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581, Performed Date: 22/4/2017 12:19</w:t>
      </w:r>
    </w:p>
    <w:p>
      <w:pPr>
        <w:pStyle w:val="Heading2"/>
      </w:pPr>
      <w:r>
        <w:t>Raw Radiology Report Extracted</w:t>
      </w:r>
    </w:p>
    <w:p>
      <w:r>
        <w:t>Visit Number: 62a9b0fb1caf4078708486a899e57b6483ffc0ce5b2b1fcf037b395cd40bb56d</w:t>
      </w:r>
    </w:p>
    <w:p>
      <w:r>
        <w:t>Masked_PatientID: 581</w:t>
      </w:r>
    </w:p>
    <w:p>
      <w:r>
        <w:t>Order ID: d88461fb153b1bd4f2ccfba568b29b7f9c2e7b80dce7ee0ddf3d9dbae4a21d6e</w:t>
      </w:r>
    </w:p>
    <w:p>
      <w:r>
        <w:t>Order Name: CT Chest, Abdomen and Pelvis</w:t>
      </w:r>
    </w:p>
    <w:p>
      <w:r>
        <w:t>Result Item Code: CTCHEABDP</w:t>
      </w:r>
    </w:p>
    <w:p>
      <w:r>
        <w:t>Performed Date Time: 22/4/2017 12:19</w:t>
      </w:r>
    </w:p>
    <w:p>
      <w:r>
        <w:t>Line Num: 1</w:t>
      </w:r>
    </w:p>
    <w:p>
      <w:r>
        <w:t>Text:       HISTORY Significant LOW and NCNC anaemia TRO malignancy TECHNIQUE Scans acquired as per department protocol. Intravenous contrast: Omnipaque 350 - Volume (ml): 60 FINDINGS  There is no prior CT on PACS for comparison. THORAX: There is no enlarged axillary, hilar or mediastinal lymph node.  No pleural or pericardial  effusion is seen. The left vertebral artery arises directly from the aortic arch (normal variant). Subpleural scarring is seen in the lower lobes of both lungs. No suspicious nodule or mass is detected in the lungs. The central airways are largely patent. ABDOMEN AND PELVIS: A 5mm hypodensity in segment IVA of liver is nonspecific. No suspicious hepatic lesion is detected.  The hepatic and portal veins are patent.   There is no biliary dilatation. No radiodense gallstones are seen. The spleen, pancreas, adrenals and kidneys show no significant abnormality.  There  is no hydronephrosis or hydroureter.  The distended urinary bladder appears unremarkable. No large adnexal mass is seen. Bowel loops demonstrate normal calibre and distribution. A fairly large diverticulum is seen at the junction of second and third segments  of duodenum. No enlarged para-aortic or pelvic lymph node is detected. There is no overt destructive bony lesion. CONCLUSION No evidence of a malignancy. Subpleural scarring is seen in the lower lobes of both lungs.   May need further action Finalised by: &lt;DOCTOR&gt;</w:t>
      </w:r>
    </w:p>
    <w:p>
      <w:r>
        <w:t>Accession Number: d89587763958d6ddd971569e154aa13f5e27b76a1701cb3f9fa2be68221ddcde</w:t>
      </w:r>
    </w:p>
    <w:p>
      <w:r>
        <w:t>Updated Date Time: 22/4/2017 13:15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