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13/7/2015 21:36</w:t>
      </w:r>
    </w:p>
    <w:p>
      <w:pPr>
        <w:pStyle w:val="Heading2"/>
      </w:pPr>
      <w:r>
        <w:t>Raw Radiology Report Extracted</w:t>
      </w:r>
    </w:p>
    <w:p>
      <w:r>
        <w:t>Visit Number: 00c35db469d1b9479b1fa8772ff7479c8845f48ba7d942fa4f697b44ef57eed6</w:t>
      </w:r>
    </w:p>
    <w:p>
      <w:r>
        <w:t>Masked_PatientID: 610</w:t>
      </w:r>
    </w:p>
    <w:p>
      <w:r>
        <w:t>Order ID: 5c7d71f507e7a6bd5a78d5646b13e1e227121a0e4ec315f11899090e4c77e6f0</w:t>
      </w:r>
    </w:p>
    <w:p>
      <w:r>
        <w:t>Order Name: Chest X-ray, Erect</w:t>
      </w:r>
    </w:p>
    <w:p>
      <w:r>
        <w:t>Result Item Code: CHE-ER</w:t>
      </w:r>
    </w:p>
    <w:p>
      <w:r>
        <w:t>Performed Date Time: 13/7/2015 21:36</w:t>
      </w:r>
    </w:p>
    <w:p>
      <w:r>
        <w:t>Line Num: 1</w:t>
      </w:r>
    </w:p>
    <w:p>
      <w:r>
        <w:t>Text:       HISTORY chest pain, SOB REPORT Comparison made with the prior chest radiograph of 29 June 2015. Status post median sternotomy with surgical clips projected over the right hilum. The heart size is at the upper limit of normal. The aorta is unfolded and calcified. No pneumothorax, consolidation or pleural effusion is seen.   Known / Minor  Reported by: &lt;DOCTOR&gt;</w:t>
      </w:r>
    </w:p>
    <w:p>
      <w:r>
        <w:t>Accession Number: 4a0ebe87829551612850120121c6f6d4707ef6683649d0e442055af8cc877958</w:t>
      </w:r>
    </w:p>
    <w:p>
      <w:r>
        <w:t>Updated Date Time: 14/7/2015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