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15/2/2016 10:50</w:t>
      </w:r>
    </w:p>
    <w:p>
      <w:pPr>
        <w:pStyle w:val="Heading2"/>
      </w:pPr>
      <w:r>
        <w:t>Raw Radiology Report Extracted</w:t>
      </w:r>
    </w:p>
    <w:p>
      <w:r>
        <w:t>Visit Number: 91d95922dff776c89a16e966fece1174a4217e8e2640f7c93996c3c729ecd677</w:t>
      </w:r>
    </w:p>
    <w:p>
      <w:r>
        <w:t>Masked_PatientID: 610</w:t>
      </w:r>
    </w:p>
    <w:p>
      <w:r>
        <w:t>Order ID: a8e77b400535ff0dae6e6736c1afea3b43df925e6d13026f6db7690f1035c53d</w:t>
      </w:r>
    </w:p>
    <w:p>
      <w:r>
        <w:t>Order Name: Chest X-ray, Erect</w:t>
      </w:r>
    </w:p>
    <w:p>
      <w:r>
        <w:t>Result Item Code: CHE-ER</w:t>
      </w:r>
    </w:p>
    <w:p>
      <w:r>
        <w:t>Performed Date Time: 15/2/2016 10:50</w:t>
      </w:r>
    </w:p>
    <w:p>
      <w:r>
        <w:t>Line Num: 1</w:t>
      </w:r>
    </w:p>
    <w:p>
      <w:r>
        <w:t>Text:       HISTORY chest pain REPORT Comparison is made with a previous radiograph dated 13/01/2016. Midline sternotomy wires and right mediastinal surgical clips are again noted. A  pacemaker is again seen in the left upper thorax, with stable positioning of its  two leads.  Heart size cannot be accurately assessed on this AP projection but appears mildly  enlarged.  Aorta is mildly unfolded with intimal calcification at the aortic arch. Prominence of the bilateral pulmonary vasculature may suggest mild pulmonary congestion. Atelectatic changes are seen in the left lower zone. No confluent consolidation or  sizeable pleural effusion is detected.   May need further action Finalised by: &lt;DOCTOR&gt;</w:t>
      </w:r>
    </w:p>
    <w:p>
      <w:r>
        <w:t>Accession Number: f0f7cd9dd837bb82c0ce516fb3c260a187de979907f6296e84fdf7a4a546be98</w:t>
      </w:r>
    </w:p>
    <w:p>
      <w:r>
        <w:t>Updated Date Time: 15/2/2016 19:56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