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02/5/2018 9:06</w:t>
      </w:r>
    </w:p>
    <w:p>
      <w:pPr>
        <w:pStyle w:val="Heading2"/>
      </w:pPr>
      <w:r>
        <w:t>Raw Radiology Report Extracted</w:t>
      </w:r>
    </w:p>
    <w:p>
      <w:r>
        <w:t>Visit Number: b7546ccc9b6af1e16394d1859d4ed85344ddff7ae4e5f9125efaeddbf0555272</w:t>
      </w:r>
    </w:p>
    <w:p>
      <w:r>
        <w:t>Masked_PatientID: 649</w:t>
      </w:r>
    </w:p>
    <w:p>
      <w:r>
        <w:t>Order ID: e8230832b735ada5a74aa816dc5c665c833830e4ee07818c543b831419a6821a</w:t>
      </w:r>
    </w:p>
    <w:p>
      <w:r>
        <w:t>Order Name: Chest X-ray</w:t>
      </w:r>
    </w:p>
    <w:p>
      <w:r>
        <w:t>Result Item Code: CHE-NOV</w:t>
      </w:r>
    </w:p>
    <w:p>
      <w:r>
        <w:t>Performed Date Time: 02/5/2018 9:06</w:t>
      </w:r>
    </w:p>
    <w:p>
      <w:r>
        <w:t>Line Num: 1</w:t>
      </w:r>
    </w:p>
    <w:p>
      <w:r>
        <w:t>Text:       HISTORY CHEST PAIN REPORT  Chest: Previous radiograph dated 23/12/2017 was reviewed. No pneumothorax, consolidation or pleural effusion. Nipple shadow is seen projected over the posterior aspect of the right ninth rib. The heartis not enlarged. Degenerative changes are seen in the imaged spine.   Known / Minor  Finalised by: &lt;DOCTOR&gt;</w:t>
      </w:r>
    </w:p>
    <w:p>
      <w:r>
        <w:t>Accession Number: e557450b65061f5874d247b0972c5228c34d50166f4bf38e5d36871e46e05726</w:t>
      </w:r>
    </w:p>
    <w:p>
      <w:r>
        <w:t>Updated Date Time: 02/5/2018 12:16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