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649, Performed Date: 05/10/2017 23:39</w:t>
      </w:r>
    </w:p>
    <w:p>
      <w:pPr>
        <w:pStyle w:val="Heading2"/>
      </w:pPr>
      <w:r>
        <w:t>Raw Radiology Report Extracted</w:t>
      </w:r>
    </w:p>
    <w:p>
      <w:r>
        <w:t>Visit Number: 94df18bf23a90d4148d11e5d21e3d32649194a83016e8d43e1191298a0e27688</w:t>
      </w:r>
    </w:p>
    <w:p>
      <w:r>
        <w:t>Masked_PatientID: 649</w:t>
      </w:r>
    </w:p>
    <w:p>
      <w:r>
        <w:t>Order ID: 215d1a0fb8dc8a796af2990800d202ecfbe551b27d284ea761cab48833e8f5f1</w:t>
      </w:r>
    </w:p>
    <w:p>
      <w:r>
        <w:t>Order Name: Chest X-ray</w:t>
      </w:r>
    </w:p>
    <w:p>
      <w:r>
        <w:t>Result Item Code: CHE-NOV</w:t>
      </w:r>
    </w:p>
    <w:p>
      <w:r>
        <w:t>Performed Date Time: 05/10/2017 23:39</w:t>
      </w:r>
    </w:p>
    <w:p>
      <w:r>
        <w:t>Line Num: 1</w:t>
      </w:r>
    </w:p>
    <w:p>
      <w:r>
        <w:t>Text:       HISTORY CENTRAL CHEST PAIN REPORT The chest radiograph of 9 July 2017 was reviewed. The heart size is normal.  The aorta is mildly unfolded.   No pneumothorax, consolidation or pleural effusion is evident.  Degenerative changes are seen in the spine.   Known / Minor  Finalised by: &lt;DOCTOR&gt;</w:t>
      </w:r>
    </w:p>
    <w:p>
      <w:r>
        <w:t>Accession Number: 779d36bcc2838890f981d4b522ca71b1ead8f26977a3701b2913291973147e73</w:t>
      </w:r>
    </w:p>
    <w:p>
      <w:r>
        <w:t>Updated Date Time: 06/10/2017 1:47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