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681, Performed Date: 01/9/2017 9:30</w:t>
      </w:r>
    </w:p>
    <w:p>
      <w:pPr>
        <w:pStyle w:val="Heading2"/>
      </w:pPr>
      <w:r>
        <w:t>Raw Radiology Report Extracted</w:t>
      </w:r>
    </w:p>
    <w:p>
      <w:r>
        <w:t>Visit Number: 69db62e60c742449e4cc9e641bd1f1ce6dd9d10dc81a2dff49387ba565c06876</w:t>
      </w:r>
    </w:p>
    <w:p>
      <w:r>
        <w:t>Masked_PatientID: 681</w:t>
      </w:r>
    </w:p>
    <w:p>
      <w:r>
        <w:t>Order ID: 155861eae04d3da825058cf26cd6d541243cc3b4022c01d61bec0f943399535d</w:t>
      </w:r>
    </w:p>
    <w:p>
      <w:r>
        <w:t>Order Name: Chest X-ray</w:t>
      </w:r>
    </w:p>
    <w:p>
      <w:r>
        <w:t>Result Item Code: CHE-NOV</w:t>
      </w:r>
    </w:p>
    <w:p>
      <w:r>
        <w:t>Performed Date Time: 01/9/2017 9:30</w:t>
      </w:r>
    </w:p>
    <w:p>
      <w:r>
        <w:t>Line Num: 1</w:t>
      </w:r>
    </w:p>
    <w:p>
      <w:r>
        <w:t>Text:       The ET tube and NG tube have been removed.  The heart is deemed enlarged.  Sternal  wires and stent graft in the aortic arch and proximal descending thoracic aorta are  visualised.  There is consolidation in the lower lobes.  The double lumen left IJ  catheter (tip in mid SVC) and right IJ catheter (tip in upper SVC) are visualised.        May need further action Finalised by: &lt;DOCTOR&gt;</w:t>
      </w:r>
    </w:p>
    <w:p>
      <w:r>
        <w:t>Accession Number: a2a266fabb3f0a14f1ebd622ac1e47a351a4ba1909ba1b4638fbef0a20a33322</w:t>
      </w:r>
    </w:p>
    <w:p>
      <w:r>
        <w:t>Updated Date Time: 02/9/2017 10:25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