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31/8/2017 23:57</w:t>
      </w:r>
    </w:p>
    <w:p>
      <w:pPr>
        <w:pStyle w:val="Heading2"/>
      </w:pPr>
      <w:r>
        <w:t>Raw Radiology Report Extracted</w:t>
      </w:r>
    </w:p>
    <w:p>
      <w:r>
        <w:t>Visit Number: 69db62e60c742449e4cc9e641bd1f1ce6dd9d10dc81a2dff49387ba565c06876</w:t>
      </w:r>
    </w:p>
    <w:p>
      <w:r>
        <w:t>Masked_PatientID: 681</w:t>
      </w:r>
    </w:p>
    <w:p>
      <w:r>
        <w:t>Order ID: a7c1d58e11aba87561b64b646488e70fc65db5897800a5e1bebc08f496f816c6</w:t>
      </w:r>
    </w:p>
    <w:p>
      <w:r>
        <w:t>Order Name: Chest X-ray</w:t>
      </w:r>
    </w:p>
    <w:p>
      <w:r>
        <w:t>Result Item Code: CHE-NOV</w:t>
      </w:r>
    </w:p>
    <w:p>
      <w:r>
        <w:t>Performed Date Time: 31/8/2017 23:57</w:t>
      </w:r>
    </w:p>
    <w:p>
      <w:r>
        <w:t>Line Num: 1</w:t>
      </w:r>
    </w:p>
    <w:p>
      <w:r>
        <w:t>Text:       HISTORY desaturation REPORT CHEST Even though this is an AP film, the cardiac shadow appears enlarged. Compared with  the previous film dated 31/8/17, there is now a fresh focus of consolidation seen  in the right para cardiac region. Patchy air space shadowing also noted in the visualized  left lower zone. The tip of the left CVP line is projected over the origin of the  superior vena cava. The tip of the right CVP line is over the right innominate. Radiopaque  metallicstent noted over the course of the ascending aorta, aortic arch and descending  aorta.    May need further action Finalised by: &lt;DOCTOR&gt;</w:t>
      </w:r>
    </w:p>
    <w:p>
      <w:r>
        <w:t>Accession Number: c7f836e2974b3557d38db7e368bac5140095cf014d39f1e6d41eed3fdcb45bc7</w:t>
      </w:r>
    </w:p>
    <w:p>
      <w:r>
        <w:t>Updated Date Time: 01/9/2017 10:21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