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720, Performed Date: 18/8/2017 14:41</w:t>
      </w:r>
    </w:p>
    <w:p>
      <w:pPr>
        <w:pStyle w:val="Heading2"/>
      </w:pPr>
      <w:r>
        <w:t>Raw Radiology Report Extracted</w:t>
      </w:r>
    </w:p>
    <w:p>
      <w:r>
        <w:t>Visit Number: 227986f20fc97d57f9bc2bd7816c635468f009c8dc74dedeb083d29e4b9e5237</w:t>
      </w:r>
    </w:p>
    <w:p>
      <w:r>
        <w:t>Masked_PatientID: 720</w:t>
      </w:r>
    </w:p>
    <w:p>
      <w:r>
        <w:t>Order ID: 38dfadb9a83adc2663a18297ce23a0826ae7518fa71b3a95e1f1220dd4bec335</w:t>
      </w:r>
    </w:p>
    <w:p>
      <w:r>
        <w:t>Order Name: Chest X-ray</w:t>
      </w:r>
    </w:p>
    <w:p>
      <w:r>
        <w:t>Result Item Code: CHE-NOV</w:t>
      </w:r>
    </w:p>
    <w:p>
      <w:r>
        <w:t>Performed Date Time: 18/8/2017 14:41</w:t>
      </w:r>
    </w:p>
    <w:p>
      <w:r>
        <w:t>Line Num: 1</w:t>
      </w:r>
    </w:p>
    <w:p>
      <w:r>
        <w:t>Text:       HISTORY post left lung decortication REPORT   Comparison is made with a prior radiograph of 5 May 2017.  There is improvement in  previously described patchy airspace changes with obliteration of the left costophrenic  angle.  The heart is not enlarged.  The right lung is unremarkable.  Thoracic scoliosis,  convex to the right is present.   Known / Minor  Finalised by: &lt;DOCTOR&gt;</w:t>
      </w:r>
    </w:p>
    <w:p>
      <w:r>
        <w:t>Accession Number: ddbb375628e26234103ffa12da97054450f1db5d97b13ec58bf5d43ed8df5e56</w:t>
      </w:r>
    </w:p>
    <w:p>
      <w:r>
        <w:t>Updated Date Time: 18/8/2017 16:53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