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889, Performed Date: 14/12/2017 20:27</w:t>
      </w:r>
    </w:p>
    <w:p>
      <w:pPr>
        <w:pStyle w:val="Heading2"/>
      </w:pPr>
      <w:r>
        <w:t>Raw Radiology Report Extracted</w:t>
      </w:r>
    </w:p>
    <w:p>
      <w:r>
        <w:t>Visit Number: f1643443857b4f38b342282e278b84636d18c58bfb3bed4d34430d3d662cee85</w:t>
      </w:r>
    </w:p>
    <w:p>
      <w:r>
        <w:t>Masked_PatientID: 889</w:t>
      </w:r>
    </w:p>
    <w:p>
      <w:r>
        <w:t>Order ID: c1509b0b76c3e868cbac7dbc66d93fe4070cdb5eef6844a5f5e7a286b976fe59</w:t>
      </w:r>
    </w:p>
    <w:p>
      <w:r>
        <w:t>Order Name: Chest X-ray</w:t>
      </w:r>
    </w:p>
    <w:p>
      <w:r>
        <w:t>Result Item Code: CHE-NOV</w:t>
      </w:r>
    </w:p>
    <w:p>
      <w:r>
        <w:t>Performed Date Time: 14/12/2017 20:27</w:t>
      </w:r>
    </w:p>
    <w:p>
      <w:r>
        <w:t>Line Num: 2</w:t>
      </w:r>
    </w:p>
    <w:p>
      <w:r>
        <w:t>Text: nd right BC vein), pericardial drain and NG tube  (tip just beyond the cardio-oesophageal junction) are visualised.      Known / Minor  Finalised by: &lt;DOCTOR&gt;</w:t>
      </w:r>
    </w:p>
    <w:p>
      <w:r>
        <w:t>Accession Number: 330149e6ace44c6119629afd64f69f47f7d1fc291547b019bad5e28aa0385353</w:t>
      </w:r>
    </w:p>
    <w:p>
      <w:r>
        <w:t>Updated Date Time: 15/12/2017 11:38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