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906, Performed Date: 06/7/2016 11:30</w:t>
      </w:r>
    </w:p>
    <w:p>
      <w:pPr>
        <w:pStyle w:val="Heading2"/>
      </w:pPr>
      <w:r>
        <w:t>Raw Radiology Report Extracted</w:t>
      </w:r>
    </w:p>
    <w:p>
      <w:r>
        <w:t>Visit Number: 754da354cf5f928d8b9bbd86f068e821fe26f7eccd7543ddd5587427b4dbe10e</w:t>
      </w:r>
    </w:p>
    <w:p>
      <w:r>
        <w:t>Masked_PatientID: 906</w:t>
      </w:r>
    </w:p>
    <w:p>
      <w:r>
        <w:t>Order ID: a75bfcbff3795df19b837a01cc95b1928de63b4cbb34b68e89dec25d17e0ce1b</w:t>
      </w:r>
    </w:p>
    <w:p>
      <w:r>
        <w:t>Order Name: Chest X-ray</w:t>
      </w:r>
    </w:p>
    <w:p>
      <w:r>
        <w:t>Result Item Code: CHE-NOV</w:t>
      </w:r>
    </w:p>
    <w:p>
      <w:r>
        <w:t>Performed Date Time: 06/7/2016 11:30</w:t>
      </w:r>
    </w:p>
    <w:p>
      <w:r>
        <w:t>Line Num: 1</w:t>
      </w:r>
    </w:p>
    <w:p>
      <w:r>
        <w:t>Text:       HISTORY TRO Pneumonia vs Pulmonary congestion; b/g Mets colon cancer REPORT Comparison made with CXR of 4/7/2016.  Extensive worsening of the consolidative changes in both lungs, mainly in the perihilar  region on the right, more likely infective rather than pulmonary venous congestion.  Stable small to moderate left pleural effusion is seen. Heart size is not overtly  enlarged. Position of right porta cath is unchanged.   May need further action Finalised by: &lt;DOCTOR&gt;</w:t>
      </w:r>
    </w:p>
    <w:p>
      <w:r>
        <w:t>Accession Number: 18f278936596dde726f86e93ffb5021d172dc97171487444237003efc868b580</w:t>
      </w:r>
    </w:p>
    <w:p>
      <w:r>
        <w:t>Updated Date Time: 13/7/2016 14:56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