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13F6" w14:textId="5D77CD92" w:rsidR="00A40EFE" w:rsidRDefault="00A40EFE">
      <w:r>
        <w:t>Literature Review</w:t>
      </w:r>
    </w:p>
    <w:p w14:paraId="6AC4E2E3" w14:textId="77777777" w:rsidR="00A40EFE" w:rsidRDefault="00A40EFE"/>
    <w:p w14:paraId="3E854E72" w14:textId="05F4A01A" w:rsidR="00A40EFE" w:rsidRDefault="00A40EFE" w:rsidP="00A40EFE">
      <w:r>
        <w:t xml:space="preserve">The significant and established themes of my topic </w:t>
      </w:r>
      <w:r w:rsidR="00ED390A">
        <w:t xml:space="preserve">centre on </w:t>
      </w:r>
      <w:r>
        <w:t xml:space="preserve">Eulerian Video Processing with Colour and Motion Amplification. The paper that comprises of the basis of my topic is one produced by MIT on ‘Phase-Based Motion Processing’ (add authors) , this introduced the use of Eulerian processes to amplify subtle changes within colour or motion in a video sequence, the MATLAB code introduced in this paper is a main tool used in my topic. </w:t>
      </w:r>
    </w:p>
    <w:p w14:paraId="425E5B1C" w14:textId="2AC28740" w:rsidR="0058002E" w:rsidRDefault="0058002E" w:rsidP="00A40EFE">
      <w:r>
        <w:t xml:space="preserve">Relevant sources for my topic are papers that have been published since the introduction of this process, to understand what applications have been progressing within EVM. These sources were found through Google Scholar and the reference section of relating papers. These are all reliable sources as they have been peer reviewed and reviewed before being published on credible and reputable </w:t>
      </w:r>
      <w:r w:rsidR="00C51220">
        <w:t>paper publishing</w:t>
      </w:r>
      <w:r>
        <w:t xml:space="preserve"> sites.</w:t>
      </w:r>
    </w:p>
    <w:p w14:paraId="354E9397" w14:textId="40C455CD" w:rsidR="0058002E" w:rsidRDefault="0058002E" w:rsidP="00A40EFE">
      <w:r>
        <w:t xml:space="preserve">The recent developments within the use of EVM have been very significant, through my review I have found that there is a wide scope of uses for this process. In the medical field EVM is being used to monitor respiration rates in </w:t>
      </w:r>
      <w:r w:rsidR="00C51220">
        <w:t>healthcare</w:t>
      </w:r>
      <w:r>
        <w:t xml:space="preserve"> </w:t>
      </w:r>
      <w:r w:rsidR="00C51220">
        <w:t>patients,</w:t>
      </w:r>
      <w:r>
        <w:t xml:space="preserve"> usually for those who are unable to use </w:t>
      </w:r>
      <w:r w:rsidR="00C51220">
        <w:t>conventional</w:t>
      </w:r>
      <w:r>
        <w:t xml:space="preserve"> methods eg babies in premature care. Respiration rates are </w:t>
      </w:r>
      <w:r w:rsidR="00C51220">
        <w:t>calculated</w:t>
      </w:r>
      <w:r>
        <w:t xml:space="preserve"> by meas</w:t>
      </w:r>
      <w:r w:rsidR="00C51220">
        <w:t>ur</w:t>
      </w:r>
      <w:r>
        <w:t xml:space="preserve">ing the subtle difference in distance between the shoulders and the chin of the </w:t>
      </w:r>
      <w:r w:rsidR="00C51220">
        <w:t>patient,</w:t>
      </w:r>
      <w:r>
        <w:t xml:space="preserve"> indicating one cycle of filling and emptying the lungs. </w:t>
      </w:r>
    </w:p>
    <w:p w14:paraId="2D12614C" w14:textId="1191817E" w:rsidR="00C51220" w:rsidRDefault="00C51220" w:rsidP="00A40EFE">
      <w:r>
        <w:t>TALK ABOUT BUILDINGS</w:t>
      </w:r>
    </w:p>
    <w:p w14:paraId="58CB5DC7" w14:textId="237FE52C" w:rsidR="0058002E" w:rsidRDefault="00C51220" w:rsidP="00A40EFE">
      <w:r>
        <w:t>Furthermore,</w:t>
      </w:r>
      <w:r w:rsidR="0058002E">
        <w:t xml:space="preserve"> for patients </w:t>
      </w:r>
      <w:r>
        <w:t>unable</w:t>
      </w:r>
      <w:r w:rsidR="0058002E">
        <w:t xml:space="preserve"> to use </w:t>
      </w:r>
      <w:r>
        <w:t>conventional</w:t>
      </w:r>
      <w:r w:rsidR="0058002E">
        <w:t xml:space="preserve"> methods for pulse measurements eg babies in </w:t>
      </w:r>
      <w:r>
        <w:t>wards,</w:t>
      </w:r>
      <w:r w:rsidR="0058002E">
        <w:t xml:space="preserve"> old people with fragile skin that can easily tear due to adhesive monitors, EVM can also be used to monitor pulses through </w:t>
      </w:r>
      <w:r>
        <w:t>subtle</w:t>
      </w:r>
      <w:r w:rsidR="0058002E">
        <w:t xml:space="preserve"> colour changes in the face. As the blood flows into the face, it will produce a red </w:t>
      </w:r>
      <w:r>
        <w:t>hue,</w:t>
      </w:r>
      <w:r w:rsidR="0058002E">
        <w:t xml:space="preserve"> that can be amplified through EVM , the </w:t>
      </w:r>
      <w:r w:rsidR="00ED2F5C">
        <w:t xml:space="preserve">repetition of this can be </w:t>
      </w:r>
      <w:r>
        <w:t>monitored</w:t>
      </w:r>
      <w:r w:rsidR="00ED2F5C">
        <w:t xml:space="preserve"> over a period to determine a pulse.</w:t>
      </w:r>
    </w:p>
    <w:p w14:paraId="06619E0F" w14:textId="0A15E5A1" w:rsidR="00ED2F5C" w:rsidRDefault="00ED2F5C" w:rsidP="00A40EFE">
      <w:r>
        <w:t xml:space="preserve">In digital developments, the ability to </w:t>
      </w:r>
      <w:r w:rsidR="00C51220">
        <w:t>retrieve</w:t>
      </w:r>
      <w:r>
        <w:t xml:space="preserve"> pulses from </w:t>
      </w:r>
      <w:r w:rsidR="00C453EB">
        <w:t xml:space="preserve">regular videos has resulted in </w:t>
      </w:r>
      <w:r w:rsidR="00C51220">
        <w:t>progress</w:t>
      </w:r>
      <w:r w:rsidR="00C453EB">
        <w:t xml:space="preserve"> with determining if ‘deepfake’ videos are authentic or not. ‘Deepfakes’ are forms of digital media where an original video of a person doing something </w:t>
      </w:r>
      <w:r w:rsidR="00F23FF3">
        <w:t>are altered to</w:t>
      </w:r>
      <w:r w:rsidR="00C453EB">
        <w:t xml:space="preserve"> have another face ‘</w:t>
      </w:r>
      <w:r w:rsidR="00C51220">
        <w:t>deep faked</w:t>
      </w:r>
      <w:r w:rsidR="00C453EB">
        <w:t xml:space="preserve">’ onto them to give the illusion that someone else is doing said action. This action is often </w:t>
      </w:r>
      <w:r w:rsidR="00C51220">
        <w:t>pornographic,</w:t>
      </w:r>
      <w:r w:rsidR="00C453EB">
        <w:t xml:space="preserve"> and the faces are usually that of celebrities or notable people in society to cause public outrage or to blackmail.</w:t>
      </w:r>
      <w:r w:rsidR="00825512">
        <w:t xml:space="preserve"> A</w:t>
      </w:r>
      <w:r w:rsidR="00C453EB">
        <w:t xml:space="preserve">s these ‘Deepfake’ videos </w:t>
      </w:r>
      <w:r w:rsidR="00825512">
        <w:t>have been altered to replace the original face</w:t>
      </w:r>
      <w:r w:rsidR="00C453EB">
        <w:t xml:space="preserve">, when EVM is applied for pulse amplification, no pulse can be </w:t>
      </w:r>
      <w:r w:rsidR="00C51220">
        <w:t>found,</w:t>
      </w:r>
      <w:r w:rsidR="00C453EB">
        <w:t xml:space="preserve"> proving the video is indeed fake. This has further applications as AI models are becoming more advanced</w:t>
      </w:r>
      <w:r w:rsidR="00273587">
        <w:t>.</w:t>
      </w:r>
    </w:p>
    <w:p w14:paraId="5ADFDEA5" w14:textId="2E050154" w:rsidR="00273587" w:rsidRDefault="00273587" w:rsidP="00A40EFE">
      <w:r>
        <w:lastRenderedPageBreak/>
        <w:t xml:space="preserve">These recent developments are significant as times are </w:t>
      </w:r>
      <w:r w:rsidR="00CC75D9">
        <w:t xml:space="preserve">drastically </w:t>
      </w:r>
      <w:r>
        <w:t xml:space="preserve">changing </w:t>
      </w:r>
      <w:r w:rsidR="00FE29D1">
        <w:t xml:space="preserve">with AI </w:t>
      </w:r>
      <w:r>
        <w:t xml:space="preserve">becoming more </w:t>
      </w:r>
      <w:r w:rsidR="00C51220">
        <w:t>prevalent</w:t>
      </w:r>
      <w:r w:rsidR="00A764AF">
        <w:t xml:space="preserve"> in </w:t>
      </w:r>
      <w:r w:rsidR="00CC75D9">
        <w:t>day-to-day</w:t>
      </w:r>
      <w:r w:rsidR="00A764AF">
        <w:t xml:space="preserve"> life</w:t>
      </w:r>
      <w:r w:rsidR="00CC75D9">
        <w:t xml:space="preserve">. </w:t>
      </w:r>
      <w:r w:rsidR="00A764AF">
        <w:t xml:space="preserve"> </w:t>
      </w:r>
      <w:r w:rsidR="00CC75D9">
        <w:t>W</w:t>
      </w:r>
      <w:r w:rsidR="00A764AF">
        <w:t xml:space="preserve">ith susceptible </w:t>
      </w:r>
      <w:r w:rsidR="00DB7E05">
        <w:t xml:space="preserve">groups finding it </w:t>
      </w:r>
      <w:r w:rsidR="00A77B38">
        <w:t>harder</w:t>
      </w:r>
      <w:r w:rsidR="00DB7E05">
        <w:t xml:space="preserve"> to distinguish between AI and genuine </w:t>
      </w:r>
      <w:r w:rsidR="00CC75D9">
        <w:t>content,</w:t>
      </w:r>
      <w:r w:rsidR="00DB7E05">
        <w:t xml:space="preserve"> these advancements are helping the general population with </w:t>
      </w:r>
      <w:r w:rsidR="006A0022">
        <w:t>clear methods to determine the difference</w:t>
      </w:r>
      <w:r w:rsidR="00F71828">
        <w:t xml:space="preserve">s. </w:t>
      </w:r>
    </w:p>
    <w:p w14:paraId="2E8A34CC" w14:textId="77777777" w:rsidR="00F71828" w:rsidRDefault="00F71828" w:rsidP="00A40EFE"/>
    <w:p w14:paraId="3EE59547" w14:textId="22D53764" w:rsidR="00FF5904" w:rsidRDefault="00FF5904" w:rsidP="00A40EFE">
      <w:r>
        <w:t xml:space="preserve">Appropriate methods of research for this topic include </w:t>
      </w:r>
      <w:r w:rsidR="00C51220">
        <w:t xml:space="preserve">obtaining original source videos </w:t>
      </w:r>
      <w:r w:rsidR="00FB59FA">
        <w:t xml:space="preserve">with subjects ranging from faces to buildings, these videos are then </w:t>
      </w:r>
      <w:r w:rsidR="005A12E5">
        <w:t xml:space="preserve">subject to </w:t>
      </w:r>
      <w:r w:rsidR="00C81950">
        <w:t xml:space="preserve">image processing </w:t>
      </w:r>
      <w:r w:rsidR="00BD2522">
        <w:t>within MATLAB , with many papers citing using the source code provided by PAPER MIT</w:t>
      </w:r>
      <w:r w:rsidR="00BB7A47">
        <w:t xml:space="preserve">. From here the applications of the resultant video vary by paper depending on their </w:t>
      </w:r>
      <w:r w:rsidR="00EE7A93">
        <w:t xml:space="preserve">desired research subject. </w:t>
      </w:r>
    </w:p>
    <w:p w14:paraId="5D1D6829" w14:textId="77777777" w:rsidR="00EE7A93" w:rsidRDefault="00EE7A93" w:rsidP="00A40EFE"/>
    <w:p w14:paraId="50A64845" w14:textId="0934F688" w:rsidR="00512DAA" w:rsidRPr="00512DAA" w:rsidRDefault="00512DAA" w:rsidP="00A40EFE">
      <w:r>
        <w:t xml:space="preserve">The gaps and </w:t>
      </w:r>
      <w:r w:rsidR="00EF34ED">
        <w:t>weak areas I have found in the literature are primarily</w:t>
      </w:r>
      <w:r w:rsidR="00332E60">
        <w:t xml:space="preserve"> </w:t>
      </w:r>
      <w:r w:rsidR="00EE2B41">
        <w:t xml:space="preserve">within </w:t>
      </w:r>
      <w:r w:rsidR="00332E60">
        <w:t>Euler motion seen to introduce noise as the amplification factor increases</w:t>
      </w:r>
      <w:r w:rsidR="00EE2B41">
        <w:t xml:space="preserve"> in circumstances of determining deepfakes</w:t>
      </w:r>
      <w:r w:rsidR="00C96C52">
        <w:t xml:space="preserve"> (</w:t>
      </w:r>
      <w:r w:rsidR="00C96C52" w:rsidRPr="00C96C52">
        <w:t>arXiv:2101.11563v1 [cs.CV] 27 Jan 2021</w:t>
      </w:r>
      <w:r w:rsidR="00C96C52">
        <w:t>) , leading to no definitive conclusion for this paper only a statement that further work needed to be done on the matter.</w:t>
      </w:r>
      <w:r w:rsidR="00F67227">
        <w:t xml:space="preserve"> It can be seen as a general consensus that more work needs to be done in the topic of determining ‘real’ faces from ‘fake’ ones as is</w:t>
      </w:r>
      <w:r w:rsidR="00E95BCA">
        <w:t xml:space="preserve"> in </w:t>
      </w:r>
      <w:r w:rsidR="00327037">
        <w:t>concurrence</w:t>
      </w:r>
      <w:r w:rsidR="00E95BCA">
        <w:t xml:space="preserve"> with</w:t>
      </w:r>
      <w:r w:rsidR="00327037">
        <w:t xml:space="preserve"> (</w:t>
      </w:r>
      <w:r w:rsidR="00327037" w:rsidRPr="00327037">
        <w:t>W. Zhao, Y. Ma, X. He, H. Huang, X. Lin and Y. Zhang, "Face Liveness Detection Using Eulerian Video Magnification and SIFT Algorithm,"</w:t>
      </w:r>
      <w:r w:rsidR="00327037">
        <w:t>)</w:t>
      </w:r>
      <w:r w:rsidR="008B1D08">
        <w:t xml:space="preserve">, as </w:t>
      </w:r>
      <w:r w:rsidR="002C2DDF">
        <w:t>results</w:t>
      </w:r>
      <w:r w:rsidR="008B1D08">
        <w:t xml:space="preserve"> concluded that </w:t>
      </w:r>
      <w:r w:rsidR="00E95BCA">
        <w:t xml:space="preserve"> </w:t>
      </w:r>
      <w:r w:rsidR="002C2DDF">
        <w:t>that we can distinguish ‘fake’ faces from real faces within one second, however future work needs to further improve the classification accuracy</w:t>
      </w:r>
    </w:p>
    <w:sectPr w:rsidR="00512DAA" w:rsidRPr="00512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FE"/>
    <w:rsid w:val="000F525B"/>
    <w:rsid w:val="001F3ADC"/>
    <w:rsid w:val="00273587"/>
    <w:rsid w:val="002C2DDF"/>
    <w:rsid w:val="00327037"/>
    <w:rsid w:val="00332E60"/>
    <w:rsid w:val="00361901"/>
    <w:rsid w:val="003A2F57"/>
    <w:rsid w:val="004C058C"/>
    <w:rsid w:val="004C4BF9"/>
    <w:rsid w:val="00512DAA"/>
    <w:rsid w:val="00547EC6"/>
    <w:rsid w:val="00554DD3"/>
    <w:rsid w:val="0058002E"/>
    <w:rsid w:val="005A12E5"/>
    <w:rsid w:val="00633355"/>
    <w:rsid w:val="006A0022"/>
    <w:rsid w:val="006D68C4"/>
    <w:rsid w:val="006E291B"/>
    <w:rsid w:val="00825512"/>
    <w:rsid w:val="008B1D08"/>
    <w:rsid w:val="00A40EFE"/>
    <w:rsid w:val="00A764AF"/>
    <w:rsid w:val="00A77B38"/>
    <w:rsid w:val="00BB7A47"/>
    <w:rsid w:val="00BD2522"/>
    <w:rsid w:val="00C453EB"/>
    <w:rsid w:val="00C51220"/>
    <w:rsid w:val="00C81950"/>
    <w:rsid w:val="00C96C52"/>
    <w:rsid w:val="00CC75D9"/>
    <w:rsid w:val="00DB7E05"/>
    <w:rsid w:val="00E25F65"/>
    <w:rsid w:val="00E95BCA"/>
    <w:rsid w:val="00EA6E34"/>
    <w:rsid w:val="00ED2F5C"/>
    <w:rsid w:val="00ED390A"/>
    <w:rsid w:val="00EE2B41"/>
    <w:rsid w:val="00EE7A93"/>
    <w:rsid w:val="00EF34ED"/>
    <w:rsid w:val="00F23FF3"/>
    <w:rsid w:val="00F67227"/>
    <w:rsid w:val="00F71828"/>
    <w:rsid w:val="00FB59FA"/>
    <w:rsid w:val="00FE29D1"/>
    <w:rsid w:val="00FF59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B38F"/>
  <w15:chartTrackingRefBased/>
  <w15:docId w15:val="{7B603E4E-7134-48D9-93BD-578BCDF4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FE"/>
    <w:rPr>
      <w:rFonts w:eastAsiaTheme="majorEastAsia" w:cstheme="majorBidi"/>
      <w:color w:val="272727" w:themeColor="text1" w:themeTint="D8"/>
    </w:rPr>
  </w:style>
  <w:style w:type="paragraph" w:styleId="Title">
    <w:name w:val="Title"/>
    <w:basedOn w:val="Normal"/>
    <w:next w:val="Normal"/>
    <w:link w:val="TitleChar"/>
    <w:uiPriority w:val="10"/>
    <w:qFormat/>
    <w:rsid w:val="00A40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FE"/>
    <w:pPr>
      <w:spacing w:before="160"/>
      <w:jc w:val="center"/>
    </w:pPr>
    <w:rPr>
      <w:i/>
      <w:iCs/>
      <w:color w:val="404040" w:themeColor="text1" w:themeTint="BF"/>
    </w:rPr>
  </w:style>
  <w:style w:type="character" w:customStyle="1" w:styleId="QuoteChar">
    <w:name w:val="Quote Char"/>
    <w:basedOn w:val="DefaultParagraphFont"/>
    <w:link w:val="Quote"/>
    <w:uiPriority w:val="29"/>
    <w:rsid w:val="00A40EFE"/>
    <w:rPr>
      <w:i/>
      <w:iCs/>
      <w:color w:val="404040" w:themeColor="text1" w:themeTint="BF"/>
    </w:rPr>
  </w:style>
  <w:style w:type="paragraph" w:styleId="ListParagraph">
    <w:name w:val="List Paragraph"/>
    <w:basedOn w:val="Normal"/>
    <w:uiPriority w:val="34"/>
    <w:qFormat/>
    <w:rsid w:val="00A40EFE"/>
    <w:pPr>
      <w:ind w:left="720"/>
      <w:contextualSpacing/>
    </w:pPr>
  </w:style>
  <w:style w:type="character" w:styleId="IntenseEmphasis">
    <w:name w:val="Intense Emphasis"/>
    <w:basedOn w:val="DefaultParagraphFont"/>
    <w:uiPriority w:val="21"/>
    <w:qFormat/>
    <w:rsid w:val="00A40EFE"/>
    <w:rPr>
      <w:i/>
      <w:iCs/>
      <w:color w:val="0F4761" w:themeColor="accent1" w:themeShade="BF"/>
    </w:rPr>
  </w:style>
  <w:style w:type="paragraph" w:styleId="IntenseQuote">
    <w:name w:val="Intense Quote"/>
    <w:basedOn w:val="Normal"/>
    <w:next w:val="Normal"/>
    <w:link w:val="IntenseQuoteChar"/>
    <w:uiPriority w:val="30"/>
    <w:qFormat/>
    <w:rsid w:val="00A40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FE"/>
    <w:rPr>
      <w:i/>
      <w:iCs/>
      <w:color w:val="0F4761" w:themeColor="accent1" w:themeShade="BF"/>
    </w:rPr>
  </w:style>
  <w:style w:type="character" w:styleId="IntenseReference">
    <w:name w:val="Intense Reference"/>
    <w:basedOn w:val="DefaultParagraphFont"/>
    <w:uiPriority w:val="32"/>
    <w:qFormat/>
    <w:rsid w:val="00A40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4611</TotalTime>
  <Pages>2</Pages>
  <Words>567</Words>
  <Characters>3583</Characters>
  <Application>Microsoft Office Word</Application>
  <DocSecurity>0</DocSecurity>
  <Lines>85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Corrigan (Student)</dc:creator>
  <cp:keywords/>
  <dc:description/>
  <cp:lastModifiedBy>Erin Corrigan (Student)</cp:lastModifiedBy>
  <cp:revision>41</cp:revision>
  <dcterms:created xsi:type="dcterms:W3CDTF">2026-01-06T15:42:00Z</dcterms:created>
  <dcterms:modified xsi:type="dcterms:W3CDTF">2026-01-15T13:41:00Z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2026-01-07T23:16:08Z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0ca0b58a-56f3-46d4-ab23-96610fdc765c</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