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597B" w14:textId="7C8C519C" w:rsidR="005A2AE7" w:rsidRDefault="005A2AE7">
      <w:r>
        <w:t>Журавлев А.Р. гр.242 Лабораторная работа №</w:t>
      </w:r>
      <w:r w:rsidR="00990B5E">
        <w:t>4</w:t>
      </w:r>
      <w:r w:rsidR="00990B5E" w:rsidRPr="00990B5E">
        <w:rPr>
          <w:noProof/>
        </w:rPr>
        <w:drawing>
          <wp:inline distT="0" distB="0" distL="0" distR="0" wp14:anchorId="5396C658" wp14:editId="5A43F7F5">
            <wp:extent cx="5087060" cy="3410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6B20" w14:textId="1E058C90" w:rsidR="00990B5E" w:rsidRPr="00990B5E" w:rsidRDefault="00990B5E">
      <w:r w:rsidRPr="00990B5E">
        <w:rPr>
          <w:noProof/>
        </w:rPr>
        <w:drawing>
          <wp:inline distT="0" distB="0" distL="0" distR="0" wp14:anchorId="55EE37B8" wp14:editId="2EDC6BA8">
            <wp:extent cx="3067478" cy="5410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020E" w14:textId="1E46D747" w:rsidR="005A2AE7" w:rsidRDefault="00990B5E">
      <w:r w:rsidRPr="00990B5E">
        <w:rPr>
          <w:noProof/>
        </w:rPr>
        <w:lastRenderedPageBreak/>
        <w:drawing>
          <wp:inline distT="0" distB="0" distL="0" distR="0" wp14:anchorId="1EBD7E1C" wp14:editId="6C5D487B">
            <wp:extent cx="5940425" cy="3489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AD52" w14:textId="11263E42" w:rsidR="00990B5E" w:rsidRDefault="00990B5E">
      <w:pPr>
        <w:rPr>
          <w:lang w:val="en-US"/>
        </w:rPr>
      </w:pPr>
      <w:r w:rsidRPr="00990B5E">
        <w:rPr>
          <w:noProof/>
        </w:rPr>
        <w:drawing>
          <wp:inline distT="0" distB="0" distL="0" distR="0" wp14:anchorId="032F133F" wp14:editId="337D96A4">
            <wp:extent cx="5940425" cy="37382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3A93" w14:textId="72C6EF92" w:rsidR="005A5B00" w:rsidRPr="005A5B00" w:rsidRDefault="005A5B00">
      <w:pPr>
        <w:rPr>
          <w:b/>
          <w:bCs/>
          <w:lang w:val="en-US"/>
        </w:rPr>
      </w:pPr>
      <w:r w:rsidRPr="005A5B00">
        <w:rPr>
          <w:b/>
          <w:bCs/>
        </w:rPr>
        <w:t>Ответ на вопрос</w:t>
      </w:r>
      <w:r w:rsidRPr="005A5B00">
        <w:rPr>
          <w:b/>
          <w:bCs/>
          <w:lang w:val="en-US"/>
        </w:rPr>
        <w:t>:</w:t>
      </w:r>
    </w:p>
    <w:p w14:paraId="2E722605" w14:textId="70A46649" w:rsidR="005A5B00" w:rsidRPr="005A5B00" w:rsidRDefault="005A5B00" w:rsidP="005A5B00">
      <w:pPr>
        <w:rPr>
          <w:b/>
          <w:bCs/>
        </w:rPr>
      </w:pPr>
      <w:r w:rsidRPr="005A5B00">
        <w:rPr>
          <w:b/>
          <w:bCs/>
        </w:rPr>
        <w:t>3.</w:t>
      </w:r>
      <w:r w:rsidRPr="005A5B00">
        <w:rPr>
          <w:b/>
          <w:bCs/>
        </w:rPr>
        <w:t>В чем заключается метод аппроксимации для моделирования</w:t>
      </w:r>
      <w:r w:rsidRPr="005A5B00">
        <w:rPr>
          <w:b/>
          <w:bCs/>
        </w:rPr>
        <w:t xml:space="preserve"> </w:t>
      </w:r>
      <w:r w:rsidRPr="005A5B00">
        <w:rPr>
          <w:b/>
          <w:bCs/>
        </w:rPr>
        <w:t>нормально распределенных случайных величин?</w:t>
      </w:r>
    </w:p>
    <w:p w14:paraId="349A2DE6" w14:textId="77777777" w:rsidR="005A5B00" w:rsidRPr="005A5B00" w:rsidRDefault="005A5B00" w:rsidP="005A5B00">
      <w:pPr>
        <w:rPr>
          <w:lang w:val="en-US"/>
        </w:rPr>
      </w:pPr>
      <w:r w:rsidRPr="005A5B00">
        <w:t xml:space="preserve">Метод аппроксимации заключается в приближенном вычислении обратной функции распределения нормального закона </w:t>
      </w:r>
      <w:r w:rsidRPr="005A5B00">
        <w:rPr>
          <w:lang w:val="en-US"/>
        </w:rPr>
        <w:t>F</w:t>
      </w:r>
      <w:r w:rsidRPr="005A5B00">
        <w:t>⁻¹(</w:t>
      </w:r>
      <w:r w:rsidRPr="005A5B00">
        <w:rPr>
          <w:lang w:val="en-US"/>
        </w:rPr>
        <w:t>u</w:t>
      </w:r>
      <w:r w:rsidRPr="005A5B00">
        <w:t xml:space="preserve">). Так как аналитически обратная функция не выражается, используют аппроксимирующие формулы (например, формулу </w:t>
      </w:r>
      <w:proofErr w:type="spellStart"/>
      <w:r w:rsidRPr="005A5B00">
        <w:t>Асклама</w:t>
      </w:r>
      <w:proofErr w:type="spellEnd"/>
      <w:r w:rsidRPr="005A5B00">
        <w:t xml:space="preserve">). Сначала генерируется равномерное случайное число </w:t>
      </w:r>
      <w:r w:rsidRPr="005A5B00">
        <w:rPr>
          <w:lang w:val="en-US"/>
        </w:rPr>
        <w:t>u</w:t>
      </w:r>
      <w:proofErr w:type="gramStart"/>
      <w:r w:rsidRPr="005A5B00">
        <w:rPr>
          <w:rFonts w:ascii="Cambria Math" w:hAnsi="Cambria Math" w:cs="Cambria Math"/>
        </w:rPr>
        <w:t>∈</w:t>
      </w:r>
      <w:r w:rsidRPr="005A5B00">
        <w:t>(</w:t>
      </w:r>
      <w:proofErr w:type="gramEnd"/>
      <w:r w:rsidRPr="005A5B00">
        <w:t xml:space="preserve">0,1), </w:t>
      </w:r>
      <w:r w:rsidRPr="005A5B00">
        <w:rPr>
          <w:rFonts w:ascii="Calibri" w:hAnsi="Calibri" w:cs="Calibri"/>
        </w:rPr>
        <w:t>затем</w:t>
      </w:r>
      <w:r w:rsidRPr="005A5B00">
        <w:t xml:space="preserve"> </w:t>
      </w:r>
      <w:r w:rsidRPr="005A5B00">
        <w:rPr>
          <w:rFonts w:ascii="Calibri" w:hAnsi="Calibri" w:cs="Calibri"/>
        </w:rPr>
        <w:t>по</w:t>
      </w:r>
      <w:r w:rsidRPr="005A5B00">
        <w:t xml:space="preserve"> </w:t>
      </w:r>
      <w:r w:rsidRPr="005A5B00">
        <w:rPr>
          <w:rFonts w:ascii="Calibri" w:hAnsi="Calibri" w:cs="Calibri"/>
        </w:rPr>
        <w:t>аппроксимации</w:t>
      </w:r>
      <w:r w:rsidRPr="005A5B00">
        <w:t xml:space="preserve"> </w:t>
      </w:r>
      <w:r w:rsidRPr="005A5B00">
        <w:rPr>
          <w:rFonts w:ascii="Calibri" w:hAnsi="Calibri" w:cs="Calibri"/>
        </w:rPr>
        <w:t>вычисляется</w:t>
      </w:r>
      <w:r w:rsidRPr="005A5B00">
        <w:t xml:space="preserve"> </w:t>
      </w:r>
      <w:r w:rsidRPr="005A5B00">
        <w:rPr>
          <w:lang w:val="en-US"/>
        </w:rPr>
        <w:t>z</w:t>
      </w:r>
      <w:r w:rsidRPr="005A5B00">
        <w:t xml:space="preserve"> = </w:t>
      </w:r>
      <w:r w:rsidRPr="005A5B00">
        <w:rPr>
          <w:rFonts w:ascii="Calibri" w:hAnsi="Calibri" w:cs="Calibri"/>
          <w:lang w:val="en-US"/>
        </w:rPr>
        <w:t>Φ</w:t>
      </w:r>
      <w:r w:rsidRPr="005A5B00">
        <w:rPr>
          <w:rFonts w:ascii="Calibri" w:hAnsi="Calibri" w:cs="Calibri"/>
        </w:rPr>
        <w:t>⁻¹</w:t>
      </w:r>
      <w:r w:rsidRPr="005A5B00">
        <w:t>(</w:t>
      </w:r>
      <w:r w:rsidRPr="005A5B00">
        <w:rPr>
          <w:lang w:val="en-US"/>
        </w:rPr>
        <w:t>u</w:t>
      </w:r>
      <w:r w:rsidRPr="005A5B00">
        <w:t xml:space="preserve">), </w:t>
      </w:r>
      <w:r w:rsidRPr="005A5B00">
        <w:rPr>
          <w:rFonts w:ascii="Calibri" w:hAnsi="Calibri" w:cs="Calibri"/>
        </w:rPr>
        <w:t>после</w:t>
      </w:r>
      <w:r w:rsidRPr="005A5B00">
        <w:t xml:space="preserve"> </w:t>
      </w:r>
      <w:r w:rsidRPr="005A5B00">
        <w:rPr>
          <w:rFonts w:ascii="Calibri" w:hAnsi="Calibri" w:cs="Calibri"/>
        </w:rPr>
        <w:t>чего</w:t>
      </w:r>
      <w:r w:rsidRPr="005A5B00">
        <w:t xml:space="preserve"> </w:t>
      </w:r>
      <w:r w:rsidRPr="005A5B00">
        <w:rPr>
          <w:rFonts w:ascii="Calibri" w:hAnsi="Calibri" w:cs="Calibri"/>
        </w:rPr>
        <w:lastRenderedPageBreak/>
        <w:t>получают</w:t>
      </w:r>
      <w:r w:rsidRPr="005A5B00">
        <w:t xml:space="preserve"> </w:t>
      </w:r>
      <w:r w:rsidRPr="005A5B00">
        <w:rPr>
          <w:rFonts w:ascii="Calibri" w:hAnsi="Calibri" w:cs="Calibri"/>
        </w:rPr>
        <w:t>нормальную</w:t>
      </w:r>
      <w:r w:rsidRPr="005A5B00">
        <w:t xml:space="preserve"> </w:t>
      </w:r>
      <w:r w:rsidRPr="005A5B00">
        <w:rPr>
          <w:rFonts w:ascii="Calibri" w:hAnsi="Calibri" w:cs="Calibri"/>
        </w:rPr>
        <w:t>величину</w:t>
      </w:r>
      <w:r w:rsidRPr="005A5B00">
        <w:t xml:space="preserve"> </w:t>
      </w:r>
      <w:r w:rsidRPr="005A5B00">
        <w:rPr>
          <w:lang w:val="en-US"/>
        </w:rPr>
        <w:t>x</w:t>
      </w:r>
      <w:r w:rsidRPr="005A5B00">
        <w:t xml:space="preserve"> = </w:t>
      </w:r>
      <w:r w:rsidRPr="005A5B00">
        <w:rPr>
          <w:rFonts w:ascii="Calibri" w:hAnsi="Calibri" w:cs="Calibri"/>
          <w:lang w:val="en-US"/>
        </w:rPr>
        <w:t>μ</w:t>
      </w:r>
      <w:r w:rsidRPr="005A5B00">
        <w:t xml:space="preserve"> + </w:t>
      </w:r>
      <w:proofErr w:type="spellStart"/>
      <w:r w:rsidRPr="005A5B00">
        <w:rPr>
          <w:rFonts w:ascii="Calibri" w:hAnsi="Calibri" w:cs="Calibri"/>
          <w:lang w:val="en-US"/>
        </w:rPr>
        <w:t>σ</w:t>
      </w:r>
      <w:r w:rsidRPr="005A5B00">
        <w:rPr>
          <w:lang w:val="en-US"/>
        </w:rPr>
        <w:t>z</w:t>
      </w:r>
      <w:proofErr w:type="spellEnd"/>
      <w:r w:rsidRPr="005A5B00">
        <w:t xml:space="preserve">. </w:t>
      </w:r>
      <w:proofErr w:type="spellStart"/>
      <w:r w:rsidRPr="005A5B00">
        <w:rPr>
          <w:rFonts w:ascii="Calibri" w:hAnsi="Calibri" w:cs="Calibri"/>
          <w:lang w:val="en-US"/>
        </w:rPr>
        <w:t>Метод</w:t>
      </w:r>
      <w:proofErr w:type="spellEnd"/>
      <w:r w:rsidRPr="005A5B00">
        <w:rPr>
          <w:lang w:val="en-US"/>
        </w:rPr>
        <w:t xml:space="preserve"> </w:t>
      </w:r>
      <w:proofErr w:type="spellStart"/>
      <w:r w:rsidRPr="005A5B00">
        <w:rPr>
          <w:rFonts w:ascii="Calibri" w:hAnsi="Calibri" w:cs="Calibri"/>
          <w:lang w:val="en-US"/>
        </w:rPr>
        <w:t>обеспечивает</w:t>
      </w:r>
      <w:proofErr w:type="spellEnd"/>
      <w:r w:rsidRPr="005A5B00">
        <w:rPr>
          <w:lang w:val="en-US"/>
        </w:rPr>
        <w:t xml:space="preserve"> </w:t>
      </w:r>
      <w:proofErr w:type="spellStart"/>
      <w:r w:rsidRPr="005A5B00">
        <w:rPr>
          <w:rFonts w:ascii="Calibri" w:hAnsi="Calibri" w:cs="Calibri"/>
          <w:lang w:val="en-US"/>
        </w:rPr>
        <w:t>быстрое</w:t>
      </w:r>
      <w:proofErr w:type="spellEnd"/>
      <w:r w:rsidRPr="005A5B00">
        <w:rPr>
          <w:lang w:val="en-US"/>
        </w:rPr>
        <w:t xml:space="preserve"> </w:t>
      </w:r>
      <w:r w:rsidRPr="005A5B00">
        <w:rPr>
          <w:rFonts w:ascii="Calibri" w:hAnsi="Calibri" w:cs="Calibri"/>
          <w:lang w:val="en-US"/>
        </w:rPr>
        <w:t>и</w:t>
      </w:r>
      <w:r w:rsidRPr="005A5B00">
        <w:rPr>
          <w:lang w:val="en-US"/>
        </w:rPr>
        <w:t xml:space="preserve"> </w:t>
      </w:r>
      <w:proofErr w:type="spellStart"/>
      <w:r w:rsidRPr="005A5B00">
        <w:rPr>
          <w:rFonts w:ascii="Calibri" w:hAnsi="Calibri" w:cs="Calibri"/>
          <w:lang w:val="en-US"/>
        </w:rPr>
        <w:t>точное</w:t>
      </w:r>
      <w:proofErr w:type="spellEnd"/>
      <w:r w:rsidRPr="005A5B00">
        <w:rPr>
          <w:lang w:val="en-US"/>
        </w:rPr>
        <w:t xml:space="preserve"> </w:t>
      </w:r>
      <w:proofErr w:type="spellStart"/>
      <w:r w:rsidRPr="005A5B00">
        <w:rPr>
          <w:rFonts w:ascii="Calibri" w:hAnsi="Calibri" w:cs="Calibri"/>
          <w:lang w:val="en-US"/>
        </w:rPr>
        <w:t>моделирование</w:t>
      </w:r>
      <w:proofErr w:type="spellEnd"/>
      <w:r w:rsidRPr="005A5B00">
        <w:rPr>
          <w:lang w:val="en-US"/>
        </w:rPr>
        <w:t xml:space="preserve"> </w:t>
      </w:r>
      <w:proofErr w:type="spellStart"/>
      <w:r w:rsidRPr="005A5B00">
        <w:rPr>
          <w:rFonts w:ascii="Calibri" w:hAnsi="Calibri" w:cs="Calibri"/>
          <w:lang w:val="en-US"/>
        </w:rPr>
        <w:t>нормального</w:t>
      </w:r>
      <w:proofErr w:type="spellEnd"/>
      <w:r w:rsidRPr="005A5B00">
        <w:rPr>
          <w:lang w:val="en-US"/>
        </w:rPr>
        <w:t xml:space="preserve"> </w:t>
      </w:r>
      <w:proofErr w:type="spellStart"/>
      <w:r w:rsidRPr="005A5B00">
        <w:rPr>
          <w:rFonts w:ascii="Calibri" w:hAnsi="Calibri" w:cs="Calibri"/>
          <w:lang w:val="en-US"/>
        </w:rPr>
        <w:t>распределения</w:t>
      </w:r>
      <w:proofErr w:type="spellEnd"/>
      <w:r w:rsidRPr="005A5B00">
        <w:rPr>
          <w:lang w:val="en-US"/>
        </w:rPr>
        <w:t>.</w:t>
      </w:r>
    </w:p>
    <w:p w14:paraId="4756F3C8" w14:textId="77777777" w:rsidR="005A5B00" w:rsidRPr="005A5B00" w:rsidRDefault="005A5B00">
      <w:pPr>
        <w:rPr>
          <w:lang w:val="en-US"/>
        </w:rPr>
      </w:pPr>
    </w:p>
    <w:sectPr w:rsidR="005A5B00" w:rsidRPr="005A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E7"/>
    <w:rsid w:val="0016199A"/>
    <w:rsid w:val="005A2AE7"/>
    <w:rsid w:val="005A5B00"/>
    <w:rsid w:val="006956A8"/>
    <w:rsid w:val="007A7077"/>
    <w:rsid w:val="00990B5E"/>
    <w:rsid w:val="00CA411A"/>
    <w:rsid w:val="00D1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0B1D"/>
  <w15:chartTrackingRefBased/>
  <w15:docId w15:val="{5680E1FD-0ACB-4BB6-9AF9-97698D05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</dc:creator>
  <cp:keywords/>
  <dc:description/>
  <cp:lastModifiedBy>winter</cp:lastModifiedBy>
  <cp:revision>3</cp:revision>
  <dcterms:created xsi:type="dcterms:W3CDTF">2025-10-17T14:58:00Z</dcterms:created>
  <dcterms:modified xsi:type="dcterms:W3CDTF">2025-10-17T17:12:00Z</dcterms:modified>
</cp:coreProperties>
</file>