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2CB4" w14:textId="4708026D" w:rsidR="009402F3" w:rsidRPr="00AC403D" w:rsidRDefault="00F82FF1" w:rsidP="00AC403D">
      <w:pPr>
        <w:pStyle w:val="Heading1"/>
      </w:pPr>
      <w:r w:rsidRPr="00AC403D">
        <w:t>CS 255 Module Two Assignment</w:t>
      </w:r>
      <w:r w:rsidR="004D4062">
        <w:t xml:space="preserve"> Template</w:t>
      </w:r>
    </w:p>
    <w:p w14:paraId="0EB21E64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733D321" w14:textId="679E5285" w:rsidR="009402F3" w:rsidRPr="00AC403D" w:rsidRDefault="00F82FF1" w:rsidP="00AC403D">
      <w:pPr>
        <w:pStyle w:val="Heading2"/>
      </w:pPr>
      <w:bookmarkStart w:id="0" w:name="_heading=h.gjdgxs" w:colFirst="0" w:colLast="0"/>
      <w:bookmarkEnd w:id="0"/>
      <w:r w:rsidRPr="00AC403D">
        <w:t>Functional Requirements</w:t>
      </w:r>
    </w:p>
    <w:p w14:paraId="3FD09899" w14:textId="77777777" w:rsidR="00AC403D" w:rsidRPr="00AC403D" w:rsidRDefault="00AC403D" w:rsidP="00AC403D"/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5F8CFA0D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7556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35384" w14:textId="78B73C6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7AA4C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6FDB8E04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1B9C3" w14:textId="742A3BC7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 Account Management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03D0A" w14:textId="7860D7FC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Enables students, instructors, and administrators to create and manage profiles with appropriate access levels. Essential for role-based functionality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D2823F" w14:textId="17AEB5BB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 xml:space="preserve">Colman, H. (2025). </w:t>
            </w:r>
            <w:r w:rsidRPr="00720465">
              <w:rPr>
                <w:i/>
                <w:iCs/>
              </w:rPr>
              <w:t>LMS Requirements Checklist</w:t>
            </w:r>
            <w:r w:rsidRPr="00720465">
              <w:t>. iSpring Solutions. https://www.ispringsolutions.com/blog/lms-requirements/</w:t>
            </w:r>
          </w:p>
        </w:tc>
      </w:tr>
      <w:tr w:rsidR="009402F3" w:rsidRPr="00AC403D" w14:paraId="3BA7A61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41534" w14:textId="6DB969EE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Course Content Delivery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E5F81" w14:textId="35A02D9B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Allows instructors to upload and organize multimedia course materials. Supports asynchonous learning and accessibility.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2BC1E" w14:textId="36317F97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 xml:space="preserve">Kvartalnyi, N. (2025). </w:t>
            </w:r>
            <w:r w:rsidRPr="00720465">
              <w:rPr>
                <w:i/>
                <w:iCs/>
              </w:rPr>
              <w:t>Key LMS Requirements You Should Know</w:t>
            </w:r>
            <w:r w:rsidRPr="00720465">
              <w:t>. Inoxoft. https://inoxoft.com/blog/learning-management-system-requirements-checklist-for-your-business/</w:t>
            </w:r>
          </w:p>
        </w:tc>
      </w:tr>
      <w:tr w:rsidR="009402F3" w:rsidRPr="00AC403D" w14:paraId="6CE8FCA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B7601" w14:textId="4A1B8C84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Gradebook and Assessment Tools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AE04D" w14:textId="483837EB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Facilitates tracking of student performance through quizzes, assignments, and exams. Provides feedback and analytics.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BBEF1" w14:textId="1E7DBDA6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 xml:space="preserve">Totah, Z. (2025). </w:t>
            </w:r>
            <w:r w:rsidRPr="00720465">
              <w:rPr>
                <w:i/>
                <w:iCs/>
              </w:rPr>
              <w:t>12 LMS Requirements You Need</w:t>
            </w:r>
            <w:r w:rsidRPr="00720465">
              <w:t>. SelectHub. https://www.selecthub.com/learning-management/learning-management-software-requirements-features-list/</w:t>
            </w:r>
          </w:p>
        </w:tc>
      </w:tr>
      <w:tr w:rsidR="009402F3" w:rsidRPr="00AC403D" w14:paraId="44B5FFA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F84B" w14:textId="28E71988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Discussion Forums and Messaging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2317C" w14:textId="7C4AC0FD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Supports communication between students and instructors, fostering collaboration and engagement.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C380A" w14:textId="77777777" w:rsidR="007E5034" w:rsidRPr="00720465" w:rsidRDefault="007E5034" w:rsidP="007E5034">
            <w:pPr>
              <w:spacing w:line="480" w:lineRule="auto"/>
            </w:pPr>
            <w:r w:rsidRPr="00720465">
              <w:t>Kvartalnyi, N. (2025). Inoxoft.</w:t>
            </w:r>
          </w:p>
          <w:p w14:paraId="65212C86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4281865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5D85" w14:textId="1049E422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Calendar and Scheduling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8578" w14:textId="149CFF78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Helps users manage deadlines, class schedules, and events. Improves time management and course planning.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21160" w14:textId="358C37C8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Totah, Z. (2025). SelectHub.</w:t>
            </w:r>
          </w:p>
        </w:tc>
      </w:tr>
      <w:tr w:rsidR="009402F3" w:rsidRPr="00AC403D" w14:paraId="1F31ED4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B71D2" w14:textId="2BCF4875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Role-Based Access Control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A8AAA" w14:textId="04272A36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Ensures that users only access features relevant to their role(e.g., student, Access Control instructor, admin.)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5B85" w14:textId="0557FC24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Colman, H. (2025). iSpring Solutions</w:t>
            </w:r>
          </w:p>
        </w:tc>
      </w:tr>
    </w:tbl>
    <w:p w14:paraId="5967E50D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01CB0908" w14:textId="5B7F9A59" w:rsidR="009402F3" w:rsidRDefault="003D3B64" w:rsidP="00AC403D">
      <w:pPr>
        <w:pStyle w:val="Heading2"/>
      </w:pPr>
      <w:r>
        <w:t>Non</w:t>
      </w:r>
      <w:r w:rsidR="00F82FF1" w:rsidRPr="00AC403D">
        <w:t>functional Requirements</w:t>
      </w:r>
    </w:p>
    <w:p w14:paraId="4BFE68E0" w14:textId="77777777" w:rsidR="00AC403D" w:rsidRPr="00AC403D" w:rsidRDefault="00AC403D" w:rsidP="00AC403D"/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6A57104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61B32" w14:textId="2CA46782" w:rsidR="009402F3" w:rsidRPr="00AC403D" w:rsidRDefault="003D3B64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E3C37" w14:textId="2895467D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8B571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42617D95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D8371" w14:textId="40C20ED0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Scalability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8497C" w14:textId="08EB1700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LMS must support thousands of concurrent users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without performance degradation. Critical for global reach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8062C" w14:textId="4DF69039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lastRenderedPageBreak/>
              <w:t>Totah, Z. (2025). SelectHub.</w:t>
            </w:r>
          </w:p>
        </w:tc>
      </w:tr>
      <w:tr w:rsidR="009402F3" w:rsidRPr="00AC403D" w14:paraId="7015375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B8E6D" w14:textId="15019DC6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3C883" w14:textId="62BC82B5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Interface should be intuitive and easy to navigate for users of varying technical skill levels. Improves adoption and satisfaction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0060F" w14:textId="3BBC32BB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Kvartalnyi, N. (2025). Inoxoft.</w:t>
            </w:r>
          </w:p>
        </w:tc>
      </w:tr>
      <w:tr w:rsidR="009402F3" w:rsidRPr="00AC403D" w14:paraId="1A18605B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86F19" w14:textId="7613F698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Reliability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0125D8" w14:textId="77777777" w:rsidR="007E5034" w:rsidRPr="00720465" w:rsidRDefault="007E5034" w:rsidP="007E5034">
            <w:pPr>
              <w:spacing w:line="480" w:lineRule="auto"/>
            </w:pPr>
            <w:r w:rsidRPr="00720465">
              <w:t>System should maintain consistent uptime and performance. Essential for uninterrupted learning.</w:t>
            </w:r>
          </w:p>
          <w:p w14:paraId="6DCB0D56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B94CE" w14:textId="5CD91962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Colman, H. (2025). iSpring Solutions</w:t>
            </w:r>
          </w:p>
        </w:tc>
      </w:tr>
      <w:tr w:rsidR="009402F3" w:rsidRPr="00AC403D" w14:paraId="231DB19C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3B68" w14:textId="0F311EF0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Security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4CF08" w14:textId="1F3A4FAB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Must include encryption, secure login, and data protection to safeguard user information.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76655" w14:textId="185B943A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Totah, Z. (2025). SelectHub.</w:t>
            </w:r>
          </w:p>
        </w:tc>
      </w:tr>
      <w:tr w:rsidR="009402F3" w:rsidRPr="00AC403D" w14:paraId="632AD49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36259" w14:textId="4BFBEF1F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Platform Independence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0BE68" w14:textId="3670DEE7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LMS should work across devices and operating systems (Windows, macOS, mobile). Increases accessibility.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57FF6" w14:textId="2EEB272C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Kvartalnyi, N. (2025). Inoxoft.</w:t>
            </w:r>
          </w:p>
        </w:tc>
      </w:tr>
      <w:tr w:rsidR="009402F3" w:rsidRPr="00AC403D" w14:paraId="3C226E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5E9F" w14:textId="35B62B22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Backup and Recovery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CFBB0" w14:textId="7C393E0D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Regular data backups and recovery protocols are necessary to prevent data loss and ensure continuity.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06794" w14:textId="2CA96F90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Colman, H. (2025). iSpring Solutions.</w:t>
            </w:r>
          </w:p>
        </w:tc>
      </w:tr>
    </w:tbl>
    <w:p w14:paraId="0FE41DDF" w14:textId="36B116FF" w:rsidR="00AC403D" w:rsidRDefault="00AC403D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3D5ABC3E" w14:textId="7A0A47D1" w:rsidR="009402F3" w:rsidRDefault="00F82FF1" w:rsidP="00AC403D">
      <w:pPr>
        <w:pStyle w:val="Heading2"/>
      </w:pPr>
      <w:r w:rsidRPr="00AC403D">
        <w:t>Assumptions</w:t>
      </w:r>
    </w:p>
    <w:p w14:paraId="77721316" w14:textId="77777777" w:rsidR="00AC403D" w:rsidRPr="00AC403D" w:rsidRDefault="00AC403D" w:rsidP="00AC403D"/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42E35FF6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744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EABC" w14:textId="01BDE1A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F135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3B5938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534D0" w14:textId="40C7A8CC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Users will have internet access and basic digital literacy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7DE3D" w14:textId="5DC9A5E8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Assumes students and faculty can access the LMS remotely and navigate basic features.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85995C" w14:textId="48302C64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Based on standard LMS deployment practices.</w:t>
            </w:r>
          </w:p>
        </w:tc>
      </w:tr>
      <w:tr w:rsidR="009402F3" w:rsidRPr="00AC403D" w14:paraId="57CBAC4A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79466" w14:textId="46E705B7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will integrate with existing university systems(e.g., student information systems)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F82149" w14:textId="77777777" w:rsidR="007E5034" w:rsidRDefault="007E5034" w:rsidP="007E5034">
            <w:pPr>
              <w:spacing w:line="480" w:lineRule="auto"/>
            </w:pPr>
            <w:r w:rsidRPr="00720465">
              <w:t>Assumes compatibility with</w:t>
            </w:r>
          </w:p>
          <w:p w14:paraId="736F806E" w14:textId="76739A6C" w:rsidR="007E5034" w:rsidRPr="00720465" w:rsidRDefault="007E5034" w:rsidP="007E5034">
            <w:pPr>
              <w:spacing w:line="480" w:lineRule="auto"/>
            </w:pPr>
            <w:r w:rsidRPr="00720465">
              <w:lastRenderedPageBreak/>
              <w:t>institutional infrastructure for seamless operations.</w:t>
            </w:r>
          </w:p>
          <w:p w14:paraId="4B94F2CF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3BC4D" w14:textId="225DB977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lastRenderedPageBreak/>
              <w:t>Totah, Z. (2025). SelectHub.</w:t>
            </w:r>
          </w:p>
        </w:tc>
      </w:tr>
    </w:tbl>
    <w:p w14:paraId="7A81C508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3B9D7650" w14:textId="6E531E10" w:rsidR="009402F3" w:rsidRDefault="00F82FF1" w:rsidP="00AC403D">
      <w:pPr>
        <w:pStyle w:val="Heading2"/>
      </w:pPr>
      <w:r w:rsidRPr="00AC403D">
        <w:t>Limitations</w:t>
      </w:r>
    </w:p>
    <w:p w14:paraId="05B53B62" w14:textId="77777777" w:rsidR="00AC403D" w:rsidRPr="00AC403D" w:rsidRDefault="00AC403D" w:rsidP="00AC403D"/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EA42FF7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0B654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F7122" w14:textId="6C87B9DC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3FD2A" w14:textId="36F66CB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="009402F3" w:rsidRPr="00AC403D" w14:paraId="24D8731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0EC60" w14:textId="3A855F3E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Limited budget for initial development and customization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8E9F4" w14:textId="3F3554DB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May restrict advanced features or third-party integrations during early phases.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40FA1" w14:textId="576E998F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Kvartalnyi, N. (2025). Inoxoft.</w:t>
            </w:r>
          </w:p>
        </w:tc>
      </w:tr>
      <w:tr w:rsidR="009402F3" w:rsidRPr="00AC403D" w14:paraId="7BE323C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4573B" w14:textId="1495F14B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Varying levels of user engagement and adoption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34168" w14:textId="289CC19E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Not all users may fully utilize LMS features, impacting effectiveness.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11DDB" w14:textId="29516323" w:rsidR="009402F3" w:rsidRPr="00AC403D" w:rsidRDefault="007E503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20465">
              <w:t>Colman, H. (2025). iSpring Solutions.</w:t>
            </w:r>
          </w:p>
        </w:tc>
      </w:tr>
    </w:tbl>
    <w:p w14:paraId="53DFDB70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ectPr w:rsidR="009402F3" w:rsidRPr="00AC403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2FBB" w14:textId="77777777" w:rsidR="001310DE" w:rsidRDefault="001310DE">
      <w:pPr>
        <w:spacing w:line="240" w:lineRule="auto"/>
      </w:pPr>
      <w:r>
        <w:separator/>
      </w:r>
    </w:p>
  </w:endnote>
  <w:endnote w:type="continuationSeparator" w:id="0">
    <w:p w14:paraId="579758F2" w14:textId="77777777" w:rsidR="001310DE" w:rsidRDefault="001310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236" w14:textId="7D0B63A0" w:rsidR="009402F3" w:rsidRPr="00831D59" w:rsidRDefault="00F82FF1" w:rsidP="0083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2BA1F" w14:textId="77777777" w:rsidR="001310DE" w:rsidRDefault="001310DE">
      <w:pPr>
        <w:spacing w:line="240" w:lineRule="auto"/>
      </w:pPr>
      <w:r>
        <w:separator/>
      </w:r>
    </w:p>
  </w:footnote>
  <w:footnote w:type="continuationSeparator" w:id="0">
    <w:p w14:paraId="5BBDF096" w14:textId="77777777" w:rsidR="001310DE" w:rsidRDefault="001310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B4F" w14:textId="04815B30" w:rsidR="009402F3" w:rsidRPr="004F3F11" w:rsidRDefault="004F3F11" w:rsidP="004F3F1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565EB"/>
    <w:rsid w:val="001310DE"/>
    <w:rsid w:val="003D3B64"/>
    <w:rsid w:val="004D4062"/>
    <w:rsid w:val="004E4BFF"/>
    <w:rsid w:val="004F3F11"/>
    <w:rsid w:val="006C32EB"/>
    <w:rsid w:val="006F4335"/>
    <w:rsid w:val="007E5034"/>
    <w:rsid w:val="00831D59"/>
    <w:rsid w:val="009402F3"/>
    <w:rsid w:val="00AB002E"/>
    <w:rsid w:val="00AC403D"/>
    <w:rsid w:val="00F574E7"/>
    <w:rsid w:val="00F8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3013</Characters>
  <Application>Microsoft Office Word</Application>
  <DocSecurity>0</DocSecurity>
  <Lines>160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One-Punch Investments LLC</cp:lastModifiedBy>
  <cp:revision>2</cp:revision>
  <dcterms:created xsi:type="dcterms:W3CDTF">2025-09-08T21:03:00Z</dcterms:created>
  <dcterms:modified xsi:type="dcterms:W3CDTF">2025-09-08T21:03:00Z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860f6e00-ac6c-4d47-b07f-282184cb0252</vt:lpwstr>
  </property>
</Properties>
</file>