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949DC"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IT 215: Generative AI Prompt Iteration Activity</w:t>
      </w:r>
    </w:p>
    <w:p w14:paraId="39C34C7F"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b/>
          <w:bCs/>
          <w:sz w:val="24"/>
          <w:szCs w:val="24"/>
        </w:rPr>
        <w:t>Student:</w:t>
      </w:r>
      <w:r w:rsidRPr="00F72830">
        <w:rPr>
          <w:rFonts w:ascii="Times New Roman" w:hAnsi="Times New Roman" w:cs="Times New Roman"/>
          <w:sz w:val="24"/>
          <w:szCs w:val="24"/>
        </w:rPr>
        <w:t xml:space="preserve"> Heath</w:t>
      </w:r>
      <w:r w:rsidRPr="00F72830">
        <w:rPr>
          <w:rFonts w:ascii="Times New Roman" w:hAnsi="Times New Roman" w:cs="Times New Roman"/>
          <w:sz w:val="24"/>
          <w:szCs w:val="24"/>
        </w:rPr>
        <w:br/>
      </w:r>
      <w:r w:rsidRPr="00F72830">
        <w:rPr>
          <w:rFonts w:ascii="Times New Roman" w:hAnsi="Times New Roman" w:cs="Times New Roman"/>
          <w:b/>
          <w:bCs/>
          <w:sz w:val="24"/>
          <w:szCs w:val="24"/>
        </w:rPr>
        <w:t>Course:</w:t>
      </w:r>
      <w:r w:rsidRPr="00F72830">
        <w:rPr>
          <w:rFonts w:ascii="Times New Roman" w:hAnsi="Times New Roman" w:cs="Times New Roman"/>
          <w:sz w:val="24"/>
          <w:szCs w:val="24"/>
        </w:rPr>
        <w:t xml:space="preserve"> IT 215</w:t>
      </w:r>
      <w:r w:rsidRPr="00F72830">
        <w:rPr>
          <w:rFonts w:ascii="Times New Roman" w:hAnsi="Times New Roman" w:cs="Times New Roman"/>
          <w:sz w:val="24"/>
          <w:szCs w:val="24"/>
        </w:rPr>
        <w:br/>
      </w:r>
      <w:r w:rsidRPr="00F72830">
        <w:rPr>
          <w:rFonts w:ascii="Times New Roman" w:hAnsi="Times New Roman" w:cs="Times New Roman"/>
          <w:b/>
          <w:bCs/>
          <w:sz w:val="24"/>
          <w:szCs w:val="24"/>
        </w:rPr>
        <w:t>Date:</w:t>
      </w:r>
      <w:r w:rsidRPr="00F72830">
        <w:rPr>
          <w:rFonts w:ascii="Times New Roman" w:hAnsi="Times New Roman" w:cs="Times New Roman"/>
          <w:sz w:val="24"/>
          <w:szCs w:val="24"/>
        </w:rPr>
        <w:t xml:space="preserve"> January 2026</w:t>
      </w:r>
      <w:r w:rsidRPr="00F72830">
        <w:rPr>
          <w:rFonts w:ascii="Times New Roman" w:hAnsi="Times New Roman" w:cs="Times New Roman"/>
          <w:sz w:val="24"/>
          <w:szCs w:val="24"/>
        </w:rPr>
        <w:br/>
      </w:r>
      <w:r w:rsidRPr="00F72830">
        <w:rPr>
          <w:rFonts w:ascii="Times New Roman" w:hAnsi="Times New Roman" w:cs="Times New Roman"/>
          <w:b/>
          <w:bCs/>
          <w:sz w:val="24"/>
          <w:szCs w:val="24"/>
        </w:rPr>
        <w:t>Topic:</w:t>
      </w:r>
      <w:r w:rsidRPr="00F72830">
        <w:rPr>
          <w:rFonts w:ascii="Times New Roman" w:hAnsi="Times New Roman" w:cs="Times New Roman"/>
          <w:sz w:val="24"/>
          <w:szCs w:val="24"/>
        </w:rPr>
        <w:t xml:space="preserve"> Ensemble Machine Learning for Trading Card Game Analysis (Brainstorm TCG)</w:t>
      </w:r>
    </w:p>
    <w:p w14:paraId="145A7A3B" w14:textId="77777777" w:rsidR="00F72830" w:rsidRPr="00F72830" w:rsidRDefault="00000000" w:rsidP="00F72830">
      <w:pPr>
        <w:rPr>
          <w:rFonts w:ascii="Times New Roman" w:hAnsi="Times New Roman" w:cs="Times New Roman"/>
          <w:sz w:val="24"/>
          <w:szCs w:val="24"/>
        </w:rPr>
      </w:pPr>
      <w:r>
        <w:rPr>
          <w:rFonts w:ascii="Times New Roman" w:hAnsi="Times New Roman" w:cs="Times New Roman"/>
          <w:sz w:val="24"/>
          <w:szCs w:val="24"/>
        </w:rPr>
        <w:pict w14:anchorId="25F78DEE">
          <v:rect id="_x0000_i1025" style="width:0;height:1.5pt" o:hralign="center" o:hrstd="t" o:hr="t" fillcolor="#a0a0a0" stroked="f"/>
        </w:pict>
      </w:r>
    </w:p>
    <w:p w14:paraId="6E0FF7F5"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1. GENERATIVE AI TOOL SELECTED</w:t>
      </w:r>
    </w:p>
    <w:p w14:paraId="75A859A0"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b/>
          <w:bCs/>
          <w:sz w:val="24"/>
          <w:szCs w:val="24"/>
        </w:rPr>
        <w:t>Tool:</w:t>
      </w:r>
      <w:r w:rsidRPr="00F72830">
        <w:rPr>
          <w:rFonts w:ascii="Times New Roman" w:hAnsi="Times New Roman" w:cs="Times New Roman"/>
          <w:sz w:val="24"/>
          <w:szCs w:val="24"/>
        </w:rPr>
        <w:t xml:space="preserve"> Claude (Anthropic)</w:t>
      </w:r>
      <w:r w:rsidRPr="00F72830">
        <w:rPr>
          <w:rFonts w:ascii="Times New Roman" w:hAnsi="Times New Roman" w:cs="Times New Roman"/>
          <w:sz w:val="24"/>
          <w:szCs w:val="24"/>
        </w:rPr>
        <w:br/>
      </w:r>
      <w:r w:rsidRPr="00F72830">
        <w:rPr>
          <w:rFonts w:ascii="Times New Roman" w:hAnsi="Times New Roman" w:cs="Times New Roman"/>
          <w:b/>
          <w:bCs/>
          <w:sz w:val="24"/>
          <w:szCs w:val="24"/>
        </w:rPr>
        <w:t>Type:</w:t>
      </w:r>
      <w:r w:rsidRPr="00F72830">
        <w:rPr>
          <w:rFonts w:ascii="Times New Roman" w:hAnsi="Times New Roman" w:cs="Times New Roman"/>
          <w:sz w:val="24"/>
          <w:szCs w:val="24"/>
        </w:rPr>
        <w:t xml:space="preserve"> Large Language Model (LLM) capable of text generation and technical explanation</w:t>
      </w:r>
      <w:r w:rsidRPr="00F72830">
        <w:rPr>
          <w:rFonts w:ascii="Times New Roman" w:hAnsi="Times New Roman" w:cs="Times New Roman"/>
          <w:sz w:val="24"/>
          <w:szCs w:val="24"/>
        </w:rPr>
        <w:br/>
      </w:r>
      <w:r w:rsidRPr="00F72830">
        <w:rPr>
          <w:rFonts w:ascii="Times New Roman" w:hAnsi="Times New Roman" w:cs="Times New Roman"/>
          <w:b/>
          <w:bCs/>
          <w:sz w:val="24"/>
          <w:szCs w:val="24"/>
        </w:rPr>
        <w:t>Rationale:</w:t>
      </w:r>
      <w:r w:rsidRPr="00F72830">
        <w:rPr>
          <w:rFonts w:ascii="Times New Roman" w:hAnsi="Times New Roman" w:cs="Times New Roman"/>
          <w:sz w:val="24"/>
          <w:szCs w:val="24"/>
        </w:rPr>
        <w:t xml:space="preserve"> Selected based on technical depth and ability to handle domain-specific queries about machine learning and trading card game economics.</w:t>
      </w:r>
    </w:p>
    <w:p w14:paraId="5683576B" w14:textId="77777777" w:rsidR="00F72830" w:rsidRPr="00F72830" w:rsidRDefault="00000000" w:rsidP="00F72830">
      <w:pPr>
        <w:rPr>
          <w:rFonts w:ascii="Times New Roman" w:hAnsi="Times New Roman" w:cs="Times New Roman"/>
          <w:sz w:val="24"/>
          <w:szCs w:val="24"/>
        </w:rPr>
      </w:pPr>
      <w:r>
        <w:rPr>
          <w:rFonts w:ascii="Times New Roman" w:hAnsi="Times New Roman" w:cs="Times New Roman"/>
          <w:sz w:val="24"/>
          <w:szCs w:val="24"/>
        </w:rPr>
        <w:pict w14:anchorId="250CB01D">
          <v:rect id="_x0000_i1026" style="width:0;height:1.5pt" o:hralign="center" o:hrstd="t" o:hr="t" fillcolor="#a0a0a0" stroked="f"/>
        </w:pict>
      </w:r>
    </w:p>
    <w:p w14:paraId="07BD8D4D"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2. INITIAL PROMPT &amp; RESPONSE</w:t>
      </w:r>
    </w:p>
    <w:p w14:paraId="0DE265E5"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Prompt Version 1: Basic Overview</w:t>
      </w:r>
    </w:p>
    <w:p w14:paraId="416BA808"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i/>
          <w:iCs/>
          <w:sz w:val="24"/>
          <w:szCs w:val="24"/>
        </w:rPr>
        <w:t>"Summarize what an ensemble machine learning model is and how it could be applied to trading card game investment analysis."</w:t>
      </w:r>
    </w:p>
    <w:p w14:paraId="5A1A0A54"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AI Response Version 1:</w:t>
      </w:r>
    </w:p>
    <w:p w14:paraId="340B2709"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Ensemble machine learning combines multiple models to improve prediction accuracy by aggregating their individual predictions. Rather than relying on a single algorithm, ensemble methods train different models—such as random forests, gradient boosting, or neural networks—and combine their outputs through voting, averaging, or weighted averaging.</w:t>
      </w:r>
    </w:p>
    <w:p w14:paraId="2AE55B0A"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 xml:space="preserve">For trading card game investment analysis, ensemble models are particularly valuable because they can process multiple data streams simultaneously: historical price trends, player demand metrics, set release schedules, tournament performance data, and secondary market volatility. Different models excel at capturing different </w:t>
      </w:r>
      <w:proofErr w:type="gramStart"/>
      <w:r w:rsidRPr="00F72830">
        <w:rPr>
          <w:rFonts w:ascii="Times New Roman" w:hAnsi="Times New Roman" w:cs="Times New Roman"/>
          <w:sz w:val="24"/>
          <w:szCs w:val="24"/>
        </w:rPr>
        <w:t>patterns—</w:t>
      </w:r>
      <w:proofErr w:type="gramEnd"/>
      <w:r w:rsidRPr="00F72830">
        <w:rPr>
          <w:rFonts w:ascii="Times New Roman" w:hAnsi="Times New Roman" w:cs="Times New Roman"/>
          <w:sz w:val="24"/>
          <w:szCs w:val="24"/>
        </w:rPr>
        <w:t xml:space="preserve">one might identify seasonal trends while another detects tournament-driven spikes. By combining these perspectives, an ensemble system produces more robust predictions about which cards will </w:t>
      </w:r>
      <w:proofErr w:type="gramStart"/>
      <w:r w:rsidRPr="00F72830">
        <w:rPr>
          <w:rFonts w:ascii="Times New Roman" w:hAnsi="Times New Roman" w:cs="Times New Roman"/>
          <w:sz w:val="24"/>
          <w:szCs w:val="24"/>
        </w:rPr>
        <w:t>appreciate in value</w:t>
      </w:r>
      <w:proofErr w:type="gramEnd"/>
      <w:r w:rsidRPr="00F72830">
        <w:rPr>
          <w:rFonts w:ascii="Times New Roman" w:hAnsi="Times New Roman" w:cs="Times New Roman"/>
          <w:sz w:val="24"/>
          <w:szCs w:val="24"/>
        </w:rPr>
        <w:t>, reducing the risk of over-reliance on any single analytical approach.</w:t>
      </w:r>
    </w:p>
    <w:p w14:paraId="3BE24F26" w14:textId="77777777" w:rsidR="00F72830" w:rsidRPr="00F72830" w:rsidRDefault="00000000" w:rsidP="00F72830">
      <w:pPr>
        <w:rPr>
          <w:rFonts w:ascii="Times New Roman" w:hAnsi="Times New Roman" w:cs="Times New Roman"/>
          <w:sz w:val="24"/>
          <w:szCs w:val="24"/>
        </w:rPr>
      </w:pPr>
      <w:r>
        <w:rPr>
          <w:rFonts w:ascii="Times New Roman" w:hAnsi="Times New Roman" w:cs="Times New Roman"/>
          <w:sz w:val="24"/>
          <w:szCs w:val="24"/>
        </w:rPr>
        <w:pict w14:anchorId="72CD1B67">
          <v:rect id="_x0000_i1027" style="width:0;height:1.5pt" o:hralign="center" o:hrstd="t" o:hr="t" fillcolor="#a0a0a0" stroked="f"/>
        </w:pict>
      </w:r>
    </w:p>
    <w:p w14:paraId="74032757"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3. PROMPT ITERATION</w:t>
      </w:r>
    </w:p>
    <w:p w14:paraId="380919D6"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Prompt Version 2: Technical Architecture</w:t>
      </w:r>
    </w:p>
    <w:p w14:paraId="5030E981"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i/>
          <w:iCs/>
          <w:sz w:val="24"/>
          <w:szCs w:val="24"/>
        </w:rPr>
        <w:t>"Explain how you would design an ensemble learning system specifically for predicting trading card value fluctuations, including which machine learning algorithms you might stack and why."</w:t>
      </w:r>
    </w:p>
    <w:p w14:paraId="7F7ACDA1"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AI Response Version 2:</w:t>
      </w:r>
    </w:p>
    <w:p w14:paraId="252F9C8A"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A well-designed ensemble for TCG valuation would likely combine several model types. Gradient boosting models (</w:t>
      </w:r>
      <w:proofErr w:type="spellStart"/>
      <w:r w:rsidRPr="00F72830">
        <w:rPr>
          <w:rFonts w:ascii="Times New Roman" w:hAnsi="Times New Roman" w:cs="Times New Roman"/>
          <w:sz w:val="24"/>
          <w:szCs w:val="24"/>
        </w:rPr>
        <w:t>XGBoost</w:t>
      </w:r>
      <w:proofErr w:type="spellEnd"/>
      <w:r w:rsidRPr="00F72830">
        <w:rPr>
          <w:rFonts w:ascii="Times New Roman" w:hAnsi="Times New Roman" w:cs="Times New Roman"/>
          <w:sz w:val="24"/>
          <w:szCs w:val="24"/>
        </w:rPr>
        <w:t xml:space="preserve">, </w:t>
      </w:r>
      <w:proofErr w:type="spellStart"/>
      <w:r w:rsidRPr="00F72830">
        <w:rPr>
          <w:rFonts w:ascii="Times New Roman" w:hAnsi="Times New Roman" w:cs="Times New Roman"/>
          <w:sz w:val="24"/>
          <w:szCs w:val="24"/>
        </w:rPr>
        <w:t>LightGBM</w:t>
      </w:r>
      <w:proofErr w:type="spellEnd"/>
      <w:r w:rsidRPr="00F72830">
        <w:rPr>
          <w:rFonts w:ascii="Times New Roman" w:hAnsi="Times New Roman" w:cs="Times New Roman"/>
          <w:sz w:val="24"/>
          <w:szCs w:val="24"/>
        </w:rPr>
        <w:t>) excel at capturing non-linear relationships between features and price movements. Random forests would provide robustness to outliers and seasonal anomalies. LSTM neural networks could model temporal sequences, identifying whether a card's price trajectory follows predictable patterns based on historical trends. Support Vector Machines might handle the high-dimensional feature space of card attributes (rarity, set age, competitive format legality).</w:t>
      </w:r>
    </w:p>
    <w:p w14:paraId="2E952822"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The ensemble's strength comes from stacking these heterogeneous approaches: base learners feed their predictions to a meta-learner (often logistic regression or another gradient boosting model) that learns which base models to trust under different market conditions. For example, neural networks might dominate during major tournament seasons while tree-based models capture off-season volatility more accurately.</w:t>
      </w:r>
    </w:p>
    <w:p w14:paraId="2B317D90" w14:textId="77777777" w:rsidR="00F72830" w:rsidRPr="00F72830" w:rsidRDefault="00000000" w:rsidP="00F72830">
      <w:pPr>
        <w:rPr>
          <w:rFonts w:ascii="Times New Roman" w:hAnsi="Times New Roman" w:cs="Times New Roman"/>
          <w:sz w:val="24"/>
          <w:szCs w:val="24"/>
        </w:rPr>
      </w:pPr>
      <w:r>
        <w:rPr>
          <w:rFonts w:ascii="Times New Roman" w:hAnsi="Times New Roman" w:cs="Times New Roman"/>
          <w:sz w:val="24"/>
          <w:szCs w:val="24"/>
        </w:rPr>
        <w:pict w14:anchorId="41A13A93">
          <v:rect id="_x0000_i1028" style="width:0;height:1.5pt" o:hralign="center" o:hrstd="t" o:hr="t" fillcolor="#a0a0a0" stroked="f"/>
        </w:pict>
      </w:r>
    </w:p>
    <w:p w14:paraId="24AAD5A8"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Prompt Version 3: Practical Implementation Challenges</w:t>
      </w:r>
    </w:p>
    <w:p w14:paraId="48D3476D"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i/>
          <w:iCs/>
          <w:sz w:val="24"/>
          <w:szCs w:val="24"/>
        </w:rPr>
        <w:t>"What are the practical challenges and advantages of using 23 different machine learning models in an ensemble system for a trading card analytics platform?"</w:t>
      </w:r>
    </w:p>
    <w:p w14:paraId="6C67FFAE"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AI Response Version 3:</w:t>
      </w:r>
    </w:p>
    <w:p w14:paraId="6CC8A34E"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Using 23 models in an ensemble creates both complexity and robustness. The primary advantage is risk mitigation—if a few models underperform, the ensemble's aggregate prediction remains grounded in the collective intelligence of the majority. With that many models, you're likely covering diverse algorithmic families: tree-based, linear, neural networks, and specialized methods. This diversity reduces the chance that all models fail simultaneously on a given prediction task.</w:t>
      </w:r>
    </w:p>
    <w:p w14:paraId="682DD328"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 xml:space="preserve">The practical challenges are substantial. Training 23 models requires significant computational resources and careful feature engineering to ensure each model receives appropriately prepared inputs. Maintenance becomes complex: when market conditions shift, you need to retrain multiple models. Interpretability suffers—with 23 models contributing to predictions, explaining </w:t>
      </w:r>
      <w:r w:rsidRPr="00F72830">
        <w:rPr>
          <w:rFonts w:ascii="Times New Roman" w:hAnsi="Times New Roman" w:cs="Times New Roman"/>
          <w:i/>
          <w:iCs/>
          <w:sz w:val="24"/>
          <w:szCs w:val="24"/>
        </w:rPr>
        <w:t>why</w:t>
      </w:r>
      <w:r w:rsidRPr="00F72830">
        <w:rPr>
          <w:rFonts w:ascii="Times New Roman" w:hAnsi="Times New Roman" w:cs="Times New Roman"/>
          <w:sz w:val="24"/>
          <w:szCs w:val="24"/>
        </w:rPr>
        <w:t xml:space="preserve"> a specific card is predicted to appreciate becomes difficult. Additionally, managing model versions, ensuring they don't collectively overfit, and monitoring for model drift requires rigorous monitoring infrastructure.</w:t>
      </w:r>
    </w:p>
    <w:p w14:paraId="410A8E0E" w14:textId="77777777" w:rsidR="00F72830" w:rsidRPr="00F72830" w:rsidRDefault="00000000" w:rsidP="00F72830">
      <w:pPr>
        <w:rPr>
          <w:rFonts w:ascii="Times New Roman" w:hAnsi="Times New Roman" w:cs="Times New Roman"/>
          <w:sz w:val="24"/>
          <w:szCs w:val="24"/>
        </w:rPr>
      </w:pPr>
      <w:r>
        <w:rPr>
          <w:rFonts w:ascii="Times New Roman" w:hAnsi="Times New Roman" w:cs="Times New Roman"/>
          <w:sz w:val="24"/>
          <w:szCs w:val="24"/>
        </w:rPr>
        <w:pict w14:anchorId="6150F27E">
          <v:rect id="_x0000_i1029" style="width:0;height:1.5pt" o:hralign="center" o:hrstd="t" o:hr="t" fillcolor="#a0a0a0" stroked="f"/>
        </w:pict>
      </w:r>
    </w:p>
    <w:p w14:paraId="4CF897D6"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4. COMPARATIVE ANALYSIS: AI KNOWLEDGE VS. ACTUAL EXPERTISE</w:t>
      </w:r>
    </w:p>
    <w:p w14:paraId="77E5C408"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What Information Is Accurate?</w:t>
      </w:r>
    </w:p>
    <w:p w14:paraId="449E5833"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The AI correctly captured the core concept of ensemble learning: combining multiple models reduces individual model weaknesses and improves overall prediction robustness. The explanation of why ensemble methods work for TCG analysis—processing multiple data streams and capturing different pattern types—aligns with fundamental principles. The mention of diverse data sources (tournament performance, set schedules, market volatility) reflects real factors that influence card value.</w:t>
      </w:r>
    </w:p>
    <w:p w14:paraId="09AA6895"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What Information Is Incorrect or Misleading?</w:t>
      </w:r>
    </w:p>
    <w:p w14:paraId="697ADD9D"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 xml:space="preserve">The AI responses assume conventional machine learning algorithms (gradient boosting, random forests, neural networks, SVMs) as the foundation. This is misleading because it doesn't reflect the actual architectural approach used in Brainstorm. The responses present a generic ensemble framework rather than the domain-specific mathematical foundation that </w:t>
      </w:r>
      <w:proofErr w:type="gramStart"/>
      <w:r w:rsidRPr="00F72830">
        <w:rPr>
          <w:rFonts w:ascii="Times New Roman" w:hAnsi="Times New Roman" w:cs="Times New Roman"/>
          <w:sz w:val="24"/>
          <w:szCs w:val="24"/>
        </w:rPr>
        <w:t>actually powers</w:t>
      </w:r>
      <w:proofErr w:type="gramEnd"/>
      <w:r w:rsidRPr="00F72830">
        <w:rPr>
          <w:rFonts w:ascii="Times New Roman" w:hAnsi="Times New Roman" w:cs="Times New Roman"/>
          <w:sz w:val="24"/>
          <w:szCs w:val="24"/>
        </w:rPr>
        <w:t xml:space="preserve"> the system.</w:t>
      </w:r>
    </w:p>
    <w:p w14:paraId="2994C6CC"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Critical Gap: Missing Domain Context</w:t>
      </w:r>
    </w:p>
    <w:p w14:paraId="4B9B5620"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 xml:space="preserve">The AI completely missed the actual foundation: </w:t>
      </w:r>
      <w:r w:rsidRPr="00F72830">
        <w:rPr>
          <w:rFonts w:ascii="Times New Roman" w:hAnsi="Times New Roman" w:cs="Times New Roman"/>
          <w:b/>
          <w:bCs/>
          <w:sz w:val="24"/>
          <w:szCs w:val="24"/>
        </w:rPr>
        <w:t>Bayesian and Heuristic mathematics</w:t>
      </w:r>
      <w:r w:rsidRPr="00F72830">
        <w:rPr>
          <w:rFonts w:ascii="Times New Roman" w:hAnsi="Times New Roman" w:cs="Times New Roman"/>
          <w:sz w:val="24"/>
          <w:szCs w:val="24"/>
        </w:rPr>
        <w:t xml:space="preserve"> derived from </w:t>
      </w:r>
      <w:proofErr w:type="spellStart"/>
      <w:r w:rsidRPr="00F72830">
        <w:rPr>
          <w:rFonts w:ascii="Times New Roman" w:hAnsi="Times New Roman" w:cs="Times New Roman"/>
          <w:sz w:val="24"/>
          <w:szCs w:val="24"/>
        </w:rPr>
        <w:t>Salubrius</w:t>
      </w:r>
      <w:proofErr w:type="spellEnd"/>
      <w:r w:rsidRPr="00F72830">
        <w:rPr>
          <w:rFonts w:ascii="Times New Roman" w:hAnsi="Times New Roman" w:cs="Times New Roman"/>
          <w:sz w:val="24"/>
          <w:szCs w:val="24"/>
        </w:rPr>
        <w:t xml:space="preserve"> Snail's proven deck-building methodologies. This isn't a minor algorithmic choice—it represents the entire origin and purpose of the system.</w:t>
      </w:r>
    </w:p>
    <w:p w14:paraId="2143F78C" w14:textId="77777777" w:rsidR="00F72830" w:rsidRPr="00F72830" w:rsidRDefault="00F72830" w:rsidP="00F72830">
      <w:pPr>
        <w:rPr>
          <w:rFonts w:ascii="Times New Roman" w:hAnsi="Times New Roman" w:cs="Times New Roman"/>
          <w:sz w:val="24"/>
          <w:szCs w:val="24"/>
        </w:rPr>
      </w:pPr>
      <w:proofErr w:type="spellStart"/>
      <w:r w:rsidRPr="00F72830">
        <w:rPr>
          <w:rFonts w:ascii="Times New Roman" w:hAnsi="Times New Roman" w:cs="Times New Roman"/>
          <w:sz w:val="24"/>
          <w:szCs w:val="24"/>
        </w:rPr>
        <w:t>Salubrius</w:t>
      </w:r>
      <w:proofErr w:type="spellEnd"/>
      <w:r w:rsidRPr="00F72830">
        <w:rPr>
          <w:rFonts w:ascii="Times New Roman" w:hAnsi="Times New Roman" w:cs="Times New Roman"/>
          <w:sz w:val="24"/>
          <w:szCs w:val="24"/>
        </w:rPr>
        <w:t xml:space="preserve"> Snail's mathematical principles for mana curve efficiency solved a real problem for competitive deck builders: determining the most efficient card distributions to maximize deck functionality. These principles are grounded in conditional probability (Bayesian) and domain knowledge (Heuristic). By building Brainstorm's ensemble on this foundation, the system didn't start with generic algorithms searching for patterns. Instead, it started with proven mathematical principles that capture how competitive TCG construction </w:t>
      </w:r>
      <w:proofErr w:type="gramStart"/>
      <w:r w:rsidRPr="00F72830">
        <w:rPr>
          <w:rFonts w:ascii="Times New Roman" w:hAnsi="Times New Roman" w:cs="Times New Roman"/>
          <w:i/>
          <w:iCs/>
          <w:sz w:val="24"/>
          <w:szCs w:val="24"/>
        </w:rPr>
        <w:t>actually works</w:t>
      </w:r>
      <w:proofErr w:type="gramEnd"/>
      <w:r w:rsidRPr="00F72830">
        <w:rPr>
          <w:rFonts w:ascii="Times New Roman" w:hAnsi="Times New Roman" w:cs="Times New Roman"/>
          <w:sz w:val="24"/>
          <w:szCs w:val="24"/>
        </w:rPr>
        <w:t>.</w:t>
      </w:r>
    </w:p>
    <w:p w14:paraId="477C7B3E"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The Actual Development Arc (What AI Cannot Know)</w:t>
      </w:r>
    </w:p>
    <w:p w14:paraId="0D90DB02"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 xml:space="preserve">Brainstorm initially focused on helping new players apply Salubrius's methodologies to their own deck </w:t>
      </w:r>
      <w:proofErr w:type="gramStart"/>
      <w:r w:rsidRPr="00F72830">
        <w:rPr>
          <w:rFonts w:ascii="Times New Roman" w:hAnsi="Times New Roman" w:cs="Times New Roman"/>
          <w:sz w:val="24"/>
          <w:szCs w:val="24"/>
        </w:rPr>
        <w:t>construction—</w:t>
      </w:r>
      <w:proofErr w:type="gramEnd"/>
      <w:r w:rsidRPr="00F72830">
        <w:rPr>
          <w:rFonts w:ascii="Times New Roman" w:hAnsi="Times New Roman" w:cs="Times New Roman"/>
          <w:sz w:val="24"/>
          <w:szCs w:val="24"/>
        </w:rPr>
        <w:t xml:space="preserve">teaching them to optimize their mana curves and card distributions for efficiency. The system then </w:t>
      </w:r>
      <w:r w:rsidRPr="00F72830">
        <w:rPr>
          <w:rFonts w:ascii="Times New Roman" w:hAnsi="Times New Roman" w:cs="Times New Roman"/>
          <w:i/>
          <w:iCs/>
          <w:sz w:val="24"/>
          <w:szCs w:val="24"/>
        </w:rPr>
        <w:t>evolved</w:t>
      </w:r>
      <w:r w:rsidRPr="00F72830">
        <w:rPr>
          <w:rFonts w:ascii="Times New Roman" w:hAnsi="Times New Roman" w:cs="Times New Roman"/>
          <w:sz w:val="24"/>
          <w:szCs w:val="24"/>
        </w:rPr>
        <w:t xml:space="preserve"> into an ensemble that applies those same Bayesian + Heuristic principles to portfolio investment analysis. This is elegant architecture: the same mathematical foundation that teaches efficient deck building also predicts which cards will </w:t>
      </w:r>
      <w:proofErr w:type="gramStart"/>
      <w:r w:rsidRPr="00F72830">
        <w:rPr>
          <w:rFonts w:ascii="Times New Roman" w:hAnsi="Times New Roman" w:cs="Times New Roman"/>
          <w:sz w:val="24"/>
          <w:szCs w:val="24"/>
        </w:rPr>
        <w:t>appreciate in value</w:t>
      </w:r>
      <w:proofErr w:type="gramEnd"/>
      <w:r w:rsidRPr="00F72830">
        <w:rPr>
          <w:rFonts w:ascii="Times New Roman" w:hAnsi="Times New Roman" w:cs="Times New Roman"/>
          <w:sz w:val="24"/>
          <w:szCs w:val="24"/>
        </w:rPr>
        <w:t xml:space="preserve">. Why? Because </w:t>
      </w:r>
      <w:proofErr w:type="gramStart"/>
      <w:r w:rsidRPr="00F72830">
        <w:rPr>
          <w:rFonts w:ascii="Times New Roman" w:hAnsi="Times New Roman" w:cs="Times New Roman"/>
          <w:sz w:val="24"/>
          <w:szCs w:val="24"/>
        </w:rPr>
        <w:t>the mathematics</w:t>
      </w:r>
      <w:proofErr w:type="gramEnd"/>
      <w:r w:rsidRPr="00F72830">
        <w:rPr>
          <w:rFonts w:ascii="Times New Roman" w:hAnsi="Times New Roman" w:cs="Times New Roman"/>
          <w:sz w:val="24"/>
          <w:szCs w:val="24"/>
        </w:rPr>
        <w:t xml:space="preserve"> captures fundamental truths about card demand, tournament viability, and economic efficiency.</w:t>
      </w:r>
    </w:p>
    <w:p w14:paraId="092E9B45" w14:textId="77777777" w:rsidR="00F72830" w:rsidRPr="00F72830" w:rsidRDefault="00F72830" w:rsidP="00F72830">
      <w:pPr>
        <w:rPr>
          <w:rFonts w:ascii="Times New Roman" w:hAnsi="Times New Roman" w:cs="Times New Roman"/>
          <w:sz w:val="24"/>
          <w:szCs w:val="24"/>
        </w:rPr>
      </w:pPr>
      <w:proofErr w:type="gramStart"/>
      <w:r w:rsidRPr="00F72830">
        <w:rPr>
          <w:rFonts w:ascii="Times New Roman" w:hAnsi="Times New Roman" w:cs="Times New Roman"/>
          <w:sz w:val="24"/>
          <w:szCs w:val="24"/>
        </w:rPr>
        <w:t>The AI's</w:t>
      </w:r>
      <w:proofErr w:type="gramEnd"/>
      <w:r w:rsidRPr="00F72830">
        <w:rPr>
          <w:rFonts w:ascii="Times New Roman" w:hAnsi="Times New Roman" w:cs="Times New Roman"/>
          <w:sz w:val="24"/>
          <w:szCs w:val="24"/>
        </w:rPr>
        <w:t xml:space="preserve"> generic response about "processing multiple data streams" misses this entirely. It's not about processing data streams </w:t>
      </w:r>
      <w:proofErr w:type="gramStart"/>
      <w:r w:rsidRPr="00F72830">
        <w:rPr>
          <w:rFonts w:ascii="Times New Roman" w:hAnsi="Times New Roman" w:cs="Times New Roman"/>
          <w:sz w:val="24"/>
          <w:szCs w:val="24"/>
        </w:rPr>
        <w:t>differently—</w:t>
      </w:r>
      <w:proofErr w:type="gramEnd"/>
      <w:r w:rsidRPr="00F72830">
        <w:rPr>
          <w:rFonts w:ascii="Times New Roman" w:hAnsi="Times New Roman" w:cs="Times New Roman"/>
          <w:sz w:val="24"/>
          <w:szCs w:val="24"/>
        </w:rPr>
        <w:t>it's about applying proven mathematical principles from deck-building theory to predict market behavior.</w:t>
      </w:r>
    </w:p>
    <w:p w14:paraId="5C075ABD"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What Would Require Fact-Checking Against Your Knowledge?</w:t>
      </w:r>
    </w:p>
    <w:p w14:paraId="2130F91A" w14:textId="77777777" w:rsidR="00F72830" w:rsidRPr="00F72830" w:rsidRDefault="00F72830" w:rsidP="00F72830">
      <w:pPr>
        <w:numPr>
          <w:ilvl w:val="0"/>
          <w:numId w:val="1"/>
        </w:numPr>
        <w:rPr>
          <w:rFonts w:ascii="Times New Roman" w:hAnsi="Times New Roman" w:cs="Times New Roman"/>
          <w:sz w:val="24"/>
          <w:szCs w:val="24"/>
        </w:rPr>
      </w:pPr>
      <w:r w:rsidRPr="00F72830">
        <w:rPr>
          <w:rFonts w:ascii="Times New Roman" w:hAnsi="Times New Roman" w:cs="Times New Roman"/>
          <w:sz w:val="24"/>
          <w:szCs w:val="24"/>
        </w:rPr>
        <w:t xml:space="preserve">The AI assumes neural networks and gradient boosting as primary model types. Are </w:t>
      </w:r>
      <w:proofErr w:type="gramStart"/>
      <w:r w:rsidRPr="00F72830">
        <w:rPr>
          <w:rFonts w:ascii="Times New Roman" w:hAnsi="Times New Roman" w:cs="Times New Roman"/>
          <w:sz w:val="24"/>
          <w:szCs w:val="24"/>
        </w:rPr>
        <w:t>these part</w:t>
      </w:r>
      <w:proofErr w:type="gramEnd"/>
      <w:r w:rsidRPr="00F72830">
        <w:rPr>
          <w:rFonts w:ascii="Times New Roman" w:hAnsi="Times New Roman" w:cs="Times New Roman"/>
          <w:sz w:val="24"/>
          <w:szCs w:val="24"/>
        </w:rPr>
        <w:t xml:space="preserve"> of your 23-model ensemble, or are your models structured differently around Bayesian and Heuristic approaches?</w:t>
      </w:r>
    </w:p>
    <w:p w14:paraId="6ED11842" w14:textId="77777777" w:rsidR="00F72830" w:rsidRPr="00F72830" w:rsidRDefault="00F72830" w:rsidP="00F72830">
      <w:pPr>
        <w:numPr>
          <w:ilvl w:val="0"/>
          <w:numId w:val="1"/>
        </w:numPr>
        <w:rPr>
          <w:rFonts w:ascii="Times New Roman" w:hAnsi="Times New Roman" w:cs="Times New Roman"/>
          <w:sz w:val="24"/>
          <w:szCs w:val="24"/>
        </w:rPr>
      </w:pPr>
      <w:r w:rsidRPr="00F72830">
        <w:rPr>
          <w:rFonts w:ascii="Times New Roman" w:hAnsi="Times New Roman" w:cs="Times New Roman"/>
          <w:sz w:val="24"/>
          <w:szCs w:val="24"/>
        </w:rPr>
        <w:t>The AI describes a meta-learner approach (stacking base learners). Does your ensemble use this architecture, or does the Bayesian + Heuristic foundation handle aggregation differently?</w:t>
      </w:r>
    </w:p>
    <w:p w14:paraId="669C968F" w14:textId="77777777" w:rsidR="00F72830" w:rsidRPr="00F72830" w:rsidRDefault="00F72830" w:rsidP="00F72830">
      <w:pPr>
        <w:numPr>
          <w:ilvl w:val="0"/>
          <w:numId w:val="1"/>
        </w:numPr>
        <w:rPr>
          <w:rFonts w:ascii="Times New Roman" w:hAnsi="Times New Roman" w:cs="Times New Roman"/>
          <w:sz w:val="24"/>
          <w:szCs w:val="24"/>
        </w:rPr>
      </w:pPr>
      <w:r w:rsidRPr="00F72830">
        <w:rPr>
          <w:rFonts w:ascii="Times New Roman" w:hAnsi="Times New Roman" w:cs="Times New Roman"/>
          <w:sz w:val="24"/>
          <w:szCs w:val="24"/>
        </w:rPr>
        <w:t>The interpretability concern mentioned is valid, but how does your domain-specific approach address explainability? Do Bayesian networks provide better interpretability than black-box neural networks?</w:t>
      </w:r>
    </w:p>
    <w:p w14:paraId="2048CC16"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Your Domain Expertise That AI Cannot Replicate</w:t>
      </w:r>
    </w:p>
    <w:p w14:paraId="23CA1D31" w14:textId="5A2EB7C0"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 xml:space="preserve">You understand </w:t>
      </w:r>
      <w:r w:rsidRPr="00F72830">
        <w:rPr>
          <w:rFonts w:ascii="Times New Roman" w:hAnsi="Times New Roman" w:cs="Times New Roman"/>
          <w:i/>
          <w:iCs/>
          <w:sz w:val="24"/>
          <w:szCs w:val="24"/>
        </w:rPr>
        <w:t>why</w:t>
      </w:r>
      <w:r w:rsidRPr="00F72830">
        <w:rPr>
          <w:rFonts w:ascii="Times New Roman" w:hAnsi="Times New Roman" w:cs="Times New Roman"/>
          <w:sz w:val="24"/>
          <w:szCs w:val="24"/>
        </w:rPr>
        <w:t xml:space="preserve"> Salubrius's methodologies work—not just theoretically, but through the lens of competitive TCG economics. You can explain that the mathematical curves capturing efficient deck construction also capture market behavior because both problems solve similar optimization challenges: maximizing resource efficiency under </w:t>
      </w:r>
      <w:r>
        <w:rPr>
          <w:rFonts w:ascii="Times New Roman" w:hAnsi="Times New Roman" w:cs="Times New Roman"/>
          <w:sz w:val="24"/>
          <w:szCs w:val="24"/>
        </w:rPr>
        <w:t>constraints</w:t>
      </w:r>
      <w:r w:rsidRPr="00F72830">
        <w:rPr>
          <w:rFonts w:ascii="Times New Roman" w:hAnsi="Times New Roman" w:cs="Times New Roman"/>
          <w:sz w:val="24"/>
          <w:szCs w:val="24"/>
        </w:rPr>
        <w:t>. This insight transforms Brainstorm from a generic ensemble system into a purpose-built tool that leverages proven domain knowledge.</w:t>
      </w:r>
    </w:p>
    <w:p w14:paraId="1BCEB94B" w14:textId="77777777"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The AI can describe ensemble benefits in abstraction. You can explain that Bayesian reasoning about card viability (tournament utility) + Heuristic rules derived from deck-building theory (demand patterns) predict investment returns because they model the same underlying market dynamics that professional players already understand intuitively.</w:t>
      </w:r>
    </w:p>
    <w:p w14:paraId="64A73993" w14:textId="77777777" w:rsidR="00F72830" w:rsidRPr="00F72830" w:rsidRDefault="00000000" w:rsidP="00F72830">
      <w:pPr>
        <w:rPr>
          <w:rFonts w:ascii="Times New Roman" w:hAnsi="Times New Roman" w:cs="Times New Roman"/>
          <w:sz w:val="24"/>
          <w:szCs w:val="24"/>
        </w:rPr>
      </w:pPr>
      <w:r>
        <w:rPr>
          <w:rFonts w:ascii="Times New Roman" w:hAnsi="Times New Roman" w:cs="Times New Roman"/>
          <w:sz w:val="24"/>
          <w:szCs w:val="24"/>
        </w:rPr>
        <w:pict w14:anchorId="7973A47C">
          <v:rect id="_x0000_i1030" style="width:0;height:1.5pt" o:hralign="center" o:hrstd="t" o:hr="t" fillcolor="#a0a0a0" stroked="f"/>
        </w:pict>
      </w:r>
    </w:p>
    <w:p w14:paraId="7E58B99B"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5. CONVERSATION REFERENCE</w:t>
      </w:r>
    </w:p>
    <w:p w14:paraId="2CD55D28" w14:textId="5DAA5F93" w:rsidR="00F72830" w:rsidRPr="00F72830" w:rsidRDefault="00F72830" w:rsidP="00F72830">
      <w:pPr>
        <w:rPr>
          <w:rFonts w:ascii="Times New Roman" w:hAnsi="Times New Roman" w:cs="Times New Roman"/>
          <w:sz w:val="24"/>
          <w:szCs w:val="24"/>
        </w:rPr>
      </w:pPr>
      <w:r w:rsidRPr="00F72830">
        <w:rPr>
          <w:rFonts w:ascii="Times New Roman" w:hAnsi="Times New Roman" w:cs="Times New Roman"/>
          <w:sz w:val="24"/>
          <w:szCs w:val="24"/>
        </w:rPr>
        <w:t>This document is based on an extended conversation with Claude (Anthropic) conducted on January 11, 2026.</w:t>
      </w:r>
    </w:p>
    <w:p w14:paraId="10638619" w14:textId="77777777" w:rsidR="00F72830" w:rsidRPr="00F72830" w:rsidRDefault="00000000" w:rsidP="00F72830">
      <w:pPr>
        <w:rPr>
          <w:rFonts w:ascii="Times New Roman" w:hAnsi="Times New Roman" w:cs="Times New Roman"/>
          <w:sz w:val="24"/>
          <w:szCs w:val="24"/>
        </w:rPr>
      </w:pPr>
      <w:r>
        <w:rPr>
          <w:rFonts w:ascii="Times New Roman" w:hAnsi="Times New Roman" w:cs="Times New Roman"/>
          <w:sz w:val="24"/>
          <w:szCs w:val="24"/>
        </w:rPr>
        <w:pict w14:anchorId="647A2BA5">
          <v:rect id="_x0000_i1031" style="width:0;height:1.5pt" o:hralign="center" o:hrstd="t" o:hr="t" fillcolor="#a0a0a0" stroked="f"/>
        </w:pict>
      </w:r>
    </w:p>
    <w:p w14:paraId="551C3A42" w14:textId="77777777" w:rsidR="00F72830" w:rsidRPr="00F72830" w:rsidRDefault="00F72830" w:rsidP="00F72830">
      <w:pPr>
        <w:rPr>
          <w:rFonts w:ascii="Times New Roman" w:hAnsi="Times New Roman" w:cs="Times New Roman"/>
          <w:b/>
          <w:bCs/>
          <w:sz w:val="24"/>
          <w:szCs w:val="24"/>
        </w:rPr>
      </w:pPr>
      <w:r w:rsidRPr="00F72830">
        <w:rPr>
          <w:rFonts w:ascii="Times New Roman" w:hAnsi="Times New Roman" w:cs="Times New Roman"/>
          <w:b/>
          <w:bCs/>
          <w:sz w:val="24"/>
          <w:szCs w:val="24"/>
        </w:rPr>
        <w:t>SUMMARY</w:t>
      </w:r>
    </w:p>
    <w:p w14:paraId="5D0699D5" w14:textId="77777777" w:rsidR="00F34656" w:rsidRPr="00F34656" w:rsidRDefault="00F72830" w:rsidP="00F34656">
      <w:pPr>
        <w:rPr>
          <w:rFonts w:ascii="Times New Roman" w:hAnsi="Times New Roman" w:cs="Times New Roman"/>
          <w:sz w:val="24"/>
          <w:szCs w:val="24"/>
        </w:rPr>
      </w:pPr>
      <w:r w:rsidRPr="00F72830">
        <w:rPr>
          <w:rFonts w:ascii="Times New Roman" w:hAnsi="Times New Roman" w:cs="Times New Roman"/>
          <w:sz w:val="24"/>
          <w:szCs w:val="24"/>
        </w:rPr>
        <w:t xml:space="preserve">The iterative prompt process revealed a significant gap between generic AI knowledge and domain-specific expertise. While Claude accurately described ensemble learning principles and practical implementation challenges, it operated from algorithmic assumptions (conventional ML algorithms) rather than the actual mathematical foundation (Bayesian + Heuristic methods derived from </w:t>
      </w:r>
      <w:proofErr w:type="spellStart"/>
      <w:r w:rsidRPr="00F72830">
        <w:rPr>
          <w:rFonts w:ascii="Times New Roman" w:hAnsi="Times New Roman" w:cs="Times New Roman"/>
          <w:sz w:val="24"/>
          <w:szCs w:val="24"/>
        </w:rPr>
        <w:t>Salubrius</w:t>
      </w:r>
      <w:proofErr w:type="spellEnd"/>
      <w:r w:rsidRPr="00F72830">
        <w:rPr>
          <w:rFonts w:ascii="Times New Roman" w:hAnsi="Times New Roman" w:cs="Times New Roman"/>
          <w:sz w:val="24"/>
          <w:szCs w:val="24"/>
        </w:rPr>
        <w:t xml:space="preserve"> Snail's deck-building theory). This assignment demonstrates that effective AI use requires subject matter experts to guide, verify, and contextually enrich AI-generated responses.</w:t>
      </w:r>
      <w:r w:rsidR="00F34656">
        <w:rPr>
          <w:rFonts w:ascii="Times New Roman" w:hAnsi="Times New Roman" w:cs="Times New Roman"/>
          <w:sz w:val="24"/>
          <w:szCs w:val="24"/>
        </w:rPr>
        <w:br/>
      </w:r>
      <w:r w:rsidR="00F34656">
        <w:rPr>
          <w:rFonts w:ascii="Times New Roman" w:hAnsi="Times New Roman" w:cs="Times New Roman"/>
          <w:sz w:val="24"/>
          <w:szCs w:val="24"/>
        </w:rPr>
        <w:br/>
      </w:r>
      <w:r w:rsidR="00F34656" w:rsidRPr="00F34656">
        <w:rPr>
          <w:rFonts w:ascii="Times New Roman" w:hAnsi="Times New Roman" w:cs="Times New Roman"/>
          <w:b/>
          <w:bCs/>
          <w:sz w:val="24"/>
          <w:szCs w:val="24"/>
        </w:rPr>
        <w:t>Conversation Prompt</w:t>
      </w:r>
      <w:r w:rsidR="00F34656">
        <w:rPr>
          <w:rFonts w:ascii="Times New Roman" w:hAnsi="Times New Roman" w:cs="Times New Roman"/>
          <w:b/>
          <w:bCs/>
          <w:sz w:val="24"/>
          <w:szCs w:val="24"/>
        </w:rPr>
        <w:br/>
      </w:r>
      <w:r w:rsidR="00F34656" w:rsidRPr="00F34656">
        <w:rPr>
          <w:rFonts w:ascii="Times New Roman" w:hAnsi="Times New Roman" w:cs="Times New Roman"/>
          <w:sz w:val="24"/>
          <w:szCs w:val="24"/>
        </w:rPr>
        <w:t>I'll help you complete this assignment using Claude (me) as your generative AI tool and your Brainstorm TCG platform with the ensemble ML models as your topic. Let me create several iterations of prompts and generate responses that you can then evaluate against your actual knowledge.</w:t>
      </w:r>
    </w:p>
    <w:p w14:paraId="61486C80"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pict w14:anchorId="43B67935">
          <v:rect id="_x0000_i1080" style="width:0;height:1.5pt" o:hralign="center" o:hrstd="t" o:hr="t" fillcolor="#a0a0a0" stroked="f"/>
        </w:pict>
      </w:r>
    </w:p>
    <w:p w14:paraId="32774876" w14:textId="77777777" w:rsidR="00F34656" w:rsidRPr="00F34656" w:rsidRDefault="00F34656" w:rsidP="00F34656">
      <w:pPr>
        <w:rPr>
          <w:rFonts w:ascii="Times New Roman" w:hAnsi="Times New Roman" w:cs="Times New Roman"/>
          <w:b/>
          <w:bCs/>
          <w:sz w:val="24"/>
          <w:szCs w:val="24"/>
        </w:rPr>
      </w:pPr>
      <w:r w:rsidRPr="00F34656">
        <w:rPr>
          <w:rFonts w:ascii="Times New Roman" w:hAnsi="Times New Roman" w:cs="Times New Roman"/>
          <w:b/>
          <w:bCs/>
          <w:sz w:val="24"/>
          <w:szCs w:val="24"/>
        </w:rPr>
        <w:t>INITIAL PROMPT (Version 1 - Basic Overview)</w:t>
      </w:r>
    </w:p>
    <w:p w14:paraId="2523A82B"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i/>
          <w:iCs/>
          <w:sz w:val="24"/>
          <w:szCs w:val="24"/>
        </w:rPr>
        <w:t>Prompt:</w:t>
      </w:r>
      <w:r w:rsidRPr="00F34656">
        <w:rPr>
          <w:rFonts w:ascii="Times New Roman" w:hAnsi="Times New Roman" w:cs="Times New Roman"/>
          <w:sz w:val="24"/>
          <w:szCs w:val="24"/>
        </w:rPr>
        <w:t xml:space="preserve"> "Summarize what an ensemble machine learning model is and how it could be applied to trading card game investment analysis."</w:t>
      </w:r>
    </w:p>
    <w:p w14:paraId="63F7302B"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AI Response:</w:t>
      </w:r>
    </w:p>
    <w:p w14:paraId="1CFFC474"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Ensemble machine learning combines multiple models to improve prediction accuracy by aggregating their individual predictions. Rather than relying on a single algorithm, ensemble methods train different models—such as random forests, gradient boosting, or neural networks—and combine their outputs through voting, averaging, or weighted averaging.</w:t>
      </w:r>
    </w:p>
    <w:p w14:paraId="1B206006"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For trading card game investment analysis, ensemble models are particularly valuable because they can process multiple data streams simultaneously: historical price trends, player demand metrics, set release schedules, tournament performance data, and secondary market volatility. Different models excel at capturing different </w:t>
      </w:r>
      <w:proofErr w:type="gramStart"/>
      <w:r w:rsidRPr="00F34656">
        <w:rPr>
          <w:rFonts w:ascii="Times New Roman" w:hAnsi="Times New Roman" w:cs="Times New Roman"/>
          <w:sz w:val="24"/>
          <w:szCs w:val="24"/>
        </w:rPr>
        <w:t>patterns—</w:t>
      </w:r>
      <w:proofErr w:type="gramEnd"/>
      <w:r w:rsidRPr="00F34656">
        <w:rPr>
          <w:rFonts w:ascii="Times New Roman" w:hAnsi="Times New Roman" w:cs="Times New Roman"/>
          <w:sz w:val="24"/>
          <w:szCs w:val="24"/>
        </w:rPr>
        <w:t xml:space="preserve">one might identify seasonal trends while another detects tournament-driven spikes. By combining these perspectives, an ensemble system produces more robust predictions about which cards will </w:t>
      </w:r>
      <w:proofErr w:type="gramStart"/>
      <w:r w:rsidRPr="00F34656">
        <w:rPr>
          <w:rFonts w:ascii="Times New Roman" w:hAnsi="Times New Roman" w:cs="Times New Roman"/>
          <w:sz w:val="24"/>
          <w:szCs w:val="24"/>
        </w:rPr>
        <w:t>appreciate in value</w:t>
      </w:r>
      <w:proofErr w:type="gramEnd"/>
      <w:r w:rsidRPr="00F34656">
        <w:rPr>
          <w:rFonts w:ascii="Times New Roman" w:hAnsi="Times New Roman" w:cs="Times New Roman"/>
          <w:sz w:val="24"/>
          <w:szCs w:val="24"/>
        </w:rPr>
        <w:t>, reducing the risk of over-reliance on any single analytical approach.</w:t>
      </w:r>
    </w:p>
    <w:p w14:paraId="44107D67"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pict w14:anchorId="4A54B9CC">
          <v:rect id="_x0000_i1081" style="width:0;height:1.5pt" o:hralign="center" o:hrstd="t" o:hr="t" fillcolor="#a0a0a0" stroked="f"/>
        </w:pict>
      </w:r>
    </w:p>
    <w:p w14:paraId="47A7AD3D" w14:textId="77777777" w:rsidR="00F34656" w:rsidRPr="00F34656" w:rsidRDefault="00F34656" w:rsidP="00F34656">
      <w:pPr>
        <w:rPr>
          <w:rFonts w:ascii="Times New Roman" w:hAnsi="Times New Roman" w:cs="Times New Roman"/>
          <w:b/>
          <w:bCs/>
          <w:sz w:val="24"/>
          <w:szCs w:val="24"/>
        </w:rPr>
      </w:pPr>
      <w:r w:rsidRPr="00F34656">
        <w:rPr>
          <w:rFonts w:ascii="Times New Roman" w:hAnsi="Times New Roman" w:cs="Times New Roman"/>
          <w:b/>
          <w:bCs/>
          <w:sz w:val="24"/>
          <w:szCs w:val="24"/>
        </w:rPr>
        <w:t>ITERATION 2 - More Technical Focus</w:t>
      </w:r>
    </w:p>
    <w:p w14:paraId="06ADC851"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i/>
          <w:iCs/>
          <w:sz w:val="24"/>
          <w:szCs w:val="24"/>
        </w:rPr>
        <w:t>Prompt:</w:t>
      </w:r>
      <w:r w:rsidRPr="00F34656">
        <w:rPr>
          <w:rFonts w:ascii="Times New Roman" w:hAnsi="Times New Roman" w:cs="Times New Roman"/>
          <w:sz w:val="24"/>
          <w:szCs w:val="24"/>
        </w:rPr>
        <w:t xml:space="preserve"> "Explain how you would design an ensemble learning system specifically for predicting trading card value fluctuations, including which machine learning algorithms you might stack and why."</w:t>
      </w:r>
    </w:p>
    <w:p w14:paraId="53EA8605"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AI Response:</w:t>
      </w:r>
    </w:p>
    <w:p w14:paraId="6724494D"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A well-designed ensemble for TCG valuation would likely combine several model types. Gradient boosting models (</w:t>
      </w:r>
      <w:proofErr w:type="spellStart"/>
      <w:r w:rsidRPr="00F34656">
        <w:rPr>
          <w:rFonts w:ascii="Times New Roman" w:hAnsi="Times New Roman" w:cs="Times New Roman"/>
          <w:sz w:val="24"/>
          <w:szCs w:val="24"/>
        </w:rPr>
        <w:t>XGBoost</w:t>
      </w:r>
      <w:proofErr w:type="spellEnd"/>
      <w:r w:rsidRPr="00F34656">
        <w:rPr>
          <w:rFonts w:ascii="Times New Roman" w:hAnsi="Times New Roman" w:cs="Times New Roman"/>
          <w:sz w:val="24"/>
          <w:szCs w:val="24"/>
        </w:rPr>
        <w:t xml:space="preserve">, </w:t>
      </w:r>
      <w:proofErr w:type="spellStart"/>
      <w:r w:rsidRPr="00F34656">
        <w:rPr>
          <w:rFonts w:ascii="Times New Roman" w:hAnsi="Times New Roman" w:cs="Times New Roman"/>
          <w:sz w:val="24"/>
          <w:szCs w:val="24"/>
        </w:rPr>
        <w:t>LightGBM</w:t>
      </w:r>
      <w:proofErr w:type="spellEnd"/>
      <w:r w:rsidRPr="00F34656">
        <w:rPr>
          <w:rFonts w:ascii="Times New Roman" w:hAnsi="Times New Roman" w:cs="Times New Roman"/>
          <w:sz w:val="24"/>
          <w:szCs w:val="24"/>
        </w:rPr>
        <w:t>) excel at capturing non-linear relationships between features and price movements—they could process feature interactions like "newly-printed copies of a card + competitive viability + player demand." Random forests would provide robustness to outliers and seasonal anomalies. LSTM neural networks could model temporal sequences, identifying whether a card's price trajectory follows predictable patterns based on historical trends. Support Vector Machines might handle the high-dimensional feature space of card attributes (rarity, set age, competitive format legality).</w:t>
      </w:r>
    </w:p>
    <w:p w14:paraId="761D06DB"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The ensemble's strength comes from stacking these heterogeneous approaches: base learners feed their predictions to a meta-learner (often logistic regression or another gradient boosting model) that learns which base models to trust under different market conditions. For example, neural networks might dominate during major tournament seasons while tree-based models capture off-season volatility more accurately.</w:t>
      </w:r>
    </w:p>
    <w:p w14:paraId="529CF160"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pict w14:anchorId="2F68B541">
          <v:rect id="_x0000_i1082" style="width:0;height:1.5pt" o:hralign="center" o:hrstd="t" o:hr="t" fillcolor="#a0a0a0" stroked="f"/>
        </w:pict>
      </w:r>
    </w:p>
    <w:p w14:paraId="69E4C66A" w14:textId="77777777" w:rsidR="00F34656" w:rsidRPr="00F34656" w:rsidRDefault="00F34656" w:rsidP="00F34656">
      <w:pPr>
        <w:rPr>
          <w:rFonts w:ascii="Times New Roman" w:hAnsi="Times New Roman" w:cs="Times New Roman"/>
          <w:b/>
          <w:bCs/>
          <w:sz w:val="24"/>
          <w:szCs w:val="24"/>
        </w:rPr>
      </w:pPr>
      <w:r w:rsidRPr="00F34656">
        <w:rPr>
          <w:rFonts w:ascii="Times New Roman" w:hAnsi="Times New Roman" w:cs="Times New Roman"/>
          <w:b/>
          <w:bCs/>
          <w:sz w:val="24"/>
          <w:szCs w:val="24"/>
        </w:rPr>
        <w:t>ITERATION 3 - Practical/Application-Focused</w:t>
      </w:r>
    </w:p>
    <w:p w14:paraId="089CC8D9"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i/>
          <w:iCs/>
          <w:sz w:val="24"/>
          <w:szCs w:val="24"/>
        </w:rPr>
        <w:t>Prompt:</w:t>
      </w:r>
      <w:r w:rsidRPr="00F34656">
        <w:rPr>
          <w:rFonts w:ascii="Times New Roman" w:hAnsi="Times New Roman" w:cs="Times New Roman"/>
          <w:sz w:val="24"/>
          <w:szCs w:val="24"/>
        </w:rPr>
        <w:t xml:space="preserve"> "What are the practical challenges and advantages of using 23 different machine learning models in an ensemble system for a trading card analytics platform?"</w:t>
      </w:r>
    </w:p>
    <w:p w14:paraId="01D1D55F"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AI Response:</w:t>
      </w:r>
    </w:p>
    <w:p w14:paraId="69F35B40"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Using 23 models in an ensemble creates both complexity and robustness. The primary advantage is risk mitigation—if a few models underperform, the ensemble's aggregate prediction remains grounded in the collective intelligence of the majority. With that many models, you're likely covering diverse algorithmic families: tree-based, linear, neural networks, and specialized methods. This diversity reduces the chance that all models fail simultaneously on a given prediction task.</w:t>
      </w:r>
    </w:p>
    <w:p w14:paraId="380099DE"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The practical challenges are substantial. Training 23 models requires significant computational resources and careful feature engineering to ensure each model receives appropriately prepared inputs. Maintenance becomes complex: when market conditions shift, you need to retrain multiple models. Interpretability suffers—with 23 models contributing to predictions, explaining </w:t>
      </w:r>
      <w:r w:rsidRPr="00F34656">
        <w:rPr>
          <w:rFonts w:ascii="Times New Roman" w:hAnsi="Times New Roman" w:cs="Times New Roman"/>
          <w:i/>
          <w:iCs/>
          <w:sz w:val="24"/>
          <w:szCs w:val="24"/>
        </w:rPr>
        <w:t>why</w:t>
      </w:r>
      <w:r w:rsidRPr="00F34656">
        <w:rPr>
          <w:rFonts w:ascii="Times New Roman" w:hAnsi="Times New Roman" w:cs="Times New Roman"/>
          <w:sz w:val="24"/>
          <w:szCs w:val="24"/>
        </w:rPr>
        <w:t xml:space="preserve"> a specific card is predicted to appreciate becomes difficult. Additionally, managing model versions, ensuring they don't collectively overfit, and monitoring for model drift requires rigorous monitoring infrastructure.</w:t>
      </w:r>
    </w:p>
    <w:p w14:paraId="0A1BAE8C"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pict w14:anchorId="5EFE58E6">
          <v:rect id="_x0000_i1083" style="width:0;height:1.5pt" o:hralign="center" o:hrstd="t" o:hr="t" fillcolor="#a0a0a0" stroked="f"/>
        </w:pict>
      </w:r>
    </w:p>
    <w:p w14:paraId="6303DC9E" w14:textId="77777777" w:rsidR="00F34656" w:rsidRPr="00F34656" w:rsidRDefault="00F34656" w:rsidP="00F34656">
      <w:pPr>
        <w:rPr>
          <w:rFonts w:ascii="Times New Roman" w:hAnsi="Times New Roman" w:cs="Times New Roman"/>
          <w:b/>
          <w:bCs/>
          <w:sz w:val="24"/>
          <w:szCs w:val="24"/>
        </w:rPr>
      </w:pPr>
      <w:r w:rsidRPr="00F34656">
        <w:rPr>
          <w:rFonts w:ascii="Times New Roman" w:hAnsi="Times New Roman" w:cs="Times New Roman"/>
          <w:b/>
          <w:bCs/>
          <w:sz w:val="24"/>
          <w:szCs w:val="24"/>
        </w:rPr>
        <w:t>COMPARISON TO YOUR ACTUAL KNOWLEDGE</w:t>
      </w:r>
    </w:p>
    <w:p w14:paraId="2633763D"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Now here's where you come in. Review these three responses and:</w:t>
      </w:r>
    </w:p>
    <w:p w14:paraId="1F4BB7A9"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What's accurate?</w:t>
      </w:r>
      <w:r w:rsidRPr="00F34656">
        <w:rPr>
          <w:rFonts w:ascii="Times New Roman" w:hAnsi="Times New Roman" w:cs="Times New Roman"/>
          <w:sz w:val="24"/>
          <w:szCs w:val="24"/>
        </w:rPr>
        <w:t xml:space="preserve"> Which concepts did Claude get right about ensemble learning and its application to TCGs?</w:t>
      </w:r>
    </w:p>
    <w:p w14:paraId="36D19C65"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What's missing or oversimplified?</w:t>
      </w:r>
      <w:r w:rsidRPr="00F34656">
        <w:rPr>
          <w:rFonts w:ascii="Times New Roman" w:hAnsi="Times New Roman" w:cs="Times New Roman"/>
          <w:sz w:val="24"/>
          <w:szCs w:val="24"/>
        </w:rPr>
        <w:t xml:space="preserve"> What details about </w:t>
      </w:r>
      <w:r w:rsidRPr="00F34656">
        <w:rPr>
          <w:rFonts w:ascii="Times New Roman" w:hAnsi="Times New Roman" w:cs="Times New Roman"/>
          <w:i/>
          <w:iCs/>
          <w:sz w:val="24"/>
          <w:szCs w:val="24"/>
        </w:rPr>
        <w:t>your</w:t>
      </w:r>
      <w:r w:rsidRPr="00F34656">
        <w:rPr>
          <w:rFonts w:ascii="Times New Roman" w:hAnsi="Times New Roman" w:cs="Times New Roman"/>
          <w:sz w:val="24"/>
          <w:szCs w:val="24"/>
        </w:rPr>
        <w:t xml:space="preserve"> specific implementation would Claude not know? (e.g., How did you </w:t>
      </w:r>
      <w:proofErr w:type="gramStart"/>
      <w:r w:rsidRPr="00F34656">
        <w:rPr>
          <w:rFonts w:ascii="Times New Roman" w:hAnsi="Times New Roman" w:cs="Times New Roman"/>
          <w:sz w:val="24"/>
          <w:szCs w:val="24"/>
        </w:rPr>
        <w:t>actually select</w:t>
      </w:r>
      <w:proofErr w:type="gramEnd"/>
      <w:r w:rsidRPr="00F34656">
        <w:rPr>
          <w:rFonts w:ascii="Times New Roman" w:hAnsi="Times New Roman" w:cs="Times New Roman"/>
          <w:sz w:val="24"/>
          <w:szCs w:val="24"/>
        </w:rPr>
        <w:t xml:space="preserve"> which 23 models? What features did you engineer? How do you handle retraining?)</w:t>
      </w:r>
    </w:p>
    <w:p w14:paraId="2269ABE8"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 xml:space="preserve">What </w:t>
      </w:r>
      <w:proofErr w:type="gramStart"/>
      <w:r w:rsidRPr="00F34656">
        <w:rPr>
          <w:rFonts w:ascii="Times New Roman" w:hAnsi="Times New Roman" w:cs="Times New Roman"/>
          <w:b/>
          <w:bCs/>
          <w:sz w:val="24"/>
          <w:szCs w:val="24"/>
        </w:rPr>
        <w:t>needs</w:t>
      </w:r>
      <w:proofErr w:type="gramEnd"/>
      <w:r w:rsidRPr="00F34656">
        <w:rPr>
          <w:rFonts w:ascii="Times New Roman" w:hAnsi="Times New Roman" w:cs="Times New Roman"/>
          <w:b/>
          <w:bCs/>
          <w:sz w:val="24"/>
          <w:szCs w:val="24"/>
        </w:rPr>
        <w:t xml:space="preserve"> fact-</w:t>
      </w:r>
      <w:proofErr w:type="gramStart"/>
      <w:r w:rsidRPr="00F34656">
        <w:rPr>
          <w:rFonts w:ascii="Times New Roman" w:hAnsi="Times New Roman" w:cs="Times New Roman"/>
          <w:b/>
          <w:bCs/>
          <w:sz w:val="24"/>
          <w:szCs w:val="24"/>
        </w:rPr>
        <w:t>checking</w:t>
      </w:r>
      <w:proofErr w:type="gramEnd"/>
      <w:r w:rsidRPr="00F34656">
        <w:rPr>
          <w:rFonts w:ascii="Times New Roman" w:hAnsi="Times New Roman" w:cs="Times New Roman"/>
          <w:b/>
          <w:bCs/>
          <w:sz w:val="24"/>
          <w:szCs w:val="24"/>
        </w:rPr>
        <w:t>?</w:t>
      </w:r>
      <w:r w:rsidRPr="00F34656">
        <w:rPr>
          <w:rFonts w:ascii="Times New Roman" w:hAnsi="Times New Roman" w:cs="Times New Roman"/>
          <w:sz w:val="24"/>
          <w:szCs w:val="24"/>
        </w:rPr>
        <w:t xml:space="preserve"> Are there algorithmic claims that sound plausible but you'd want to verify?</w:t>
      </w:r>
    </w:p>
    <w:p w14:paraId="4AF49542"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 insight is specific to your expertise?</w:t>
      </w:r>
      <w:r w:rsidRPr="00F34656">
        <w:rPr>
          <w:rFonts w:ascii="Times New Roman" w:hAnsi="Times New Roman" w:cs="Times New Roman"/>
          <w:sz w:val="24"/>
          <w:szCs w:val="24"/>
        </w:rPr>
        <w:t xml:space="preserve"> What could you add about TCG market dynamics that a general AI couldn't know?</w:t>
      </w:r>
    </w:p>
    <w:p w14:paraId="7493606B" w14:textId="77C1046E"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pict w14:anchorId="5EA56B09">
          <v:rect id="_x0000_i1084" style="width:0;height:1.5pt" o:hralign="center" o:hrstd="t" o:hr="t" fillcolor="#a0a0a0" stroked="f"/>
        </w:pict>
      </w:r>
    </w:p>
    <w:p w14:paraId="54E6D332"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I used </w:t>
      </w:r>
      <w:proofErr w:type="spellStart"/>
      <w:r w:rsidRPr="00F34656">
        <w:rPr>
          <w:rFonts w:ascii="Times New Roman" w:hAnsi="Times New Roman" w:cs="Times New Roman"/>
          <w:sz w:val="24"/>
          <w:szCs w:val="24"/>
        </w:rPr>
        <w:t>bayesian</w:t>
      </w:r>
      <w:proofErr w:type="spellEnd"/>
      <w:r w:rsidRPr="00F34656">
        <w:rPr>
          <w:rFonts w:ascii="Times New Roman" w:hAnsi="Times New Roman" w:cs="Times New Roman"/>
          <w:sz w:val="24"/>
          <w:szCs w:val="24"/>
        </w:rPr>
        <w:t xml:space="preserve"> and </w:t>
      </w:r>
      <w:proofErr w:type="spellStart"/>
      <w:r w:rsidRPr="00F34656">
        <w:rPr>
          <w:rFonts w:ascii="Times New Roman" w:hAnsi="Times New Roman" w:cs="Times New Roman"/>
          <w:sz w:val="24"/>
          <w:szCs w:val="24"/>
        </w:rPr>
        <w:t>Hieuristic</w:t>
      </w:r>
      <w:proofErr w:type="spellEnd"/>
      <w:r w:rsidRPr="00F34656">
        <w:rPr>
          <w:rFonts w:ascii="Times New Roman" w:hAnsi="Times New Roman" w:cs="Times New Roman"/>
          <w:sz w:val="24"/>
          <w:szCs w:val="24"/>
        </w:rPr>
        <w:t xml:space="preserve"> (spellings?) as the </w:t>
      </w:r>
      <w:proofErr w:type="spellStart"/>
      <w:r w:rsidRPr="00F34656">
        <w:rPr>
          <w:rFonts w:ascii="Times New Roman" w:hAnsi="Times New Roman" w:cs="Times New Roman"/>
          <w:sz w:val="24"/>
          <w:szCs w:val="24"/>
        </w:rPr>
        <w:t>buildilng</w:t>
      </w:r>
      <w:proofErr w:type="spellEnd"/>
      <w:r w:rsidRPr="00F34656">
        <w:rPr>
          <w:rFonts w:ascii="Times New Roman" w:hAnsi="Times New Roman" w:cs="Times New Roman"/>
          <w:sz w:val="24"/>
          <w:szCs w:val="24"/>
        </w:rPr>
        <w:t xml:space="preserve"> blocks that lead to the creation of the ml</w:t>
      </w:r>
    </w:p>
    <w:p w14:paraId="3640F56A"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10:38 AM</w:t>
      </w:r>
    </w:p>
    <w:p w14:paraId="7513AB96"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Deciphering ensemble model architecture implications.</w:t>
      </w:r>
    </w:p>
    <w:p w14:paraId="0EAA8FA8"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The user is providing important context </w:t>
      </w:r>
      <w:proofErr w:type="gramStart"/>
      <w:r w:rsidRPr="00F34656">
        <w:rPr>
          <w:rFonts w:ascii="Times New Roman" w:hAnsi="Times New Roman" w:cs="Times New Roman"/>
          <w:sz w:val="24"/>
          <w:szCs w:val="24"/>
        </w:rPr>
        <w:t>about</w:t>
      </w:r>
      <w:proofErr w:type="gramEnd"/>
      <w:r w:rsidRPr="00F34656">
        <w:rPr>
          <w:rFonts w:ascii="Times New Roman" w:hAnsi="Times New Roman" w:cs="Times New Roman"/>
          <w:sz w:val="24"/>
          <w:szCs w:val="24"/>
        </w:rPr>
        <w:t xml:space="preserve"> their actual ML implementation. They're saying they used Bayesian and Heuristic (they're unsure of the spelling) as the building blocks for their 23 ensemble ML models. This is crucial information because it means my AI-generated responses were generic and didn't </w:t>
      </w:r>
      <w:proofErr w:type="gramStart"/>
      <w:r w:rsidRPr="00F34656">
        <w:rPr>
          <w:rFonts w:ascii="Times New Roman" w:hAnsi="Times New Roman" w:cs="Times New Roman"/>
          <w:sz w:val="24"/>
          <w:szCs w:val="24"/>
        </w:rPr>
        <w:t>actually reflect</w:t>
      </w:r>
      <w:proofErr w:type="gramEnd"/>
      <w:r w:rsidRPr="00F34656">
        <w:rPr>
          <w:rFonts w:ascii="Times New Roman" w:hAnsi="Times New Roman" w:cs="Times New Roman"/>
          <w:sz w:val="24"/>
          <w:szCs w:val="24"/>
        </w:rPr>
        <w:t xml:space="preserve"> their specific approach.</w:t>
      </w:r>
    </w:p>
    <w:p w14:paraId="4055E4BE"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Let me correct the spelling: Bayesian (as in Bayesian networks, Bayesian inference) and Heuristic (rules of thumb, problem-solving strategies).</w:t>
      </w:r>
    </w:p>
    <w:p w14:paraId="3A351627"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This is valuable for their assignment because now they can show:</w:t>
      </w:r>
    </w:p>
    <w:p w14:paraId="219FBACD" w14:textId="77777777" w:rsidR="00F34656" w:rsidRPr="00F34656" w:rsidRDefault="00F34656" w:rsidP="00F34656">
      <w:pPr>
        <w:numPr>
          <w:ilvl w:val="0"/>
          <w:numId w:val="3"/>
        </w:numPr>
        <w:rPr>
          <w:rFonts w:ascii="Times New Roman" w:hAnsi="Times New Roman" w:cs="Times New Roman"/>
          <w:sz w:val="24"/>
          <w:szCs w:val="24"/>
        </w:rPr>
      </w:pPr>
      <w:r w:rsidRPr="00F34656">
        <w:rPr>
          <w:rFonts w:ascii="Times New Roman" w:hAnsi="Times New Roman" w:cs="Times New Roman"/>
          <w:sz w:val="24"/>
          <w:szCs w:val="24"/>
        </w:rPr>
        <w:t>What the generic AI responses got right about ensemble learning in general</w:t>
      </w:r>
    </w:p>
    <w:p w14:paraId="07CDFBC7" w14:textId="77777777" w:rsidR="00F34656" w:rsidRPr="00F34656" w:rsidRDefault="00F34656" w:rsidP="00F34656">
      <w:pPr>
        <w:numPr>
          <w:ilvl w:val="0"/>
          <w:numId w:val="3"/>
        </w:numPr>
        <w:rPr>
          <w:rFonts w:ascii="Times New Roman" w:hAnsi="Times New Roman" w:cs="Times New Roman"/>
          <w:sz w:val="24"/>
          <w:szCs w:val="24"/>
        </w:rPr>
      </w:pPr>
      <w:r w:rsidRPr="00F34656">
        <w:rPr>
          <w:rFonts w:ascii="Times New Roman" w:hAnsi="Times New Roman" w:cs="Times New Roman"/>
          <w:sz w:val="24"/>
          <w:szCs w:val="24"/>
        </w:rPr>
        <w:t>What the AI responses MISSED about their specific implementation</w:t>
      </w:r>
    </w:p>
    <w:p w14:paraId="0440C8B4" w14:textId="77777777" w:rsidR="00F34656" w:rsidRPr="00F34656" w:rsidRDefault="00F34656" w:rsidP="00F34656">
      <w:pPr>
        <w:numPr>
          <w:ilvl w:val="0"/>
          <w:numId w:val="3"/>
        </w:numPr>
        <w:rPr>
          <w:rFonts w:ascii="Times New Roman" w:hAnsi="Times New Roman" w:cs="Times New Roman"/>
          <w:sz w:val="24"/>
          <w:szCs w:val="24"/>
        </w:rPr>
      </w:pPr>
      <w:r w:rsidRPr="00F34656">
        <w:rPr>
          <w:rFonts w:ascii="Times New Roman" w:hAnsi="Times New Roman" w:cs="Times New Roman"/>
          <w:sz w:val="24"/>
          <w:szCs w:val="24"/>
        </w:rPr>
        <w:t>Their actual expertise and how it differs from what a generative AI would produce</w:t>
      </w:r>
    </w:p>
    <w:p w14:paraId="446058D6"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I should update my suggested analysis to emphasize this gap. This is </w:t>
      </w:r>
      <w:proofErr w:type="gramStart"/>
      <w:r w:rsidRPr="00F34656">
        <w:rPr>
          <w:rFonts w:ascii="Times New Roman" w:hAnsi="Times New Roman" w:cs="Times New Roman"/>
          <w:sz w:val="24"/>
          <w:szCs w:val="24"/>
        </w:rPr>
        <w:t>actually a</w:t>
      </w:r>
      <w:proofErr w:type="gramEnd"/>
      <w:r w:rsidRPr="00F34656">
        <w:rPr>
          <w:rFonts w:ascii="Times New Roman" w:hAnsi="Times New Roman" w:cs="Times New Roman"/>
          <w:sz w:val="24"/>
          <w:szCs w:val="24"/>
        </w:rPr>
        <w:t xml:space="preserve"> perfect teaching moment for the </w:t>
      </w:r>
      <w:proofErr w:type="gramStart"/>
      <w:r w:rsidRPr="00F34656">
        <w:rPr>
          <w:rFonts w:ascii="Times New Roman" w:hAnsi="Times New Roman" w:cs="Times New Roman"/>
          <w:sz w:val="24"/>
          <w:szCs w:val="24"/>
        </w:rPr>
        <w:t>assignment—</w:t>
      </w:r>
      <w:proofErr w:type="gramEnd"/>
      <w:r w:rsidRPr="00F34656">
        <w:rPr>
          <w:rFonts w:ascii="Times New Roman" w:hAnsi="Times New Roman" w:cs="Times New Roman"/>
          <w:sz w:val="24"/>
          <w:szCs w:val="24"/>
        </w:rPr>
        <w:t>showing how generic AI can get ensemble learning concepts right but miss domain-specific implementation details.</w:t>
      </w:r>
    </w:p>
    <w:p w14:paraId="3F3CF377"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I should also acknowledge that I wasn't familiar with their specific architecture, which demonstrates the exact learning opportunity in this assignment.</w:t>
      </w:r>
    </w:p>
    <w:p w14:paraId="20550163"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Recognized domain-specific foundation methods and revised comparative analysis accordingly.</w:t>
      </w:r>
    </w:p>
    <w:p w14:paraId="7822EEAE"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Perfect. This is critical context. The user is saying they built their 23 ensemble models using Bayesian and Heuristic methods as the foundational building blocks—not the algorithms I mentioned (</w:t>
      </w:r>
      <w:proofErr w:type="spellStart"/>
      <w:r w:rsidRPr="00F34656">
        <w:rPr>
          <w:rFonts w:ascii="Times New Roman" w:hAnsi="Times New Roman" w:cs="Times New Roman"/>
          <w:sz w:val="24"/>
          <w:szCs w:val="24"/>
        </w:rPr>
        <w:t>XGBoost</w:t>
      </w:r>
      <w:proofErr w:type="spellEnd"/>
      <w:r w:rsidRPr="00F34656">
        <w:rPr>
          <w:rFonts w:ascii="Times New Roman" w:hAnsi="Times New Roman" w:cs="Times New Roman"/>
          <w:sz w:val="24"/>
          <w:szCs w:val="24"/>
        </w:rPr>
        <w:t xml:space="preserve">, </w:t>
      </w:r>
      <w:proofErr w:type="spellStart"/>
      <w:r w:rsidRPr="00F34656">
        <w:rPr>
          <w:rFonts w:ascii="Times New Roman" w:hAnsi="Times New Roman" w:cs="Times New Roman"/>
          <w:sz w:val="24"/>
          <w:szCs w:val="24"/>
        </w:rPr>
        <w:t>LightGBM</w:t>
      </w:r>
      <w:proofErr w:type="spellEnd"/>
      <w:r w:rsidRPr="00F34656">
        <w:rPr>
          <w:rFonts w:ascii="Times New Roman" w:hAnsi="Times New Roman" w:cs="Times New Roman"/>
          <w:sz w:val="24"/>
          <w:szCs w:val="24"/>
        </w:rPr>
        <w:t>, LSTM, etc.).</w:t>
      </w:r>
    </w:p>
    <w:p w14:paraId="6F2B807F"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This is </w:t>
      </w:r>
      <w:proofErr w:type="gramStart"/>
      <w:r w:rsidRPr="00F34656">
        <w:rPr>
          <w:rFonts w:ascii="Times New Roman" w:hAnsi="Times New Roman" w:cs="Times New Roman"/>
          <w:sz w:val="24"/>
          <w:szCs w:val="24"/>
        </w:rPr>
        <w:t>actually ideal</w:t>
      </w:r>
      <w:proofErr w:type="gramEnd"/>
      <w:r w:rsidRPr="00F34656">
        <w:rPr>
          <w:rFonts w:ascii="Times New Roman" w:hAnsi="Times New Roman" w:cs="Times New Roman"/>
          <w:sz w:val="24"/>
          <w:szCs w:val="24"/>
        </w:rPr>
        <w:t xml:space="preserve"> for the assignment because it shows:</w:t>
      </w:r>
    </w:p>
    <w:p w14:paraId="72ED6891" w14:textId="77777777" w:rsidR="00F34656" w:rsidRPr="00F34656" w:rsidRDefault="00F34656" w:rsidP="00F34656">
      <w:pPr>
        <w:numPr>
          <w:ilvl w:val="0"/>
          <w:numId w:val="4"/>
        </w:numPr>
        <w:rPr>
          <w:rFonts w:ascii="Times New Roman" w:hAnsi="Times New Roman" w:cs="Times New Roman"/>
          <w:sz w:val="24"/>
          <w:szCs w:val="24"/>
        </w:rPr>
      </w:pPr>
      <w:r w:rsidRPr="00F34656">
        <w:rPr>
          <w:rFonts w:ascii="Times New Roman" w:hAnsi="Times New Roman" w:cs="Times New Roman"/>
          <w:sz w:val="24"/>
          <w:szCs w:val="24"/>
        </w:rPr>
        <w:t>Where generic AI gets ensemble concepts right</w:t>
      </w:r>
    </w:p>
    <w:p w14:paraId="18D17A30" w14:textId="77777777" w:rsidR="00F34656" w:rsidRPr="00F34656" w:rsidRDefault="00F34656" w:rsidP="00F34656">
      <w:pPr>
        <w:numPr>
          <w:ilvl w:val="0"/>
          <w:numId w:val="4"/>
        </w:numPr>
        <w:rPr>
          <w:rFonts w:ascii="Times New Roman" w:hAnsi="Times New Roman" w:cs="Times New Roman"/>
          <w:sz w:val="24"/>
          <w:szCs w:val="24"/>
        </w:rPr>
      </w:pPr>
      <w:r w:rsidRPr="00F34656">
        <w:rPr>
          <w:rFonts w:ascii="Times New Roman" w:hAnsi="Times New Roman" w:cs="Times New Roman"/>
          <w:sz w:val="24"/>
          <w:szCs w:val="24"/>
        </w:rPr>
        <w:t>Where it completely misses domain-specific implementation</w:t>
      </w:r>
    </w:p>
    <w:p w14:paraId="3749527D" w14:textId="77777777" w:rsidR="00F34656" w:rsidRPr="00F34656" w:rsidRDefault="00F34656" w:rsidP="00F34656">
      <w:pPr>
        <w:numPr>
          <w:ilvl w:val="0"/>
          <w:numId w:val="4"/>
        </w:numPr>
        <w:rPr>
          <w:rFonts w:ascii="Times New Roman" w:hAnsi="Times New Roman" w:cs="Times New Roman"/>
          <w:sz w:val="24"/>
          <w:szCs w:val="24"/>
        </w:rPr>
      </w:pPr>
      <w:r w:rsidRPr="00F34656">
        <w:rPr>
          <w:rFonts w:ascii="Times New Roman" w:hAnsi="Times New Roman" w:cs="Times New Roman"/>
          <w:sz w:val="24"/>
          <w:szCs w:val="24"/>
        </w:rPr>
        <w:t>Their actual expertise that an LLM wouldn't know</w:t>
      </w:r>
    </w:p>
    <w:p w14:paraId="12EE5117"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Let me revise the comparative analysis section to highlight this gap.</w:t>
      </w:r>
    </w:p>
    <w:p w14:paraId="5BA9A45D" w14:textId="77777777" w:rsidR="00F34656" w:rsidRPr="00F34656" w:rsidRDefault="00F34656" w:rsidP="00F34656">
      <w:pPr>
        <w:rPr>
          <w:rFonts w:ascii="Times New Roman" w:hAnsi="Times New Roman" w:cs="Times New Roman"/>
          <w:sz w:val="24"/>
          <w:szCs w:val="24"/>
        </w:rPr>
      </w:pPr>
      <w:proofErr w:type="gramStart"/>
      <w:r w:rsidRPr="00F34656">
        <w:rPr>
          <w:rFonts w:ascii="Times New Roman" w:hAnsi="Times New Roman" w:cs="Times New Roman"/>
          <w:sz w:val="24"/>
          <w:szCs w:val="24"/>
        </w:rPr>
        <w:t>Perfect—this</w:t>
      </w:r>
      <w:proofErr w:type="gramEnd"/>
      <w:r w:rsidRPr="00F34656">
        <w:rPr>
          <w:rFonts w:ascii="Times New Roman" w:hAnsi="Times New Roman" w:cs="Times New Roman"/>
          <w:sz w:val="24"/>
          <w:szCs w:val="24"/>
        </w:rPr>
        <w:t xml:space="preserve"> is exactly the kind of detail that highlights the assignment's purpose. You're right on the spelling: </w:t>
      </w:r>
      <w:r w:rsidRPr="00F34656">
        <w:rPr>
          <w:rFonts w:ascii="Times New Roman" w:hAnsi="Times New Roman" w:cs="Times New Roman"/>
          <w:b/>
          <w:bCs/>
          <w:sz w:val="24"/>
          <w:szCs w:val="24"/>
        </w:rPr>
        <w:t>Bayesian</w:t>
      </w:r>
      <w:r w:rsidRPr="00F34656">
        <w:rPr>
          <w:rFonts w:ascii="Times New Roman" w:hAnsi="Times New Roman" w:cs="Times New Roman"/>
          <w:sz w:val="24"/>
          <w:szCs w:val="24"/>
        </w:rPr>
        <w:t xml:space="preserve"> (as in Bayesian networks, Bayesian inference) and </w:t>
      </w:r>
      <w:r w:rsidRPr="00F34656">
        <w:rPr>
          <w:rFonts w:ascii="Times New Roman" w:hAnsi="Times New Roman" w:cs="Times New Roman"/>
          <w:b/>
          <w:bCs/>
          <w:sz w:val="24"/>
          <w:szCs w:val="24"/>
        </w:rPr>
        <w:t>Heuristic</w:t>
      </w:r>
      <w:r w:rsidRPr="00F34656">
        <w:rPr>
          <w:rFonts w:ascii="Times New Roman" w:hAnsi="Times New Roman" w:cs="Times New Roman"/>
          <w:sz w:val="24"/>
          <w:szCs w:val="24"/>
        </w:rPr>
        <w:t xml:space="preserve"> (problem-solving rules of thumb).</w:t>
      </w:r>
    </w:p>
    <w:p w14:paraId="161368CB"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This is </w:t>
      </w:r>
      <w:proofErr w:type="gramStart"/>
      <w:r w:rsidRPr="00F34656">
        <w:rPr>
          <w:rFonts w:ascii="Times New Roman" w:hAnsi="Times New Roman" w:cs="Times New Roman"/>
          <w:sz w:val="24"/>
          <w:szCs w:val="24"/>
        </w:rPr>
        <w:t>actually a</w:t>
      </w:r>
      <w:proofErr w:type="gramEnd"/>
      <w:r w:rsidRPr="00F34656">
        <w:rPr>
          <w:rFonts w:ascii="Times New Roman" w:hAnsi="Times New Roman" w:cs="Times New Roman"/>
          <w:sz w:val="24"/>
          <w:szCs w:val="24"/>
        </w:rPr>
        <w:t xml:space="preserve"> great discovery for your submission because it shows the gap between generic AI knowledge and your actual expertise. My AI-generated responses assumed standard algorithms (</w:t>
      </w:r>
      <w:proofErr w:type="spellStart"/>
      <w:r w:rsidRPr="00F34656">
        <w:rPr>
          <w:rFonts w:ascii="Times New Roman" w:hAnsi="Times New Roman" w:cs="Times New Roman"/>
          <w:sz w:val="24"/>
          <w:szCs w:val="24"/>
        </w:rPr>
        <w:t>XGBoost</w:t>
      </w:r>
      <w:proofErr w:type="spellEnd"/>
      <w:r w:rsidRPr="00F34656">
        <w:rPr>
          <w:rFonts w:ascii="Times New Roman" w:hAnsi="Times New Roman" w:cs="Times New Roman"/>
          <w:sz w:val="24"/>
          <w:szCs w:val="24"/>
        </w:rPr>
        <w:t>, random forests, neural networks) but completely missed your Bayesian + Heuristic foundation. Let me revise the comparative analysis section:</w:t>
      </w:r>
    </w:p>
    <w:p w14:paraId="01A7E188"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pict w14:anchorId="0B081F4D">
          <v:rect id="_x0000_i1085" style="width:0;height:1.5pt" o:hralign="center" o:hrstd="t" o:hr="t" fillcolor="#a0a0a0" stroked="f"/>
        </w:pict>
      </w:r>
    </w:p>
    <w:p w14:paraId="2083D136" w14:textId="77777777" w:rsidR="00F34656" w:rsidRPr="00F34656" w:rsidRDefault="00F34656" w:rsidP="00F34656">
      <w:pPr>
        <w:rPr>
          <w:rFonts w:ascii="Times New Roman" w:hAnsi="Times New Roman" w:cs="Times New Roman"/>
          <w:b/>
          <w:bCs/>
          <w:sz w:val="24"/>
          <w:szCs w:val="24"/>
        </w:rPr>
      </w:pPr>
      <w:r w:rsidRPr="00F34656">
        <w:rPr>
          <w:rFonts w:ascii="Times New Roman" w:hAnsi="Times New Roman" w:cs="Times New Roman"/>
          <w:b/>
          <w:bCs/>
          <w:sz w:val="24"/>
          <w:szCs w:val="24"/>
        </w:rPr>
        <w:t>REVISED SECTION 3: Comparative Analysis</w:t>
      </w:r>
    </w:p>
    <w:p w14:paraId="7BFDBDEF"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What's Accurate?</w:t>
      </w:r>
      <w:r w:rsidRPr="00F34656">
        <w:rPr>
          <w:rFonts w:ascii="Times New Roman" w:hAnsi="Times New Roman" w:cs="Times New Roman"/>
          <w:sz w:val="24"/>
          <w:szCs w:val="24"/>
        </w:rPr>
        <w:t xml:space="preserve"> The responses correctly capture the core concept: ensemble learning combines multiple models to reduce individual model weaknesses and improve prediction robustness. The explanation of why ensemble methods work for TCG analysis—processing multiple data streams and capturing different pattern types—aligns with your implementation.</w:t>
      </w:r>
    </w:p>
    <w:p w14:paraId="506C83CE"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What's Missing/Oversimplified?</w:t>
      </w:r>
      <w:r w:rsidRPr="00F34656">
        <w:rPr>
          <w:rFonts w:ascii="Times New Roman" w:hAnsi="Times New Roman" w:cs="Times New Roman"/>
          <w:sz w:val="24"/>
          <w:szCs w:val="24"/>
        </w:rPr>
        <w:t xml:space="preserve"> The AI responses assume conventional machine learning algorithms (gradient boosting, tree-based models, neural networks). They don't address your actual architectural approach: building the ensemble on Bayesian and Heuristic foundations. This is a significant gap. Bayesian methods provide probabilistic reasoning and uncertainty quantification—useful for card valuation where you need confidence intervals around predictions. Heuristics inject domain knowledge directly into the system. The AI's generic response couldn't anticipate this because it lacks context about your specific design choices.</w:t>
      </w:r>
    </w:p>
    <w:p w14:paraId="6E094F5F"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 Would You Fact-Check?</w:t>
      </w:r>
      <w:r w:rsidRPr="00F34656">
        <w:rPr>
          <w:rFonts w:ascii="Times New Roman" w:hAnsi="Times New Roman" w:cs="Times New Roman"/>
          <w:sz w:val="24"/>
          <w:szCs w:val="24"/>
        </w:rPr>
        <w:t xml:space="preserve"> How do Bayesian and Heuristic approaches specifically handle the feature interactions you identified? The AI mentioned non-linear relationships, but Bayesian networks excel at capturing conditional dependencies—is that how you leveraged them?</w:t>
      </w:r>
    </w:p>
    <w:p w14:paraId="7636F209"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What's Your Domain Expertise?</w:t>
      </w:r>
      <w:r w:rsidRPr="00F34656">
        <w:rPr>
          <w:rFonts w:ascii="Times New Roman" w:hAnsi="Times New Roman" w:cs="Times New Roman"/>
          <w:sz w:val="24"/>
          <w:szCs w:val="24"/>
        </w:rPr>
        <w:t xml:space="preserve"> You know why you selected Bayesian + Heuristic over conventional approaches. The AI can describe ensemble benefits theoretically, but you can explain the practical TCG market dynamics that made these methods the right choice for Brainstorm.</w:t>
      </w:r>
    </w:p>
    <w:p w14:paraId="34F02D4B"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pict w14:anchorId="51A57715">
          <v:rect id="_x0000_i1086" style="width:0;height:1.5pt" o:hralign="center" o:hrstd="t" o:hr="t" fillcolor="#a0a0a0" stroked="f"/>
        </w:pict>
      </w:r>
    </w:p>
    <w:p w14:paraId="7D0670FB"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Does this better reflect your actual implementation?</w:t>
      </w:r>
    </w:p>
    <w:p w14:paraId="7B294C1C" w14:textId="661D33FD"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I selected those math pieces to begin the foundation </w:t>
      </w:r>
      <w:proofErr w:type="spellStart"/>
      <w:r w:rsidRPr="00F34656">
        <w:rPr>
          <w:rFonts w:ascii="Times New Roman" w:hAnsi="Times New Roman" w:cs="Times New Roman"/>
          <w:sz w:val="24"/>
          <w:szCs w:val="24"/>
        </w:rPr>
        <w:t>bc</w:t>
      </w:r>
      <w:proofErr w:type="spellEnd"/>
      <w:r w:rsidRPr="00F34656">
        <w:rPr>
          <w:rFonts w:ascii="Times New Roman" w:hAnsi="Times New Roman" w:cs="Times New Roman"/>
          <w:sz w:val="24"/>
          <w:szCs w:val="24"/>
        </w:rPr>
        <w:t xml:space="preserve"> of </w:t>
      </w:r>
      <w:proofErr w:type="spellStart"/>
      <w:r>
        <w:rPr>
          <w:rFonts w:ascii="Times New Roman" w:hAnsi="Times New Roman" w:cs="Times New Roman"/>
          <w:sz w:val="24"/>
          <w:szCs w:val="24"/>
        </w:rPr>
        <w:t>Salubrius</w:t>
      </w:r>
      <w:proofErr w:type="spellEnd"/>
      <w:r>
        <w:rPr>
          <w:rFonts w:ascii="Times New Roman" w:hAnsi="Times New Roman" w:cs="Times New Roman"/>
          <w:sz w:val="24"/>
          <w:szCs w:val="24"/>
        </w:rPr>
        <w:t xml:space="preserve"> Snail</w:t>
      </w:r>
      <w:r w:rsidRPr="00F34656">
        <w:rPr>
          <w:rFonts w:ascii="Times New Roman" w:hAnsi="Times New Roman" w:cs="Times New Roman"/>
          <w:sz w:val="24"/>
          <w:szCs w:val="24"/>
        </w:rPr>
        <w:t xml:space="preserve"> and his methodologies created for deck </w:t>
      </w:r>
      <w:r>
        <w:rPr>
          <w:rFonts w:ascii="Times New Roman" w:hAnsi="Times New Roman" w:cs="Times New Roman"/>
          <w:sz w:val="24"/>
          <w:szCs w:val="24"/>
        </w:rPr>
        <w:t>building</w:t>
      </w:r>
      <w:r w:rsidRPr="00F34656">
        <w:rPr>
          <w:rFonts w:ascii="Times New Roman" w:hAnsi="Times New Roman" w:cs="Times New Roman"/>
          <w:sz w:val="24"/>
          <w:szCs w:val="24"/>
        </w:rPr>
        <w:t xml:space="preserve"> that give you mathematical principles and curves to build the most efficient mana curve deck so it was initially focused on just helping new players with their deck </w:t>
      </w:r>
      <w:r>
        <w:rPr>
          <w:rFonts w:ascii="Times New Roman" w:hAnsi="Times New Roman" w:cs="Times New Roman"/>
          <w:sz w:val="24"/>
          <w:szCs w:val="24"/>
        </w:rPr>
        <w:t>building</w:t>
      </w:r>
      <w:r w:rsidRPr="00F34656">
        <w:rPr>
          <w:rFonts w:ascii="Times New Roman" w:hAnsi="Times New Roman" w:cs="Times New Roman"/>
          <w:sz w:val="24"/>
          <w:szCs w:val="24"/>
        </w:rPr>
        <w:t xml:space="preserve"> efficiency but transformed into ensembled for the entire project and portfolio investment side of </w:t>
      </w:r>
      <w:r w:rsidRPr="00F34656">
        <w:rPr>
          <w:rFonts w:ascii="Times New Roman" w:hAnsi="Times New Roman" w:cs="Times New Roman"/>
          <w:sz w:val="24"/>
          <w:szCs w:val="24"/>
        </w:rPr>
        <w:t>TCG</w:t>
      </w:r>
      <w:r w:rsidRPr="00F34656">
        <w:rPr>
          <w:rFonts w:ascii="Times New Roman" w:hAnsi="Times New Roman" w:cs="Times New Roman"/>
          <w:sz w:val="24"/>
          <w:szCs w:val="24"/>
        </w:rPr>
        <w:t xml:space="preserve"> as well</w:t>
      </w:r>
    </w:p>
    <w:p w14:paraId="7A59C2FB"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10:42 AM</w:t>
      </w:r>
    </w:p>
    <w:p w14:paraId="609A1E47"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Synthesized expert methodology into dual-purpose mathematical framework.</w:t>
      </w:r>
    </w:p>
    <w:p w14:paraId="138876D1"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This is fantastic context. The user is explaining that:</w:t>
      </w:r>
    </w:p>
    <w:p w14:paraId="7542EE6A" w14:textId="77777777" w:rsidR="00F34656" w:rsidRPr="00F34656" w:rsidRDefault="00F34656" w:rsidP="00F34656">
      <w:pPr>
        <w:numPr>
          <w:ilvl w:val="0"/>
          <w:numId w:val="5"/>
        </w:numPr>
        <w:rPr>
          <w:rFonts w:ascii="Times New Roman" w:hAnsi="Times New Roman" w:cs="Times New Roman"/>
          <w:sz w:val="24"/>
          <w:szCs w:val="24"/>
        </w:rPr>
      </w:pPr>
      <w:r w:rsidRPr="00F34656">
        <w:rPr>
          <w:rFonts w:ascii="Times New Roman" w:hAnsi="Times New Roman" w:cs="Times New Roman"/>
          <w:sz w:val="24"/>
          <w:szCs w:val="24"/>
        </w:rPr>
        <w:t xml:space="preserve">They were inspired by </w:t>
      </w:r>
      <w:proofErr w:type="spellStart"/>
      <w:r w:rsidRPr="00F34656">
        <w:rPr>
          <w:rFonts w:ascii="Times New Roman" w:hAnsi="Times New Roman" w:cs="Times New Roman"/>
          <w:sz w:val="24"/>
          <w:szCs w:val="24"/>
        </w:rPr>
        <w:t>Salubrius</w:t>
      </w:r>
      <w:proofErr w:type="spellEnd"/>
      <w:r w:rsidRPr="00F34656">
        <w:rPr>
          <w:rFonts w:ascii="Times New Roman" w:hAnsi="Times New Roman" w:cs="Times New Roman"/>
          <w:sz w:val="24"/>
          <w:szCs w:val="24"/>
        </w:rPr>
        <w:t xml:space="preserve"> Snail's methodologies for MTG deck building</w:t>
      </w:r>
    </w:p>
    <w:p w14:paraId="23C14515" w14:textId="77777777" w:rsidR="00F34656" w:rsidRPr="00F34656" w:rsidRDefault="00F34656" w:rsidP="00F34656">
      <w:pPr>
        <w:numPr>
          <w:ilvl w:val="0"/>
          <w:numId w:val="5"/>
        </w:numPr>
        <w:rPr>
          <w:rFonts w:ascii="Times New Roman" w:hAnsi="Times New Roman" w:cs="Times New Roman"/>
          <w:sz w:val="24"/>
          <w:szCs w:val="24"/>
        </w:rPr>
      </w:pPr>
      <w:proofErr w:type="spellStart"/>
      <w:r w:rsidRPr="00F34656">
        <w:rPr>
          <w:rFonts w:ascii="Times New Roman" w:hAnsi="Times New Roman" w:cs="Times New Roman"/>
          <w:sz w:val="24"/>
          <w:szCs w:val="24"/>
        </w:rPr>
        <w:t>Salubrius</w:t>
      </w:r>
      <w:proofErr w:type="spellEnd"/>
      <w:r w:rsidRPr="00F34656">
        <w:rPr>
          <w:rFonts w:ascii="Times New Roman" w:hAnsi="Times New Roman" w:cs="Times New Roman"/>
          <w:sz w:val="24"/>
          <w:szCs w:val="24"/>
        </w:rPr>
        <w:t xml:space="preserve"> Snail created mathematical principles and curves for building efficient mana curves</w:t>
      </w:r>
    </w:p>
    <w:p w14:paraId="4883F1BF" w14:textId="77777777" w:rsidR="00F34656" w:rsidRPr="00F34656" w:rsidRDefault="00F34656" w:rsidP="00F34656">
      <w:pPr>
        <w:numPr>
          <w:ilvl w:val="0"/>
          <w:numId w:val="5"/>
        </w:numPr>
        <w:rPr>
          <w:rFonts w:ascii="Times New Roman" w:hAnsi="Times New Roman" w:cs="Times New Roman"/>
          <w:sz w:val="24"/>
          <w:szCs w:val="24"/>
        </w:rPr>
      </w:pPr>
      <w:r w:rsidRPr="00F34656">
        <w:rPr>
          <w:rFonts w:ascii="Times New Roman" w:hAnsi="Times New Roman" w:cs="Times New Roman"/>
          <w:sz w:val="24"/>
          <w:szCs w:val="24"/>
        </w:rPr>
        <w:t>The initial Brainstorm app focused on helping new players build deck-building efficiency using these Bayesian + Heuristic principles</w:t>
      </w:r>
    </w:p>
    <w:p w14:paraId="08DE124B" w14:textId="77777777" w:rsidR="00F34656" w:rsidRPr="00F34656" w:rsidRDefault="00F34656" w:rsidP="00F34656">
      <w:pPr>
        <w:numPr>
          <w:ilvl w:val="0"/>
          <w:numId w:val="5"/>
        </w:numPr>
        <w:rPr>
          <w:rFonts w:ascii="Times New Roman" w:hAnsi="Times New Roman" w:cs="Times New Roman"/>
          <w:sz w:val="24"/>
          <w:szCs w:val="24"/>
        </w:rPr>
      </w:pPr>
      <w:r w:rsidRPr="00F34656">
        <w:rPr>
          <w:rFonts w:ascii="Times New Roman" w:hAnsi="Times New Roman" w:cs="Times New Roman"/>
          <w:sz w:val="24"/>
          <w:szCs w:val="24"/>
        </w:rPr>
        <w:t>It then expanded/transformed into an ensemble system that handles both deck-building efficiency AND portfolio investment analysis for TCGs</w:t>
      </w:r>
    </w:p>
    <w:p w14:paraId="4A707BEC"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This is a </w:t>
      </w:r>
      <w:proofErr w:type="gramStart"/>
      <w:r w:rsidRPr="00F34656">
        <w:rPr>
          <w:rFonts w:ascii="Times New Roman" w:hAnsi="Times New Roman" w:cs="Times New Roman"/>
          <w:sz w:val="24"/>
          <w:szCs w:val="24"/>
        </w:rPr>
        <w:t>really specific</w:t>
      </w:r>
      <w:proofErr w:type="gramEnd"/>
      <w:r w:rsidRPr="00F34656">
        <w:rPr>
          <w:rFonts w:ascii="Times New Roman" w:hAnsi="Times New Roman" w:cs="Times New Roman"/>
          <w:sz w:val="24"/>
          <w:szCs w:val="24"/>
        </w:rPr>
        <w:t xml:space="preserve"> and interesting </w:t>
      </w:r>
      <w:proofErr w:type="gramStart"/>
      <w:r w:rsidRPr="00F34656">
        <w:rPr>
          <w:rFonts w:ascii="Times New Roman" w:hAnsi="Times New Roman" w:cs="Times New Roman"/>
          <w:sz w:val="24"/>
          <w:szCs w:val="24"/>
        </w:rPr>
        <w:t>origin story</w:t>
      </w:r>
      <w:proofErr w:type="gramEnd"/>
      <w:r w:rsidRPr="00F34656">
        <w:rPr>
          <w:rFonts w:ascii="Times New Roman" w:hAnsi="Times New Roman" w:cs="Times New Roman"/>
          <w:sz w:val="24"/>
          <w:szCs w:val="24"/>
        </w:rPr>
        <w:t xml:space="preserve"> for the application. The user combined:</w:t>
      </w:r>
    </w:p>
    <w:p w14:paraId="584EDACF" w14:textId="77777777" w:rsidR="00F34656" w:rsidRPr="00F34656" w:rsidRDefault="00F34656" w:rsidP="00F34656">
      <w:pPr>
        <w:numPr>
          <w:ilvl w:val="0"/>
          <w:numId w:val="6"/>
        </w:numPr>
        <w:rPr>
          <w:rFonts w:ascii="Times New Roman" w:hAnsi="Times New Roman" w:cs="Times New Roman"/>
          <w:sz w:val="24"/>
          <w:szCs w:val="24"/>
        </w:rPr>
      </w:pPr>
      <w:r w:rsidRPr="00F34656">
        <w:rPr>
          <w:rFonts w:ascii="Times New Roman" w:hAnsi="Times New Roman" w:cs="Times New Roman"/>
          <w:sz w:val="24"/>
          <w:szCs w:val="24"/>
        </w:rPr>
        <w:t>A proven mathematical framework from an existing deck-building expert (</w:t>
      </w:r>
      <w:proofErr w:type="spellStart"/>
      <w:r w:rsidRPr="00F34656">
        <w:rPr>
          <w:rFonts w:ascii="Times New Roman" w:hAnsi="Times New Roman" w:cs="Times New Roman"/>
          <w:sz w:val="24"/>
          <w:szCs w:val="24"/>
        </w:rPr>
        <w:t>Salubrius</w:t>
      </w:r>
      <w:proofErr w:type="spellEnd"/>
      <w:r w:rsidRPr="00F34656">
        <w:rPr>
          <w:rFonts w:ascii="Times New Roman" w:hAnsi="Times New Roman" w:cs="Times New Roman"/>
          <w:sz w:val="24"/>
          <w:szCs w:val="24"/>
        </w:rPr>
        <w:t xml:space="preserve"> Snail)</w:t>
      </w:r>
    </w:p>
    <w:p w14:paraId="642D1B60" w14:textId="77777777" w:rsidR="00F34656" w:rsidRPr="00F34656" w:rsidRDefault="00F34656" w:rsidP="00F34656">
      <w:pPr>
        <w:numPr>
          <w:ilvl w:val="0"/>
          <w:numId w:val="6"/>
        </w:numPr>
        <w:rPr>
          <w:rFonts w:ascii="Times New Roman" w:hAnsi="Times New Roman" w:cs="Times New Roman"/>
          <w:sz w:val="24"/>
          <w:szCs w:val="24"/>
        </w:rPr>
      </w:pPr>
      <w:r w:rsidRPr="00F34656">
        <w:rPr>
          <w:rFonts w:ascii="Times New Roman" w:hAnsi="Times New Roman" w:cs="Times New Roman"/>
          <w:sz w:val="24"/>
          <w:szCs w:val="24"/>
        </w:rPr>
        <w:t>Bayesian + Heuristic mathematics as the foundation</w:t>
      </w:r>
    </w:p>
    <w:p w14:paraId="31802C75" w14:textId="77777777" w:rsidR="00F34656" w:rsidRPr="00F34656" w:rsidRDefault="00F34656" w:rsidP="00F34656">
      <w:pPr>
        <w:numPr>
          <w:ilvl w:val="0"/>
          <w:numId w:val="6"/>
        </w:numPr>
        <w:rPr>
          <w:rFonts w:ascii="Times New Roman" w:hAnsi="Times New Roman" w:cs="Times New Roman"/>
          <w:sz w:val="24"/>
          <w:szCs w:val="24"/>
        </w:rPr>
      </w:pPr>
      <w:r w:rsidRPr="00F34656">
        <w:rPr>
          <w:rFonts w:ascii="Times New Roman" w:hAnsi="Times New Roman" w:cs="Times New Roman"/>
          <w:sz w:val="24"/>
          <w:szCs w:val="24"/>
        </w:rPr>
        <w:t>Started with deck-building efficiency for new players</w:t>
      </w:r>
    </w:p>
    <w:p w14:paraId="1D3664A4" w14:textId="77777777" w:rsidR="00F34656" w:rsidRPr="00F34656" w:rsidRDefault="00F34656" w:rsidP="00F34656">
      <w:pPr>
        <w:numPr>
          <w:ilvl w:val="0"/>
          <w:numId w:val="6"/>
        </w:numPr>
        <w:rPr>
          <w:rFonts w:ascii="Times New Roman" w:hAnsi="Times New Roman" w:cs="Times New Roman"/>
          <w:sz w:val="24"/>
          <w:szCs w:val="24"/>
        </w:rPr>
      </w:pPr>
      <w:r w:rsidRPr="00F34656">
        <w:rPr>
          <w:rFonts w:ascii="Times New Roman" w:hAnsi="Times New Roman" w:cs="Times New Roman"/>
          <w:sz w:val="24"/>
          <w:szCs w:val="24"/>
        </w:rPr>
        <w:t>Expanded it to portfolio/investment analysis</w:t>
      </w:r>
    </w:p>
    <w:p w14:paraId="4ABF9CC7"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This is excellent material for the assignment because it shows:</w:t>
      </w:r>
    </w:p>
    <w:p w14:paraId="33EE56C9" w14:textId="77777777" w:rsidR="00F34656" w:rsidRPr="00F34656" w:rsidRDefault="00F34656" w:rsidP="00F34656">
      <w:pPr>
        <w:numPr>
          <w:ilvl w:val="0"/>
          <w:numId w:val="7"/>
        </w:numPr>
        <w:rPr>
          <w:rFonts w:ascii="Times New Roman" w:hAnsi="Times New Roman" w:cs="Times New Roman"/>
          <w:sz w:val="24"/>
          <w:szCs w:val="24"/>
        </w:rPr>
      </w:pPr>
      <w:r w:rsidRPr="00F34656">
        <w:rPr>
          <w:rFonts w:ascii="Times New Roman" w:hAnsi="Times New Roman" w:cs="Times New Roman"/>
          <w:sz w:val="24"/>
          <w:szCs w:val="24"/>
        </w:rPr>
        <w:t>Domain expertise + mathematical foundation</w:t>
      </w:r>
    </w:p>
    <w:p w14:paraId="5984245A" w14:textId="77777777" w:rsidR="00F34656" w:rsidRPr="00F34656" w:rsidRDefault="00F34656" w:rsidP="00F34656">
      <w:pPr>
        <w:numPr>
          <w:ilvl w:val="0"/>
          <w:numId w:val="7"/>
        </w:numPr>
        <w:rPr>
          <w:rFonts w:ascii="Times New Roman" w:hAnsi="Times New Roman" w:cs="Times New Roman"/>
          <w:sz w:val="24"/>
          <w:szCs w:val="24"/>
        </w:rPr>
      </w:pPr>
      <w:r w:rsidRPr="00F34656">
        <w:rPr>
          <w:rFonts w:ascii="Times New Roman" w:hAnsi="Times New Roman" w:cs="Times New Roman"/>
          <w:sz w:val="24"/>
          <w:szCs w:val="24"/>
        </w:rPr>
        <w:t>How a specific problem (helping new players) led to a broader solution</w:t>
      </w:r>
    </w:p>
    <w:p w14:paraId="3D73678A" w14:textId="77777777" w:rsidR="00F34656" w:rsidRPr="00F34656" w:rsidRDefault="00F34656" w:rsidP="00F34656">
      <w:pPr>
        <w:numPr>
          <w:ilvl w:val="0"/>
          <w:numId w:val="7"/>
        </w:numPr>
        <w:rPr>
          <w:rFonts w:ascii="Times New Roman" w:hAnsi="Times New Roman" w:cs="Times New Roman"/>
          <w:sz w:val="24"/>
          <w:szCs w:val="24"/>
        </w:rPr>
      </w:pPr>
      <w:r w:rsidRPr="00F34656">
        <w:rPr>
          <w:rFonts w:ascii="Times New Roman" w:hAnsi="Times New Roman" w:cs="Times New Roman"/>
          <w:sz w:val="24"/>
          <w:szCs w:val="24"/>
        </w:rPr>
        <w:t>The intentional architectural choice (Bayesian + Heuristic) based on proven methodologies</w:t>
      </w:r>
    </w:p>
    <w:p w14:paraId="0F57E09E"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I should revise the assignment response to include this context and show how the AI completely missed this actual origin story and inspiration.</w:t>
      </w:r>
    </w:p>
    <w:p w14:paraId="3950CBD0"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 xml:space="preserve">This is </w:t>
      </w:r>
      <w:r w:rsidRPr="00F34656">
        <w:rPr>
          <w:rFonts w:ascii="Times New Roman" w:hAnsi="Times New Roman" w:cs="Times New Roman"/>
          <w:i/>
          <w:iCs/>
          <w:sz w:val="24"/>
          <w:szCs w:val="24"/>
        </w:rPr>
        <w:t>exactly</w:t>
      </w:r>
      <w:r w:rsidRPr="00F34656">
        <w:rPr>
          <w:rFonts w:ascii="Times New Roman" w:hAnsi="Times New Roman" w:cs="Times New Roman"/>
          <w:sz w:val="24"/>
          <w:szCs w:val="24"/>
        </w:rPr>
        <w:t xml:space="preserve"> the kind of domain expertise that exposes the limits of generic AI responses. This context completely reframes your ensemble approach and makes it clear why Bayesian + Heuristic were the right mathematical foundations.</w:t>
      </w:r>
    </w:p>
    <w:p w14:paraId="6BA7D02A"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t>Let me revise the comparative analysis again with this crucial context:</w:t>
      </w:r>
    </w:p>
    <w:p w14:paraId="1FE9C0CA"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sz w:val="24"/>
          <w:szCs w:val="24"/>
        </w:rPr>
        <w:pict w14:anchorId="53D63D9D">
          <v:rect id="_x0000_i1087" style="width:0;height:1.5pt" o:hralign="center" o:hrstd="t" o:hr="t" fillcolor="#a0a0a0" stroked="f"/>
        </w:pict>
      </w:r>
    </w:p>
    <w:p w14:paraId="6595BDA7" w14:textId="77777777" w:rsidR="00F34656" w:rsidRPr="00F34656" w:rsidRDefault="00F34656" w:rsidP="00F34656">
      <w:pPr>
        <w:rPr>
          <w:rFonts w:ascii="Times New Roman" w:hAnsi="Times New Roman" w:cs="Times New Roman"/>
          <w:b/>
          <w:bCs/>
          <w:sz w:val="24"/>
          <w:szCs w:val="24"/>
        </w:rPr>
      </w:pPr>
      <w:r w:rsidRPr="00F34656">
        <w:rPr>
          <w:rFonts w:ascii="Times New Roman" w:hAnsi="Times New Roman" w:cs="Times New Roman"/>
          <w:b/>
          <w:bCs/>
          <w:sz w:val="24"/>
          <w:szCs w:val="24"/>
        </w:rPr>
        <w:t>REVISED SECTION 3: Comparative Analysis</w:t>
      </w:r>
    </w:p>
    <w:p w14:paraId="3C999951"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What's Accurate?</w:t>
      </w:r>
      <w:r w:rsidRPr="00F34656">
        <w:rPr>
          <w:rFonts w:ascii="Times New Roman" w:hAnsi="Times New Roman" w:cs="Times New Roman"/>
          <w:sz w:val="24"/>
          <w:szCs w:val="24"/>
        </w:rPr>
        <w:t xml:space="preserve"> The AI correctly identified that ensemble learning aggregates multiple models to improve predictions and that processing multiple data streams is valuable for TCG analysis. The general principle holds.</w:t>
      </w:r>
    </w:p>
    <w:p w14:paraId="6B9B969C"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What's Completely Missing?</w:t>
      </w:r>
      <w:r w:rsidRPr="00F34656">
        <w:rPr>
          <w:rFonts w:ascii="Times New Roman" w:hAnsi="Times New Roman" w:cs="Times New Roman"/>
          <w:sz w:val="24"/>
          <w:szCs w:val="24"/>
        </w:rPr>
        <w:t xml:space="preserve"> The AI responses generated by Claude assumed conventional ML algorithms (</w:t>
      </w:r>
      <w:proofErr w:type="spellStart"/>
      <w:r w:rsidRPr="00F34656">
        <w:rPr>
          <w:rFonts w:ascii="Times New Roman" w:hAnsi="Times New Roman" w:cs="Times New Roman"/>
          <w:sz w:val="24"/>
          <w:szCs w:val="24"/>
        </w:rPr>
        <w:t>XGBoost</w:t>
      </w:r>
      <w:proofErr w:type="spellEnd"/>
      <w:r w:rsidRPr="00F34656">
        <w:rPr>
          <w:rFonts w:ascii="Times New Roman" w:hAnsi="Times New Roman" w:cs="Times New Roman"/>
          <w:sz w:val="24"/>
          <w:szCs w:val="24"/>
        </w:rPr>
        <w:t xml:space="preserve">, random forests, neural networks) and missed the actual architectural foundation: Bayesian and Heuristic mathematics borrowed from </w:t>
      </w:r>
      <w:proofErr w:type="spellStart"/>
      <w:r w:rsidRPr="00F34656">
        <w:rPr>
          <w:rFonts w:ascii="Times New Roman" w:hAnsi="Times New Roman" w:cs="Times New Roman"/>
          <w:sz w:val="24"/>
          <w:szCs w:val="24"/>
        </w:rPr>
        <w:t>Salubrius</w:t>
      </w:r>
      <w:proofErr w:type="spellEnd"/>
      <w:r w:rsidRPr="00F34656">
        <w:rPr>
          <w:rFonts w:ascii="Times New Roman" w:hAnsi="Times New Roman" w:cs="Times New Roman"/>
          <w:sz w:val="24"/>
          <w:szCs w:val="24"/>
        </w:rPr>
        <w:t xml:space="preserve"> Snail's proven deck-building methodologies. This isn't a minor omission—it's the </w:t>
      </w:r>
      <w:proofErr w:type="gramStart"/>
      <w:r w:rsidRPr="00F34656">
        <w:rPr>
          <w:rFonts w:ascii="Times New Roman" w:hAnsi="Times New Roman" w:cs="Times New Roman"/>
          <w:sz w:val="24"/>
          <w:szCs w:val="24"/>
        </w:rPr>
        <w:t>entire origin</w:t>
      </w:r>
      <w:proofErr w:type="gramEnd"/>
      <w:r w:rsidRPr="00F34656">
        <w:rPr>
          <w:rFonts w:ascii="Times New Roman" w:hAnsi="Times New Roman" w:cs="Times New Roman"/>
          <w:sz w:val="24"/>
          <w:szCs w:val="24"/>
        </w:rPr>
        <w:t xml:space="preserve"> story of why your ensemble works.</w:t>
      </w:r>
    </w:p>
    <w:p w14:paraId="4AEDC4E0" w14:textId="77777777" w:rsidR="00F34656" w:rsidRPr="00F34656" w:rsidRDefault="00F34656" w:rsidP="00F34656">
      <w:pPr>
        <w:rPr>
          <w:rFonts w:ascii="Times New Roman" w:hAnsi="Times New Roman" w:cs="Times New Roman"/>
          <w:sz w:val="24"/>
          <w:szCs w:val="24"/>
        </w:rPr>
      </w:pPr>
      <w:proofErr w:type="spellStart"/>
      <w:r w:rsidRPr="00F34656">
        <w:rPr>
          <w:rFonts w:ascii="Times New Roman" w:hAnsi="Times New Roman" w:cs="Times New Roman"/>
          <w:sz w:val="24"/>
          <w:szCs w:val="24"/>
        </w:rPr>
        <w:t>Salubrius</w:t>
      </w:r>
      <w:proofErr w:type="spellEnd"/>
      <w:r w:rsidRPr="00F34656">
        <w:rPr>
          <w:rFonts w:ascii="Times New Roman" w:hAnsi="Times New Roman" w:cs="Times New Roman"/>
          <w:sz w:val="24"/>
          <w:szCs w:val="24"/>
        </w:rPr>
        <w:t xml:space="preserve"> Snail's mathematical principles for mana curve efficiency represent a domain-specific framework that already solved a real problem for deck builders. By grounding your ensemble in Bayesian (probabilistic inference, conditional dependencies) and Heuristic (domain knowledge, decision rules) mathematics, you didn't start from scratch with generic algorithms. You started with proven mathematical principles that capture how competitive deck construction </w:t>
      </w:r>
      <w:proofErr w:type="gramStart"/>
      <w:r w:rsidRPr="00F34656">
        <w:rPr>
          <w:rFonts w:ascii="Times New Roman" w:hAnsi="Times New Roman" w:cs="Times New Roman"/>
          <w:sz w:val="24"/>
          <w:szCs w:val="24"/>
        </w:rPr>
        <w:t>actually works</w:t>
      </w:r>
      <w:proofErr w:type="gramEnd"/>
      <w:r w:rsidRPr="00F34656">
        <w:rPr>
          <w:rFonts w:ascii="Times New Roman" w:hAnsi="Times New Roman" w:cs="Times New Roman"/>
          <w:sz w:val="24"/>
          <w:szCs w:val="24"/>
        </w:rPr>
        <w:t>.</w:t>
      </w:r>
    </w:p>
    <w:p w14:paraId="1EA695ED"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The Arc Your AI Missed:</w:t>
      </w:r>
      <w:r w:rsidRPr="00F34656">
        <w:rPr>
          <w:rFonts w:ascii="Times New Roman" w:hAnsi="Times New Roman" w:cs="Times New Roman"/>
          <w:sz w:val="24"/>
          <w:szCs w:val="24"/>
        </w:rPr>
        <w:t xml:space="preserve"> The AI couldn't know that Brainstorm began as a deck-building efficiency tool for new players—helping them apply Salubrius's methodologies to their own lists. It then </w:t>
      </w:r>
      <w:r w:rsidRPr="00F34656">
        <w:rPr>
          <w:rFonts w:ascii="Times New Roman" w:hAnsi="Times New Roman" w:cs="Times New Roman"/>
          <w:i/>
          <w:iCs/>
          <w:sz w:val="24"/>
          <w:szCs w:val="24"/>
        </w:rPr>
        <w:t>transformed</w:t>
      </w:r>
      <w:r w:rsidRPr="00F34656">
        <w:rPr>
          <w:rFonts w:ascii="Times New Roman" w:hAnsi="Times New Roman" w:cs="Times New Roman"/>
          <w:sz w:val="24"/>
          <w:szCs w:val="24"/>
        </w:rPr>
        <w:t xml:space="preserve"> into an ensemble system that applies those same mathematical principles to portfolio investment analysis. That's elegant architecture: the same Bayesian + Heuristic foundation that teaches efficient deck construction also predicts which cards will </w:t>
      </w:r>
      <w:proofErr w:type="gramStart"/>
      <w:r w:rsidRPr="00F34656">
        <w:rPr>
          <w:rFonts w:ascii="Times New Roman" w:hAnsi="Times New Roman" w:cs="Times New Roman"/>
          <w:sz w:val="24"/>
          <w:szCs w:val="24"/>
        </w:rPr>
        <w:t>appreciate in value</w:t>
      </w:r>
      <w:proofErr w:type="gramEnd"/>
      <w:r w:rsidRPr="00F34656">
        <w:rPr>
          <w:rFonts w:ascii="Times New Roman" w:hAnsi="Times New Roman" w:cs="Times New Roman"/>
          <w:sz w:val="24"/>
          <w:szCs w:val="24"/>
        </w:rPr>
        <w:t>.</w:t>
      </w:r>
    </w:p>
    <w:p w14:paraId="77D262B0" w14:textId="77777777" w:rsidR="00F34656" w:rsidRPr="00F34656" w:rsidRDefault="00F34656" w:rsidP="00F34656">
      <w:pPr>
        <w:rPr>
          <w:rFonts w:ascii="Times New Roman" w:hAnsi="Times New Roman" w:cs="Times New Roman"/>
          <w:sz w:val="24"/>
          <w:szCs w:val="24"/>
        </w:rPr>
      </w:pPr>
      <w:r w:rsidRPr="00F34656">
        <w:rPr>
          <w:rFonts w:ascii="Times New Roman" w:hAnsi="Times New Roman" w:cs="Times New Roman"/>
          <w:b/>
          <w:bCs/>
          <w:sz w:val="24"/>
          <w:szCs w:val="24"/>
        </w:rPr>
        <w:t>What You Know That AI Doesn't:</w:t>
      </w:r>
      <w:r w:rsidRPr="00F34656">
        <w:rPr>
          <w:rFonts w:ascii="Times New Roman" w:hAnsi="Times New Roman" w:cs="Times New Roman"/>
          <w:sz w:val="24"/>
          <w:szCs w:val="24"/>
        </w:rPr>
        <w:t xml:space="preserve"> Why those specific methodologies work for both problems. The AI can describe ensemble benefits in theory. You can explain that Salubrius's curves capture fundamental truths about card demand, tournament viability, and economic efficiency—making them predictive for investment as well as deck building.</w:t>
      </w:r>
    </w:p>
    <w:p w14:paraId="36F3D343" w14:textId="5D20DF9D" w:rsidR="00F72830" w:rsidRPr="00F72830" w:rsidRDefault="00F72830" w:rsidP="00F72830">
      <w:pPr>
        <w:rPr>
          <w:rFonts w:ascii="Times New Roman" w:hAnsi="Times New Roman" w:cs="Times New Roman"/>
          <w:sz w:val="24"/>
          <w:szCs w:val="24"/>
        </w:rPr>
      </w:pPr>
    </w:p>
    <w:p w14:paraId="3D05D8E4" w14:textId="77777777" w:rsidR="00E96778" w:rsidRPr="00F72830" w:rsidRDefault="00E96778">
      <w:pPr>
        <w:rPr>
          <w:rFonts w:ascii="Times New Roman" w:hAnsi="Times New Roman" w:cs="Times New Roman"/>
          <w:sz w:val="24"/>
          <w:szCs w:val="24"/>
        </w:rPr>
      </w:pPr>
    </w:p>
    <w:sectPr w:rsidR="00E96778" w:rsidRPr="00F72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7E5"/>
    <w:multiLevelType w:val="multilevel"/>
    <w:tmpl w:val="DF3E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52E22"/>
    <w:multiLevelType w:val="multilevel"/>
    <w:tmpl w:val="2846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76739"/>
    <w:multiLevelType w:val="multilevel"/>
    <w:tmpl w:val="A8C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F324F"/>
    <w:multiLevelType w:val="multilevel"/>
    <w:tmpl w:val="736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30F09"/>
    <w:multiLevelType w:val="multilevel"/>
    <w:tmpl w:val="20F0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142D89"/>
    <w:multiLevelType w:val="multilevel"/>
    <w:tmpl w:val="47F6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8019E5"/>
    <w:multiLevelType w:val="multilevel"/>
    <w:tmpl w:val="2712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204388">
    <w:abstractNumId w:val="3"/>
  </w:num>
  <w:num w:numId="2" w16cid:durableId="242226836">
    <w:abstractNumId w:val="0"/>
  </w:num>
  <w:num w:numId="3" w16cid:durableId="1612516728">
    <w:abstractNumId w:val="4"/>
  </w:num>
  <w:num w:numId="4" w16cid:durableId="699668407">
    <w:abstractNumId w:val="6"/>
  </w:num>
  <w:num w:numId="5" w16cid:durableId="2133593449">
    <w:abstractNumId w:val="5"/>
  </w:num>
  <w:num w:numId="6" w16cid:durableId="1851413559">
    <w:abstractNumId w:val="2"/>
  </w:num>
  <w:num w:numId="7" w16cid:durableId="869875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30"/>
    <w:rsid w:val="005918A7"/>
    <w:rsid w:val="005F67EC"/>
    <w:rsid w:val="00A34D28"/>
    <w:rsid w:val="00CB4539"/>
    <w:rsid w:val="00E21262"/>
    <w:rsid w:val="00E96778"/>
    <w:rsid w:val="00F34656"/>
    <w:rsid w:val="00F7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93ADE"/>
  <w15:chartTrackingRefBased/>
  <w15:docId w15:val="{A631F0C1-9CEE-4970-A62C-B532ABD59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8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8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8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8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830"/>
    <w:rPr>
      <w:rFonts w:eastAsiaTheme="majorEastAsia" w:cstheme="majorBidi"/>
      <w:color w:val="272727" w:themeColor="text1" w:themeTint="D8"/>
    </w:rPr>
  </w:style>
  <w:style w:type="paragraph" w:styleId="Title">
    <w:name w:val="Title"/>
    <w:basedOn w:val="Normal"/>
    <w:next w:val="Normal"/>
    <w:link w:val="TitleChar"/>
    <w:uiPriority w:val="10"/>
    <w:qFormat/>
    <w:rsid w:val="00F72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8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8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2830"/>
    <w:rPr>
      <w:i/>
      <w:iCs/>
      <w:color w:val="404040" w:themeColor="text1" w:themeTint="BF"/>
    </w:rPr>
  </w:style>
  <w:style w:type="paragraph" w:styleId="ListParagraph">
    <w:name w:val="List Paragraph"/>
    <w:basedOn w:val="Normal"/>
    <w:uiPriority w:val="34"/>
    <w:qFormat/>
    <w:rsid w:val="00F72830"/>
    <w:pPr>
      <w:ind w:left="720"/>
      <w:contextualSpacing/>
    </w:pPr>
  </w:style>
  <w:style w:type="character" w:styleId="IntenseEmphasis">
    <w:name w:val="Intense Emphasis"/>
    <w:basedOn w:val="DefaultParagraphFont"/>
    <w:uiPriority w:val="21"/>
    <w:qFormat/>
    <w:rsid w:val="00F72830"/>
    <w:rPr>
      <w:i/>
      <w:iCs/>
      <w:color w:val="0F4761" w:themeColor="accent1" w:themeShade="BF"/>
    </w:rPr>
  </w:style>
  <w:style w:type="paragraph" w:styleId="IntenseQuote">
    <w:name w:val="Intense Quote"/>
    <w:basedOn w:val="Normal"/>
    <w:next w:val="Normal"/>
    <w:link w:val="IntenseQuoteChar"/>
    <w:uiPriority w:val="30"/>
    <w:qFormat/>
    <w:rsid w:val="00F72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830"/>
    <w:rPr>
      <w:i/>
      <w:iCs/>
      <w:color w:val="0F4761" w:themeColor="accent1" w:themeShade="BF"/>
    </w:rPr>
  </w:style>
  <w:style w:type="character" w:styleId="IntenseReference">
    <w:name w:val="Intense Reference"/>
    <w:basedOn w:val="DefaultParagraphFont"/>
    <w:uiPriority w:val="32"/>
    <w:qFormat/>
    <w:rsid w:val="00F728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3293</Words>
  <Characters>18773</Characters>
  <Application>Microsoft Office Word</Application>
  <DocSecurity>0</DocSecurity>
  <Lines>156</Lines>
  <Paragraphs>44</Paragraphs>
  <ScaleCrop>false</ScaleCrop>
  <Company/>
  <LinksUpToDate>false</LinksUpToDate>
  <CharactersWithSpaces>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3</cp:revision>
  <dcterms:created xsi:type="dcterms:W3CDTF">2026-01-11T16:53:00Z</dcterms:created>
  <dcterms:modified xsi:type="dcterms:W3CDTF">2026-01-11T17:02:00Z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8797b561-cd56-4ab4-80c5-df3b22a9a916</vt:lpwstr>
  </property>
</Properties>
</file>