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3F75"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Business-Casual Dress Code Policy</w:t>
      </w:r>
    </w:p>
    <w:p w14:paraId="23F120DB"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Policy Overview</w:t>
      </w:r>
    </w:p>
    <w:p w14:paraId="7486319F"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This policy establishes clear expectations for professional appearance across our hybrid workforce. Business-casual means neat, professional attire that reflects our company's values while accommodating diverse work environments and employee identities. All employees are expected to maintain these standards during in-office work and video meetings.</w:t>
      </w:r>
    </w:p>
    <w:p w14:paraId="5B2A9D37"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pict w14:anchorId="7819A05F">
          <v:rect id="_x0000_i1049" style="width:0;height:1.5pt" o:hralign="center" o:hrstd="t" o:hr="t" fillcolor="#a0a0a0" stroked="f"/>
        </w:pict>
      </w:r>
    </w:p>
    <w:p w14:paraId="0CDE3BF2"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IN-OFFICE STANDARDS</w:t>
      </w:r>
    </w:p>
    <w:p w14:paraId="44AE7B25"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Tops</w:t>
      </w:r>
    </w:p>
    <w:p w14:paraId="74B7182C"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Acceptable:</w:t>
      </w:r>
    </w:p>
    <w:p w14:paraId="2F27591B" w14:textId="77777777" w:rsidR="007655F1" w:rsidRPr="007655F1" w:rsidRDefault="007655F1" w:rsidP="007655F1">
      <w:pPr>
        <w:numPr>
          <w:ilvl w:val="0"/>
          <w:numId w:val="1"/>
        </w:numPr>
        <w:rPr>
          <w:rFonts w:ascii="Times New Roman" w:hAnsi="Times New Roman" w:cs="Times New Roman"/>
          <w:sz w:val="24"/>
          <w:szCs w:val="24"/>
        </w:rPr>
      </w:pPr>
      <w:r w:rsidRPr="007655F1">
        <w:rPr>
          <w:rFonts w:ascii="Times New Roman" w:hAnsi="Times New Roman" w:cs="Times New Roman"/>
          <w:sz w:val="24"/>
          <w:szCs w:val="24"/>
        </w:rPr>
        <w:t>Collared shirts (button-down or polo style)</w:t>
      </w:r>
    </w:p>
    <w:p w14:paraId="139223DF" w14:textId="77777777" w:rsidR="007655F1" w:rsidRPr="007655F1" w:rsidRDefault="007655F1" w:rsidP="007655F1">
      <w:pPr>
        <w:numPr>
          <w:ilvl w:val="0"/>
          <w:numId w:val="1"/>
        </w:numPr>
        <w:rPr>
          <w:rFonts w:ascii="Times New Roman" w:hAnsi="Times New Roman" w:cs="Times New Roman"/>
          <w:sz w:val="24"/>
          <w:szCs w:val="24"/>
        </w:rPr>
      </w:pPr>
      <w:r w:rsidRPr="007655F1">
        <w:rPr>
          <w:rFonts w:ascii="Times New Roman" w:hAnsi="Times New Roman" w:cs="Times New Roman"/>
          <w:sz w:val="24"/>
          <w:szCs w:val="24"/>
        </w:rPr>
        <w:t>Blouses and sweaters</w:t>
      </w:r>
    </w:p>
    <w:p w14:paraId="6876EB4A" w14:textId="77777777" w:rsidR="007655F1" w:rsidRPr="007655F1" w:rsidRDefault="007655F1" w:rsidP="007655F1">
      <w:pPr>
        <w:numPr>
          <w:ilvl w:val="0"/>
          <w:numId w:val="1"/>
        </w:numPr>
        <w:rPr>
          <w:rFonts w:ascii="Times New Roman" w:hAnsi="Times New Roman" w:cs="Times New Roman"/>
          <w:sz w:val="24"/>
          <w:szCs w:val="24"/>
        </w:rPr>
      </w:pPr>
      <w:r w:rsidRPr="007655F1">
        <w:rPr>
          <w:rFonts w:ascii="Times New Roman" w:hAnsi="Times New Roman" w:cs="Times New Roman"/>
          <w:sz w:val="24"/>
          <w:szCs w:val="24"/>
        </w:rPr>
        <w:t>Cardigans over acceptable tops</w:t>
      </w:r>
    </w:p>
    <w:p w14:paraId="352D6873" w14:textId="77777777" w:rsidR="007655F1" w:rsidRPr="007655F1" w:rsidRDefault="007655F1" w:rsidP="007655F1">
      <w:pPr>
        <w:numPr>
          <w:ilvl w:val="0"/>
          <w:numId w:val="1"/>
        </w:numPr>
        <w:rPr>
          <w:rFonts w:ascii="Times New Roman" w:hAnsi="Times New Roman" w:cs="Times New Roman"/>
          <w:sz w:val="24"/>
          <w:szCs w:val="24"/>
        </w:rPr>
      </w:pPr>
      <w:r w:rsidRPr="007655F1">
        <w:rPr>
          <w:rFonts w:ascii="Times New Roman" w:hAnsi="Times New Roman" w:cs="Times New Roman"/>
          <w:sz w:val="24"/>
          <w:szCs w:val="24"/>
        </w:rPr>
        <w:t>Blazers and sport coats</w:t>
      </w:r>
    </w:p>
    <w:p w14:paraId="2A0CD334"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Unacceptable:</w:t>
      </w:r>
    </w:p>
    <w:p w14:paraId="490F3A0C" w14:textId="77777777" w:rsidR="007655F1" w:rsidRPr="007655F1" w:rsidRDefault="007655F1" w:rsidP="007655F1">
      <w:pPr>
        <w:numPr>
          <w:ilvl w:val="0"/>
          <w:numId w:val="2"/>
        </w:numPr>
        <w:rPr>
          <w:rFonts w:ascii="Times New Roman" w:hAnsi="Times New Roman" w:cs="Times New Roman"/>
          <w:sz w:val="24"/>
          <w:szCs w:val="24"/>
        </w:rPr>
      </w:pPr>
      <w:r w:rsidRPr="007655F1">
        <w:rPr>
          <w:rFonts w:ascii="Times New Roman" w:hAnsi="Times New Roman" w:cs="Times New Roman"/>
          <w:sz w:val="24"/>
          <w:szCs w:val="24"/>
        </w:rPr>
        <w:t>T-shirts with graphics, slogans, or logos</w:t>
      </w:r>
    </w:p>
    <w:p w14:paraId="6832B520" w14:textId="77777777" w:rsidR="007655F1" w:rsidRPr="007655F1" w:rsidRDefault="007655F1" w:rsidP="007655F1">
      <w:pPr>
        <w:numPr>
          <w:ilvl w:val="0"/>
          <w:numId w:val="2"/>
        </w:numPr>
        <w:rPr>
          <w:rFonts w:ascii="Times New Roman" w:hAnsi="Times New Roman" w:cs="Times New Roman"/>
          <w:sz w:val="24"/>
          <w:szCs w:val="24"/>
        </w:rPr>
      </w:pPr>
      <w:r w:rsidRPr="007655F1">
        <w:rPr>
          <w:rFonts w:ascii="Times New Roman" w:hAnsi="Times New Roman" w:cs="Times New Roman"/>
          <w:sz w:val="24"/>
          <w:szCs w:val="24"/>
        </w:rPr>
        <w:t>Tank tops or sleeveless tops</w:t>
      </w:r>
    </w:p>
    <w:p w14:paraId="7C5B7380" w14:textId="77777777" w:rsidR="007655F1" w:rsidRPr="007655F1" w:rsidRDefault="007655F1" w:rsidP="007655F1">
      <w:pPr>
        <w:numPr>
          <w:ilvl w:val="0"/>
          <w:numId w:val="2"/>
        </w:numPr>
        <w:rPr>
          <w:rFonts w:ascii="Times New Roman" w:hAnsi="Times New Roman" w:cs="Times New Roman"/>
          <w:sz w:val="24"/>
          <w:szCs w:val="24"/>
        </w:rPr>
      </w:pPr>
      <w:r w:rsidRPr="007655F1">
        <w:rPr>
          <w:rFonts w:ascii="Times New Roman" w:hAnsi="Times New Roman" w:cs="Times New Roman"/>
          <w:sz w:val="24"/>
          <w:szCs w:val="24"/>
        </w:rPr>
        <w:t>Sheer or transparent clothing without an undershirt</w:t>
      </w:r>
    </w:p>
    <w:p w14:paraId="5B6ADE66" w14:textId="77777777" w:rsidR="007655F1" w:rsidRPr="007655F1" w:rsidRDefault="007655F1" w:rsidP="007655F1">
      <w:pPr>
        <w:numPr>
          <w:ilvl w:val="0"/>
          <w:numId w:val="2"/>
        </w:numPr>
        <w:rPr>
          <w:rFonts w:ascii="Times New Roman" w:hAnsi="Times New Roman" w:cs="Times New Roman"/>
          <w:sz w:val="24"/>
          <w:szCs w:val="24"/>
        </w:rPr>
      </w:pPr>
      <w:r w:rsidRPr="007655F1">
        <w:rPr>
          <w:rFonts w:ascii="Times New Roman" w:hAnsi="Times New Roman" w:cs="Times New Roman"/>
          <w:sz w:val="24"/>
          <w:szCs w:val="24"/>
        </w:rPr>
        <w:t>Athletic wear (hoodies, track jackets)</w:t>
      </w:r>
    </w:p>
    <w:p w14:paraId="2DE2D449"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Bottoms</w:t>
      </w:r>
    </w:p>
    <w:p w14:paraId="71F6B734"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Acceptable:</w:t>
      </w:r>
    </w:p>
    <w:p w14:paraId="20DF390F" w14:textId="77777777" w:rsidR="007655F1" w:rsidRPr="007655F1" w:rsidRDefault="007655F1" w:rsidP="007655F1">
      <w:pPr>
        <w:numPr>
          <w:ilvl w:val="0"/>
          <w:numId w:val="3"/>
        </w:numPr>
        <w:rPr>
          <w:rFonts w:ascii="Times New Roman" w:hAnsi="Times New Roman" w:cs="Times New Roman"/>
          <w:sz w:val="24"/>
          <w:szCs w:val="24"/>
        </w:rPr>
      </w:pPr>
      <w:r w:rsidRPr="007655F1">
        <w:rPr>
          <w:rFonts w:ascii="Times New Roman" w:hAnsi="Times New Roman" w:cs="Times New Roman"/>
          <w:sz w:val="24"/>
          <w:szCs w:val="24"/>
        </w:rPr>
        <w:t>Dress pants (black, navy, gray, khaki, or neutral colors)</w:t>
      </w:r>
    </w:p>
    <w:p w14:paraId="2E9CAEF8" w14:textId="77777777" w:rsidR="007655F1" w:rsidRPr="007655F1" w:rsidRDefault="007655F1" w:rsidP="007655F1">
      <w:pPr>
        <w:numPr>
          <w:ilvl w:val="0"/>
          <w:numId w:val="3"/>
        </w:numPr>
        <w:rPr>
          <w:rFonts w:ascii="Times New Roman" w:hAnsi="Times New Roman" w:cs="Times New Roman"/>
          <w:sz w:val="24"/>
          <w:szCs w:val="24"/>
        </w:rPr>
      </w:pPr>
      <w:r w:rsidRPr="007655F1">
        <w:rPr>
          <w:rFonts w:ascii="Times New Roman" w:hAnsi="Times New Roman" w:cs="Times New Roman"/>
          <w:sz w:val="24"/>
          <w:szCs w:val="24"/>
        </w:rPr>
        <w:t>Chinos</w:t>
      </w:r>
    </w:p>
    <w:p w14:paraId="4BF1349D" w14:textId="77777777" w:rsidR="007655F1" w:rsidRPr="007655F1" w:rsidRDefault="007655F1" w:rsidP="007655F1">
      <w:pPr>
        <w:numPr>
          <w:ilvl w:val="0"/>
          <w:numId w:val="3"/>
        </w:numPr>
        <w:rPr>
          <w:rFonts w:ascii="Times New Roman" w:hAnsi="Times New Roman" w:cs="Times New Roman"/>
          <w:sz w:val="24"/>
          <w:szCs w:val="24"/>
        </w:rPr>
      </w:pPr>
      <w:r w:rsidRPr="007655F1">
        <w:rPr>
          <w:rFonts w:ascii="Times New Roman" w:hAnsi="Times New Roman" w:cs="Times New Roman"/>
          <w:sz w:val="24"/>
          <w:szCs w:val="24"/>
        </w:rPr>
        <w:t>Knee-length skirts or dresses</w:t>
      </w:r>
    </w:p>
    <w:p w14:paraId="7F7C40AD" w14:textId="77777777" w:rsidR="007655F1" w:rsidRPr="007655F1" w:rsidRDefault="007655F1" w:rsidP="007655F1">
      <w:pPr>
        <w:numPr>
          <w:ilvl w:val="0"/>
          <w:numId w:val="3"/>
        </w:numPr>
        <w:rPr>
          <w:rFonts w:ascii="Times New Roman" w:hAnsi="Times New Roman" w:cs="Times New Roman"/>
          <w:sz w:val="24"/>
          <w:szCs w:val="24"/>
        </w:rPr>
      </w:pPr>
      <w:r w:rsidRPr="007655F1">
        <w:rPr>
          <w:rFonts w:ascii="Times New Roman" w:hAnsi="Times New Roman" w:cs="Times New Roman"/>
          <w:sz w:val="24"/>
          <w:szCs w:val="24"/>
        </w:rPr>
        <w:t>Dress shorts (knee-length, in neutral colors)</w:t>
      </w:r>
    </w:p>
    <w:p w14:paraId="5CCA1E4A"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Unacceptable:</w:t>
      </w:r>
    </w:p>
    <w:p w14:paraId="50F8D705" w14:textId="77777777" w:rsidR="007655F1" w:rsidRPr="007655F1" w:rsidRDefault="007655F1" w:rsidP="007655F1">
      <w:pPr>
        <w:numPr>
          <w:ilvl w:val="0"/>
          <w:numId w:val="4"/>
        </w:numPr>
        <w:rPr>
          <w:rFonts w:ascii="Times New Roman" w:hAnsi="Times New Roman" w:cs="Times New Roman"/>
          <w:sz w:val="24"/>
          <w:szCs w:val="24"/>
        </w:rPr>
      </w:pPr>
      <w:r w:rsidRPr="007655F1">
        <w:rPr>
          <w:rFonts w:ascii="Times New Roman" w:hAnsi="Times New Roman" w:cs="Times New Roman"/>
          <w:sz w:val="24"/>
          <w:szCs w:val="24"/>
        </w:rPr>
        <w:t>Jeans (including dark or distressed denim)</w:t>
      </w:r>
    </w:p>
    <w:p w14:paraId="755DC85C" w14:textId="77777777" w:rsidR="007655F1" w:rsidRPr="007655F1" w:rsidRDefault="007655F1" w:rsidP="007655F1">
      <w:pPr>
        <w:numPr>
          <w:ilvl w:val="0"/>
          <w:numId w:val="4"/>
        </w:numPr>
        <w:rPr>
          <w:rFonts w:ascii="Times New Roman" w:hAnsi="Times New Roman" w:cs="Times New Roman"/>
          <w:sz w:val="24"/>
          <w:szCs w:val="24"/>
        </w:rPr>
      </w:pPr>
      <w:r w:rsidRPr="007655F1">
        <w:rPr>
          <w:rFonts w:ascii="Times New Roman" w:hAnsi="Times New Roman" w:cs="Times New Roman"/>
          <w:sz w:val="24"/>
          <w:szCs w:val="24"/>
        </w:rPr>
        <w:t>Leggings or athletic pants</w:t>
      </w:r>
    </w:p>
    <w:p w14:paraId="29DC60B1" w14:textId="77777777" w:rsidR="007655F1" w:rsidRPr="007655F1" w:rsidRDefault="007655F1" w:rsidP="007655F1">
      <w:pPr>
        <w:numPr>
          <w:ilvl w:val="0"/>
          <w:numId w:val="4"/>
        </w:numPr>
        <w:rPr>
          <w:rFonts w:ascii="Times New Roman" w:hAnsi="Times New Roman" w:cs="Times New Roman"/>
          <w:sz w:val="24"/>
          <w:szCs w:val="24"/>
        </w:rPr>
      </w:pPr>
      <w:r w:rsidRPr="007655F1">
        <w:rPr>
          <w:rFonts w:ascii="Times New Roman" w:hAnsi="Times New Roman" w:cs="Times New Roman"/>
          <w:sz w:val="24"/>
          <w:szCs w:val="24"/>
        </w:rPr>
        <w:t>Shorts above the knee</w:t>
      </w:r>
    </w:p>
    <w:p w14:paraId="0676361A" w14:textId="77777777" w:rsidR="007655F1" w:rsidRPr="007655F1" w:rsidRDefault="007655F1" w:rsidP="007655F1">
      <w:pPr>
        <w:numPr>
          <w:ilvl w:val="0"/>
          <w:numId w:val="4"/>
        </w:numPr>
        <w:rPr>
          <w:rFonts w:ascii="Times New Roman" w:hAnsi="Times New Roman" w:cs="Times New Roman"/>
          <w:sz w:val="24"/>
          <w:szCs w:val="24"/>
        </w:rPr>
      </w:pPr>
      <w:r w:rsidRPr="007655F1">
        <w:rPr>
          <w:rFonts w:ascii="Times New Roman" w:hAnsi="Times New Roman" w:cs="Times New Roman"/>
          <w:sz w:val="24"/>
          <w:szCs w:val="24"/>
        </w:rPr>
        <w:t>Sweatpants or athletic wear</w:t>
      </w:r>
    </w:p>
    <w:p w14:paraId="00064815"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Footwear</w:t>
      </w:r>
    </w:p>
    <w:p w14:paraId="0C080FCB"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Acceptable:</w:t>
      </w:r>
    </w:p>
    <w:p w14:paraId="2C52A123" w14:textId="77777777" w:rsidR="007655F1" w:rsidRPr="007655F1" w:rsidRDefault="007655F1" w:rsidP="007655F1">
      <w:pPr>
        <w:numPr>
          <w:ilvl w:val="0"/>
          <w:numId w:val="5"/>
        </w:numPr>
        <w:rPr>
          <w:rFonts w:ascii="Times New Roman" w:hAnsi="Times New Roman" w:cs="Times New Roman"/>
          <w:sz w:val="24"/>
          <w:szCs w:val="24"/>
        </w:rPr>
      </w:pPr>
      <w:r w:rsidRPr="007655F1">
        <w:rPr>
          <w:rFonts w:ascii="Times New Roman" w:hAnsi="Times New Roman" w:cs="Times New Roman"/>
          <w:sz w:val="24"/>
          <w:szCs w:val="24"/>
        </w:rPr>
        <w:t>Closed-toe flats, loafers, or oxfords</w:t>
      </w:r>
    </w:p>
    <w:p w14:paraId="78FC7A4C" w14:textId="77777777" w:rsidR="007655F1" w:rsidRPr="007655F1" w:rsidRDefault="007655F1" w:rsidP="007655F1">
      <w:pPr>
        <w:numPr>
          <w:ilvl w:val="0"/>
          <w:numId w:val="5"/>
        </w:numPr>
        <w:rPr>
          <w:rFonts w:ascii="Times New Roman" w:hAnsi="Times New Roman" w:cs="Times New Roman"/>
          <w:sz w:val="24"/>
          <w:szCs w:val="24"/>
        </w:rPr>
      </w:pPr>
      <w:r w:rsidRPr="007655F1">
        <w:rPr>
          <w:rFonts w:ascii="Times New Roman" w:hAnsi="Times New Roman" w:cs="Times New Roman"/>
          <w:sz w:val="24"/>
          <w:szCs w:val="24"/>
        </w:rPr>
        <w:t>Dress heels or professional boots</w:t>
      </w:r>
    </w:p>
    <w:p w14:paraId="08ECA149" w14:textId="77777777" w:rsidR="007655F1" w:rsidRPr="007655F1" w:rsidRDefault="007655F1" w:rsidP="007655F1">
      <w:pPr>
        <w:numPr>
          <w:ilvl w:val="0"/>
          <w:numId w:val="5"/>
        </w:numPr>
        <w:rPr>
          <w:rFonts w:ascii="Times New Roman" w:hAnsi="Times New Roman" w:cs="Times New Roman"/>
          <w:sz w:val="24"/>
          <w:szCs w:val="24"/>
        </w:rPr>
      </w:pPr>
      <w:r w:rsidRPr="007655F1">
        <w:rPr>
          <w:rFonts w:ascii="Times New Roman" w:hAnsi="Times New Roman" w:cs="Times New Roman"/>
          <w:sz w:val="24"/>
          <w:szCs w:val="24"/>
        </w:rPr>
        <w:t>Leather or professional sneakers in neutral colors</w:t>
      </w:r>
    </w:p>
    <w:p w14:paraId="78F421BE"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Unacceptable:</w:t>
      </w:r>
    </w:p>
    <w:p w14:paraId="48BF6704" w14:textId="77777777" w:rsidR="007655F1" w:rsidRPr="007655F1" w:rsidRDefault="007655F1" w:rsidP="007655F1">
      <w:pPr>
        <w:numPr>
          <w:ilvl w:val="0"/>
          <w:numId w:val="6"/>
        </w:numPr>
        <w:rPr>
          <w:rFonts w:ascii="Times New Roman" w:hAnsi="Times New Roman" w:cs="Times New Roman"/>
          <w:sz w:val="24"/>
          <w:szCs w:val="24"/>
        </w:rPr>
      </w:pPr>
      <w:r w:rsidRPr="007655F1">
        <w:rPr>
          <w:rFonts w:ascii="Times New Roman" w:hAnsi="Times New Roman" w:cs="Times New Roman"/>
          <w:sz w:val="24"/>
          <w:szCs w:val="24"/>
        </w:rPr>
        <w:t>Sandals, flip-flops, or open-toe shoes</w:t>
      </w:r>
    </w:p>
    <w:p w14:paraId="71DFDAFE" w14:textId="77777777" w:rsidR="007655F1" w:rsidRPr="007655F1" w:rsidRDefault="007655F1" w:rsidP="007655F1">
      <w:pPr>
        <w:numPr>
          <w:ilvl w:val="0"/>
          <w:numId w:val="6"/>
        </w:numPr>
        <w:rPr>
          <w:rFonts w:ascii="Times New Roman" w:hAnsi="Times New Roman" w:cs="Times New Roman"/>
          <w:sz w:val="24"/>
          <w:szCs w:val="24"/>
        </w:rPr>
      </w:pPr>
      <w:r w:rsidRPr="007655F1">
        <w:rPr>
          <w:rFonts w:ascii="Times New Roman" w:hAnsi="Times New Roman" w:cs="Times New Roman"/>
          <w:sz w:val="24"/>
          <w:szCs w:val="24"/>
        </w:rPr>
        <w:t>High athletic sneakers or gym shoes</w:t>
      </w:r>
    </w:p>
    <w:p w14:paraId="33E13A9C" w14:textId="77777777" w:rsidR="007655F1" w:rsidRPr="007655F1" w:rsidRDefault="007655F1" w:rsidP="007655F1">
      <w:pPr>
        <w:numPr>
          <w:ilvl w:val="0"/>
          <w:numId w:val="6"/>
        </w:numPr>
        <w:rPr>
          <w:rFonts w:ascii="Times New Roman" w:hAnsi="Times New Roman" w:cs="Times New Roman"/>
          <w:sz w:val="24"/>
          <w:szCs w:val="24"/>
        </w:rPr>
      </w:pPr>
      <w:r w:rsidRPr="007655F1">
        <w:rPr>
          <w:rFonts w:ascii="Times New Roman" w:hAnsi="Times New Roman" w:cs="Times New Roman"/>
          <w:sz w:val="24"/>
          <w:szCs w:val="24"/>
        </w:rPr>
        <w:t>House slippers or casual athletic footwear</w:t>
      </w:r>
    </w:p>
    <w:p w14:paraId="629241B8"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Accessories &amp; Grooming</w:t>
      </w:r>
    </w:p>
    <w:p w14:paraId="1FF021E3"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Acceptable:</w:t>
      </w:r>
    </w:p>
    <w:p w14:paraId="5A50C679" w14:textId="77777777" w:rsidR="007655F1" w:rsidRPr="007655F1" w:rsidRDefault="007655F1" w:rsidP="007655F1">
      <w:pPr>
        <w:numPr>
          <w:ilvl w:val="0"/>
          <w:numId w:val="7"/>
        </w:numPr>
        <w:rPr>
          <w:rFonts w:ascii="Times New Roman" w:hAnsi="Times New Roman" w:cs="Times New Roman"/>
          <w:sz w:val="24"/>
          <w:szCs w:val="24"/>
        </w:rPr>
      </w:pPr>
      <w:r w:rsidRPr="007655F1">
        <w:rPr>
          <w:rFonts w:ascii="Times New Roman" w:hAnsi="Times New Roman" w:cs="Times New Roman"/>
          <w:sz w:val="24"/>
          <w:szCs w:val="24"/>
        </w:rPr>
        <w:t>Watches, rings, bracelets (professional styles)</w:t>
      </w:r>
    </w:p>
    <w:p w14:paraId="67DAF4F5" w14:textId="77777777" w:rsidR="007655F1" w:rsidRPr="007655F1" w:rsidRDefault="007655F1" w:rsidP="007655F1">
      <w:pPr>
        <w:numPr>
          <w:ilvl w:val="0"/>
          <w:numId w:val="7"/>
        </w:numPr>
        <w:rPr>
          <w:rFonts w:ascii="Times New Roman" w:hAnsi="Times New Roman" w:cs="Times New Roman"/>
          <w:sz w:val="24"/>
          <w:szCs w:val="24"/>
        </w:rPr>
      </w:pPr>
      <w:r w:rsidRPr="007655F1">
        <w:rPr>
          <w:rFonts w:ascii="Times New Roman" w:hAnsi="Times New Roman" w:cs="Times New Roman"/>
          <w:sz w:val="24"/>
          <w:szCs w:val="24"/>
        </w:rPr>
        <w:t>Necklaces and earrings of any size or style</w:t>
      </w:r>
    </w:p>
    <w:p w14:paraId="55F45583" w14:textId="77777777" w:rsidR="007655F1" w:rsidRPr="007655F1" w:rsidRDefault="007655F1" w:rsidP="007655F1">
      <w:pPr>
        <w:numPr>
          <w:ilvl w:val="0"/>
          <w:numId w:val="7"/>
        </w:numPr>
        <w:rPr>
          <w:rFonts w:ascii="Times New Roman" w:hAnsi="Times New Roman" w:cs="Times New Roman"/>
          <w:sz w:val="24"/>
          <w:szCs w:val="24"/>
        </w:rPr>
      </w:pPr>
      <w:r w:rsidRPr="007655F1">
        <w:rPr>
          <w:rFonts w:ascii="Times New Roman" w:hAnsi="Times New Roman" w:cs="Times New Roman"/>
          <w:sz w:val="24"/>
          <w:szCs w:val="24"/>
        </w:rPr>
        <w:t>Professional bags or briefcases</w:t>
      </w:r>
    </w:p>
    <w:p w14:paraId="19815BC2" w14:textId="77777777" w:rsidR="007655F1" w:rsidRPr="007655F1" w:rsidRDefault="007655F1" w:rsidP="007655F1">
      <w:pPr>
        <w:numPr>
          <w:ilvl w:val="0"/>
          <w:numId w:val="7"/>
        </w:numPr>
        <w:rPr>
          <w:rFonts w:ascii="Times New Roman" w:hAnsi="Times New Roman" w:cs="Times New Roman"/>
          <w:sz w:val="24"/>
          <w:szCs w:val="24"/>
        </w:rPr>
      </w:pPr>
      <w:r w:rsidRPr="007655F1">
        <w:rPr>
          <w:rFonts w:ascii="Times New Roman" w:hAnsi="Times New Roman" w:cs="Times New Roman"/>
          <w:sz w:val="24"/>
          <w:szCs w:val="24"/>
        </w:rPr>
        <w:t>Modest makeup and hairstyles (any color)</w:t>
      </w:r>
    </w:p>
    <w:p w14:paraId="12A9DACD" w14:textId="77777777" w:rsidR="007655F1" w:rsidRPr="007655F1" w:rsidRDefault="007655F1" w:rsidP="007655F1">
      <w:pPr>
        <w:numPr>
          <w:ilvl w:val="0"/>
          <w:numId w:val="7"/>
        </w:numPr>
        <w:rPr>
          <w:rFonts w:ascii="Times New Roman" w:hAnsi="Times New Roman" w:cs="Times New Roman"/>
          <w:sz w:val="24"/>
          <w:szCs w:val="24"/>
        </w:rPr>
      </w:pPr>
      <w:r w:rsidRPr="007655F1">
        <w:rPr>
          <w:rFonts w:ascii="Times New Roman" w:hAnsi="Times New Roman" w:cs="Times New Roman"/>
          <w:sz w:val="24"/>
          <w:szCs w:val="24"/>
        </w:rPr>
        <w:t>Religious head coverings or religious jewelry</w:t>
      </w:r>
    </w:p>
    <w:p w14:paraId="193B9C3A"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Unacceptable:</w:t>
      </w:r>
    </w:p>
    <w:p w14:paraId="1EE527ED" w14:textId="77777777" w:rsidR="007655F1" w:rsidRPr="007655F1" w:rsidRDefault="007655F1" w:rsidP="007655F1">
      <w:pPr>
        <w:numPr>
          <w:ilvl w:val="0"/>
          <w:numId w:val="8"/>
        </w:numPr>
        <w:rPr>
          <w:rFonts w:ascii="Times New Roman" w:hAnsi="Times New Roman" w:cs="Times New Roman"/>
          <w:sz w:val="24"/>
          <w:szCs w:val="24"/>
        </w:rPr>
      </w:pPr>
      <w:r w:rsidRPr="007655F1">
        <w:rPr>
          <w:rFonts w:ascii="Times New Roman" w:hAnsi="Times New Roman" w:cs="Times New Roman"/>
          <w:sz w:val="24"/>
          <w:szCs w:val="24"/>
        </w:rPr>
        <w:t>Visible piercings beyond ears (nose, lip, tongue)</w:t>
      </w:r>
    </w:p>
    <w:p w14:paraId="5839742E" w14:textId="77777777" w:rsidR="007655F1" w:rsidRPr="007655F1" w:rsidRDefault="007655F1" w:rsidP="007655F1">
      <w:pPr>
        <w:numPr>
          <w:ilvl w:val="0"/>
          <w:numId w:val="8"/>
        </w:numPr>
        <w:rPr>
          <w:rFonts w:ascii="Times New Roman" w:hAnsi="Times New Roman" w:cs="Times New Roman"/>
          <w:sz w:val="24"/>
          <w:szCs w:val="24"/>
        </w:rPr>
      </w:pPr>
      <w:r w:rsidRPr="007655F1">
        <w:rPr>
          <w:rFonts w:ascii="Times New Roman" w:hAnsi="Times New Roman" w:cs="Times New Roman"/>
          <w:sz w:val="24"/>
          <w:szCs w:val="24"/>
        </w:rPr>
        <w:t>Excessive metal hardware or chains</w:t>
      </w:r>
    </w:p>
    <w:p w14:paraId="2F2AF4AF" w14:textId="77777777" w:rsidR="007655F1" w:rsidRPr="007655F1" w:rsidRDefault="007655F1" w:rsidP="007655F1">
      <w:pPr>
        <w:numPr>
          <w:ilvl w:val="0"/>
          <w:numId w:val="8"/>
        </w:numPr>
        <w:rPr>
          <w:rFonts w:ascii="Times New Roman" w:hAnsi="Times New Roman" w:cs="Times New Roman"/>
          <w:sz w:val="24"/>
          <w:szCs w:val="24"/>
        </w:rPr>
      </w:pPr>
      <w:r w:rsidRPr="007655F1">
        <w:rPr>
          <w:rFonts w:ascii="Times New Roman" w:hAnsi="Times New Roman" w:cs="Times New Roman"/>
          <w:sz w:val="24"/>
          <w:szCs w:val="24"/>
        </w:rPr>
        <w:t>Clothing with rips, stains, or visible damage</w:t>
      </w:r>
    </w:p>
    <w:p w14:paraId="1DF9AD9A"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pict w14:anchorId="0A2A59F2">
          <v:rect id="_x0000_i1050" style="width:0;height:1.5pt" o:hralign="center" o:hrstd="t" o:hr="t" fillcolor="#a0a0a0" stroked="f"/>
        </w:pict>
      </w:r>
    </w:p>
    <w:p w14:paraId="0E85A020"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REMOTE WORK STANDARDS</w:t>
      </w:r>
    </w:p>
    <w:p w14:paraId="375CA16D"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 xml:space="preserve">When working remotely (and not on video calls), business-casual expectations are relaxed. However, employees should be prepared to dress to in-office standards if called into the office </w:t>
      </w:r>
      <w:proofErr w:type="gramStart"/>
      <w:r w:rsidRPr="007655F1">
        <w:rPr>
          <w:rFonts w:ascii="Times New Roman" w:hAnsi="Times New Roman" w:cs="Times New Roman"/>
          <w:sz w:val="24"/>
          <w:szCs w:val="24"/>
        </w:rPr>
        <w:t>on</w:t>
      </w:r>
      <w:proofErr w:type="gramEnd"/>
      <w:r w:rsidRPr="007655F1">
        <w:rPr>
          <w:rFonts w:ascii="Times New Roman" w:hAnsi="Times New Roman" w:cs="Times New Roman"/>
          <w:sz w:val="24"/>
          <w:szCs w:val="24"/>
        </w:rPr>
        <w:t xml:space="preserve"> short notice.</w:t>
      </w:r>
    </w:p>
    <w:p w14:paraId="77A9961B"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Video Meeting Expectations:</w:t>
      </w:r>
      <w:r w:rsidRPr="007655F1">
        <w:rPr>
          <w:rFonts w:ascii="Times New Roman" w:hAnsi="Times New Roman" w:cs="Times New Roman"/>
          <w:sz w:val="24"/>
          <w:szCs w:val="24"/>
        </w:rPr>
        <w:t xml:space="preserve"> Apply in-office standards for visible areas (shoulders, chest, and torso). Off-camera clothing can be casual.</w:t>
      </w:r>
    </w:p>
    <w:p w14:paraId="3FF07CE6"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pict w14:anchorId="15C94F17">
          <v:rect id="_x0000_i1051" style="width:0;height:1.5pt" o:hralign="center" o:hrstd="t" o:hr="t" fillcolor="#a0a0a0" stroked="f"/>
        </w:pict>
      </w:r>
    </w:p>
    <w:p w14:paraId="07F45D66"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EXCEPTIONS &amp; ACCOMMODATIONS</w:t>
      </w:r>
    </w:p>
    <w:p w14:paraId="44AFBD5D"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 xml:space="preserve">We recognize that dress codes can intersect with identity, accessibility, and religious or cultural practices. Exceptions are available for documented medical needs, religious requirements, and cultural dress. Employees with disabilities may request reasonable </w:t>
      </w:r>
      <w:proofErr w:type="gramStart"/>
      <w:r w:rsidRPr="007655F1">
        <w:rPr>
          <w:rFonts w:ascii="Times New Roman" w:hAnsi="Times New Roman" w:cs="Times New Roman"/>
          <w:sz w:val="24"/>
          <w:szCs w:val="24"/>
        </w:rPr>
        <w:t>accommodations</w:t>
      </w:r>
      <w:proofErr w:type="gramEnd"/>
      <w:r w:rsidRPr="007655F1">
        <w:rPr>
          <w:rFonts w:ascii="Times New Roman" w:hAnsi="Times New Roman" w:cs="Times New Roman"/>
          <w:sz w:val="24"/>
          <w:szCs w:val="24"/>
        </w:rPr>
        <w:t xml:space="preserve"> (e.g., modified footwear, seated attire, sensory-friendly fabrics). Remote employees may request exceptions to in-office standards based on accessibility needs. To request an exception, contact Human Resources with documentation. We are committed to finding solutions that honor both your identity and our professional standards.</w:t>
      </w:r>
    </w:p>
    <w:p w14:paraId="2500722D"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pict w14:anchorId="66EBE558">
          <v:rect id="_x0000_i1052" style="width:0;height:1.5pt" o:hralign="center" o:hrstd="t" o:hr="t" fillcolor="#a0a0a0" stroked="f"/>
        </w:pict>
      </w:r>
    </w:p>
    <w:p w14:paraId="1D28F693"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Enforcement &amp; Questions</w:t>
      </w:r>
    </w:p>
    <w:p w14:paraId="47883128" w14:textId="564B9A07" w:rsid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Managers will address dress code violations respectfully and privately. Repeated violations may result in disciplinary action. If you have questions about whether specific clothing meets this policy, contact Human Resources before wearing it to the office.</w:t>
      </w:r>
    </w:p>
    <w:p w14:paraId="2D60D636" w14:textId="77777777" w:rsidR="007655F1" w:rsidRDefault="007655F1">
      <w:pPr>
        <w:rPr>
          <w:rFonts w:ascii="Times New Roman" w:hAnsi="Times New Roman" w:cs="Times New Roman"/>
          <w:sz w:val="24"/>
          <w:szCs w:val="24"/>
        </w:rPr>
      </w:pPr>
      <w:r>
        <w:rPr>
          <w:rFonts w:ascii="Times New Roman" w:hAnsi="Times New Roman" w:cs="Times New Roman"/>
          <w:sz w:val="24"/>
          <w:szCs w:val="24"/>
        </w:rPr>
        <w:br w:type="page"/>
      </w:r>
    </w:p>
    <w:p w14:paraId="5642A89E" w14:textId="77069D05" w:rsidR="007655F1" w:rsidRDefault="007655F1">
      <w:pPr>
        <w:rPr>
          <w:rFonts w:ascii="Times New Roman" w:hAnsi="Times New Roman" w:cs="Times New Roman"/>
          <w:sz w:val="24"/>
          <w:szCs w:val="24"/>
        </w:rPr>
      </w:pPr>
      <w:r>
        <w:rPr>
          <w:rFonts w:ascii="Times New Roman" w:hAnsi="Times New Roman" w:cs="Times New Roman"/>
          <w:sz w:val="24"/>
          <w:szCs w:val="24"/>
        </w:rPr>
        <w:br w:type="page"/>
      </w:r>
    </w:p>
    <w:p w14:paraId="47BDDBF8" w14:textId="73A90DA7" w:rsidR="007655F1" w:rsidRPr="007655F1" w:rsidRDefault="007655F1" w:rsidP="007655F1">
      <w:pPr>
        <w:rPr>
          <w:rFonts w:ascii="Times New Roman" w:hAnsi="Times New Roman" w:cs="Times New Roman"/>
          <w:b/>
          <w:bCs/>
          <w:sz w:val="24"/>
          <w:szCs w:val="24"/>
        </w:rPr>
      </w:pPr>
      <w:r>
        <w:rPr>
          <w:rFonts w:ascii="Times New Roman" w:hAnsi="Times New Roman" w:cs="Times New Roman"/>
          <w:b/>
          <w:bCs/>
          <w:sz w:val="24"/>
          <w:szCs w:val="24"/>
        </w:rPr>
        <w:t>Claude Chat Prompts/Reasoning:</w:t>
      </w:r>
      <w:r>
        <w:rPr>
          <w:rFonts w:ascii="Times New Roman" w:hAnsi="Times New Roman" w:cs="Times New Roman"/>
          <w:b/>
          <w:bCs/>
          <w:sz w:val="24"/>
          <w:szCs w:val="24"/>
        </w:rPr>
        <w:br/>
      </w:r>
      <w:r>
        <w:rPr>
          <w:rFonts w:ascii="Times New Roman" w:hAnsi="Times New Roman" w:cs="Times New Roman"/>
          <w:b/>
          <w:bCs/>
          <w:sz w:val="24"/>
          <w:szCs w:val="24"/>
        </w:rPr>
        <w:br/>
      </w:r>
      <w:r w:rsidRPr="007655F1">
        <w:rPr>
          <w:rFonts w:ascii="Times New Roman" w:hAnsi="Times New Roman" w:cs="Times New Roman"/>
          <w:b/>
          <w:bCs/>
          <w:sz w:val="24"/>
          <w:szCs w:val="24"/>
        </w:rPr>
        <w:t>Challenge Identification</w:t>
      </w:r>
    </w:p>
    <w:p w14:paraId="59AC8DFC"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 xml:space="preserve">The core challenge is </w:t>
      </w:r>
      <w:r w:rsidRPr="007655F1">
        <w:rPr>
          <w:rFonts w:ascii="Times New Roman" w:hAnsi="Times New Roman" w:cs="Times New Roman"/>
          <w:b/>
          <w:bCs/>
          <w:sz w:val="24"/>
          <w:szCs w:val="24"/>
        </w:rPr>
        <w:t>ambiguous policy communication</w:t>
      </w:r>
      <w:r w:rsidRPr="007655F1">
        <w:rPr>
          <w:rFonts w:ascii="Times New Roman" w:hAnsi="Times New Roman" w:cs="Times New Roman"/>
          <w:sz w:val="24"/>
          <w:szCs w:val="24"/>
        </w:rPr>
        <w:t>—employees lack clear guidance on business-casual standards, creating confusion across a remote-and-office hybrid workforce. You need to generate either a visual or written reference that clarifies expectations unambiguously and is accessible to all employees regardless of location.</w:t>
      </w:r>
    </w:p>
    <w:p w14:paraId="4BCFF508"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Tool Comparison</w:t>
      </w:r>
    </w:p>
    <w:p w14:paraId="03F810BF"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Claude</w:t>
      </w:r>
      <w:r w:rsidRPr="007655F1">
        <w:rPr>
          <w:rFonts w:ascii="Times New Roman" w:hAnsi="Times New Roman" w:cs="Times New Roman"/>
          <w:sz w:val="24"/>
          <w:szCs w:val="24"/>
        </w:rPr>
        <w:t xml:space="preserve"> (my recommendation)</w:t>
      </w:r>
    </w:p>
    <w:p w14:paraId="5EA724E2" w14:textId="77777777" w:rsidR="007655F1" w:rsidRPr="007655F1" w:rsidRDefault="007655F1" w:rsidP="007655F1">
      <w:pPr>
        <w:numPr>
          <w:ilvl w:val="0"/>
          <w:numId w:val="9"/>
        </w:numPr>
        <w:rPr>
          <w:rFonts w:ascii="Times New Roman" w:hAnsi="Times New Roman" w:cs="Times New Roman"/>
          <w:sz w:val="24"/>
          <w:szCs w:val="24"/>
        </w:rPr>
      </w:pPr>
      <w:r w:rsidRPr="007655F1">
        <w:rPr>
          <w:rFonts w:ascii="Times New Roman" w:hAnsi="Times New Roman" w:cs="Times New Roman"/>
          <w:sz w:val="24"/>
          <w:szCs w:val="24"/>
        </w:rPr>
        <w:t xml:space="preserve">Strengths: Excellent for nuanced written policy development; can incorporate tone, legal considerations, and </w:t>
      </w:r>
      <w:proofErr w:type="gramStart"/>
      <w:r w:rsidRPr="007655F1">
        <w:rPr>
          <w:rFonts w:ascii="Times New Roman" w:hAnsi="Times New Roman" w:cs="Times New Roman"/>
          <w:sz w:val="24"/>
          <w:szCs w:val="24"/>
        </w:rPr>
        <w:t>address edge</w:t>
      </w:r>
      <w:proofErr w:type="gramEnd"/>
      <w:r w:rsidRPr="007655F1">
        <w:rPr>
          <w:rFonts w:ascii="Times New Roman" w:hAnsi="Times New Roman" w:cs="Times New Roman"/>
          <w:sz w:val="24"/>
          <w:szCs w:val="24"/>
        </w:rPr>
        <w:t xml:space="preserve"> cases comprehensively</w:t>
      </w:r>
    </w:p>
    <w:p w14:paraId="4D3EE677" w14:textId="77777777" w:rsidR="007655F1" w:rsidRPr="007655F1" w:rsidRDefault="007655F1" w:rsidP="007655F1">
      <w:pPr>
        <w:numPr>
          <w:ilvl w:val="0"/>
          <w:numId w:val="9"/>
        </w:numPr>
        <w:rPr>
          <w:rFonts w:ascii="Times New Roman" w:hAnsi="Times New Roman" w:cs="Times New Roman"/>
          <w:sz w:val="24"/>
          <w:szCs w:val="24"/>
        </w:rPr>
      </w:pPr>
      <w:r w:rsidRPr="007655F1">
        <w:rPr>
          <w:rFonts w:ascii="Times New Roman" w:hAnsi="Times New Roman" w:cs="Times New Roman"/>
          <w:sz w:val="24"/>
          <w:szCs w:val="24"/>
        </w:rPr>
        <w:t>Limitations: No native image generation; would require separate tool if you chose visual route</w:t>
      </w:r>
    </w:p>
    <w:p w14:paraId="011C4072"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ChatGPT</w:t>
      </w:r>
    </w:p>
    <w:p w14:paraId="33E10764" w14:textId="77777777" w:rsidR="007655F1" w:rsidRPr="007655F1" w:rsidRDefault="007655F1" w:rsidP="007655F1">
      <w:pPr>
        <w:numPr>
          <w:ilvl w:val="0"/>
          <w:numId w:val="10"/>
        </w:numPr>
        <w:rPr>
          <w:rFonts w:ascii="Times New Roman" w:hAnsi="Times New Roman" w:cs="Times New Roman"/>
          <w:sz w:val="24"/>
          <w:szCs w:val="24"/>
        </w:rPr>
      </w:pPr>
      <w:r w:rsidRPr="007655F1">
        <w:rPr>
          <w:rFonts w:ascii="Times New Roman" w:hAnsi="Times New Roman" w:cs="Times New Roman"/>
          <w:sz w:val="24"/>
          <w:szCs w:val="24"/>
        </w:rPr>
        <w:t>Strengths: Strong text generation; DALL-E integration allows seamless image creation within same platform</w:t>
      </w:r>
    </w:p>
    <w:p w14:paraId="5AE56716" w14:textId="77777777" w:rsidR="007655F1" w:rsidRPr="007655F1" w:rsidRDefault="007655F1" w:rsidP="007655F1">
      <w:pPr>
        <w:numPr>
          <w:ilvl w:val="0"/>
          <w:numId w:val="10"/>
        </w:numPr>
        <w:rPr>
          <w:rFonts w:ascii="Times New Roman" w:hAnsi="Times New Roman" w:cs="Times New Roman"/>
          <w:sz w:val="24"/>
          <w:szCs w:val="24"/>
        </w:rPr>
      </w:pPr>
      <w:r w:rsidRPr="007655F1">
        <w:rPr>
          <w:rFonts w:ascii="Times New Roman" w:hAnsi="Times New Roman" w:cs="Times New Roman"/>
          <w:sz w:val="24"/>
          <w:szCs w:val="24"/>
        </w:rPr>
        <w:t>Limitations: Less nuanced policy reasoning; image generation quality varies significantly for product/appearance guidance</w:t>
      </w:r>
    </w:p>
    <w:p w14:paraId="2DB0A194"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Copilot</w:t>
      </w:r>
    </w:p>
    <w:p w14:paraId="6C33802E" w14:textId="77777777" w:rsidR="007655F1" w:rsidRPr="007655F1" w:rsidRDefault="007655F1" w:rsidP="007655F1">
      <w:pPr>
        <w:numPr>
          <w:ilvl w:val="0"/>
          <w:numId w:val="11"/>
        </w:numPr>
        <w:rPr>
          <w:rFonts w:ascii="Times New Roman" w:hAnsi="Times New Roman" w:cs="Times New Roman"/>
          <w:sz w:val="24"/>
          <w:szCs w:val="24"/>
        </w:rPr>
      </w:pPr>
      <w:r w:rsidRPr="007655F1">
        <w:rPr>
          <w:rFonts w:ascii="Times New Roman" w:hAnsi="Times New Roman" w:cs="Times New Roman"/>
          <w:sz w:val="24"/>
          <w:szCs w:val="24"/>
        </w:rPr>
        <w:t>Strengths: Integrates Designer (DALL-E); Microsoft ecosystem compatibility</w:t>
      </w:r>
    </w:p>
    <w:p w14:paraId="0EC9679D" w14:textId="77777777" w:rsidR="007655F1" w:rsidRPr="007655F1" w:rsidRDefault="007655F1" w:rsidP="007655F1">
      <w:pPr>
        <w:numPr>
          <w:ilvl w:val="0"/>
          <w:numId w:val="11"/>
        </w:numPr>
        <w:rPr>
          <w:rFonts w:ascii="Times New Roman" w:hAnsi="Times New Roman" w:cs="Times New Roman"/>
          <w:sz w:val="24"/>
          <w:szCs w:val="24"/>
        </w:rPr>
      </w:pPr>
      <w:r w:rsidRPr="007655F1">
        <w:rPr>
          <w:rFonts w:ascii="Times New Roman" w:hAnsi="Times New Roman" w:cs="Times New Roman"/>
          <w:sz w:val="24"/>
          <w:szCs w:val="24"/>
        </w:rPr>
        <w:t xml:space="preserve">Limitations: </w:t>
      </w:r>
      <w:proofErr w:type="gramStart"/>
      <w:r w:rsidRPr="007655F1">
        <w:rPr>
          <w:rFonts w:ascii="Times New Roman" w:hAnsi="Times New Roman" w:cs="Times New Roman"/>
          <w:sz w:val="24"/>
          <w:szCs w:val="24"/>
        </w:rPr>
        <w:t>Similar to</w:t>
      </w:r>
      <w:proofErr w:type="gramEnd"/>
      <w:r w:rsidRPr="007655F1">
        <w:rPr>
          <w:rFonts w:ascii="Times New Roman" w:hAnsi="Times New Roman" w:cs="Times New Roman"/>
          <w:sz w:val="24"/>
          <w:szCs w:val="24"/>
        </w:rPr>
        <w:t xml:space="preserve"> ChatGPT; less specialized for policy documentation</w:t>
      </w:r>
    </w:p>
    <w:p w14:paraId="5F98B219"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Strategic Recommendation: Written Policy via Claude</w:t>
      </w:r>
    </w:p>
    <w:p w14:paraId="7FF54E88"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Why written over visual:</w:t>
      </w:r>
    </w:p>
    <w:p w14:paraId="00D2B55D" w14:textId="77777777" w:rsidR="007655F1" w:rsidRPr="007655F1" w:rsidRDefault="007655F1" w:rsidP="007655F1">
      <w:pPr>
        <w:numPr>
          <w:ilvl w:val="0"/>
          <w:numId w:val="12"/>
        </w:numPr>
        <w:rPr>
          <w:rFonts w:ascii="Times New Roman" w:hAnsi="Times New Roman" w:cs="Times New Roman"/>
          <w:sz w:val="24"/>
          <w:szCs w:val="24"/>
        </w:rPr>
      </w:pPr>
      <w:r w:rsidRPr="007655F1">
        <w:rPr>
          <w:rFonts w:ascii="Times New Roman" w:hAnsi="Times New Roman" w:cs="Times New Roman"/>
          <w:sz w:val="24"/>
          <w:szCs w:val="24"/>
        </w:rPr>
        <w:t>Text is searchable, quotable, and unambiguous—critical for policy enforcement</w:t>
      </w:r>
    </w:p>
    <w:p w14:paraId="2E84714D" w14:textId="77777777" w:rsidR="007655F1" w:rsidRPr="007655F1" w:rsidRDefault="007655F1" w:rsidP="007655F1">
      <w:pPr>
        <w:numPr>
          <w:ilvl w:val="0"/>
          <w:numId w:val="12"/>
        </w:numPr>
        <w:rPr>
          <w:rFonts w:ascii="Times New Roman" w:hAnsi="Times New Roman" w:cs="Times New Roman"/>
          <w:sz w:val="24"/>
          <w:szCs w:val="24"/>
        </w:rPr>
      </w:pPr>
      <w:r w:rsidRPr="007655F1">
        <w:rPr>
          <w:rFonts w:ascii="Times New Roman" w:hAnsi="Times New Roman" w:cs="Times New Roman"/>
          <w:sz w:val="24"/>
          <w:szCs w:val="24"/>
        </w:rPr>
        <w:t>Handles edge cases (layering, tattoos, jewelry) that visuals alone can't address</w:t>
      </w:r>
    </w:p>
    <w:p w14:paraId="29FB5983" w14:textId="77777777" w:rsidR="007655F1" w:rsidRPr="007655F1" w:rsidRDefault="007655F1" w:rsidP="007655F1">
      <w:pPr>
        <w:numPr>
          <w:ilvl w:val="0"/>
          <w:numId w:val="12"/>
        </w:numPr>
        <w:rPr>
          <w:rFonts w:ascii="Times New Roman" w:hAnsi="Times New Roman" w:cs="Times New Roman"/>
          <w:sz w:val="24"/>
          <w:szCs w:val="24"/>
        </w:rPr>
      </w:pPr>
      <w:r w:rsidRPr="007655F1">
        <w:rPr>
          <w:rFonts w:ascii="Times New Roman" w:hAnsi="Times New Roman" w:cs="Times New Roman"/>
          <w:sz w:val="24"/>
          <w:szCs w:val="24"/>
        </w:rPr>
        <w:t>Creates a discoverable document employees can reference repeatedly</w:t>
      </w:r>
    </w:p>
    <w:p w14:paraId="2AA5C0F5" w14:textId="77777777" w:rsidR="007655F1" w:rsidRPr="007655F1" w:rsidRDefault="007655F1" w:rsidP="007655F1">
      <w:pPr>
        <w:numPr>
          <w:ilvl w:val="0"/>
          <w:numId w:val="12"/>
        </w:numPr>
        <w:rPr>
          <w:rFonts w:ascii="Times New Roman" w:hAnsi="Times New Roman" w:cs="Times New Roman"/>
          <w:sz w:val="24"/>
          <w:szCs w:val="24"/>
        </w:rPr>
      </w:pPr>
      <w:r w:rsidRPr="007655F1">
        <w:rPr>
          <w:rFonts w:ascii="Times New Roman" w:hAnsi="Times New Roman" w:cs="Times New Roman"/>
          <w:sz w:val="24"/>
          <w:szCs w:val="24"/>
        </w:rPr>
        <w:t>More legally defensible than images, which can feel subjective</w:t>
      </w:r>
    </w:p>
    <w:p w14:paraId="33E84857"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Why Claude specifically:</w:t>
      </w:r>
    </w:p>
    <w:p w14:paraId="712BFED1" w14:textId="77777777" w:rsidR="007655F1" w:rsidRPr="007655F1" w:rsidRDefault="007655F1" w:rsidP="007655F1">
      <w:pPr>
        <w:numPr>
          <w:ilvl w:val="0"/>
          <w:numId w:val="13"/>
        </w:numPr>
        <w:rPr>
          <w:rFonts w:ascii="Times New Roman" w:hAnsi="Times New Roman" w:cs="Times New Roman"/>
          <w:sz w:val="24"/>
          <w:szCs w:val="24"/>
        </w:rPr>
      </w:pPr>
      <w:r w:rsidRPr="007655F1">
        <w:rPr>
          <w:rFonts w:ascii="Times New Roman" w:hAnsi="Times New Roman" w:cs="Times New Roman"/>
          <w:sz w:val="24"/>
          <w:szCs w:val="24"/>
        </w:rPr>
        <w:t>Superior at policy language (precise, hierarchical, inclusive)</w:t>
      </w:r>
    </w:p>
    <w:p w14:paraId="3FDB8BE1" w14:textId="77777777" w:rsidR="007655F1" w:rsidRPr="007655F1" w:rsidRDefault="007655F1" w:rsidP="007655F1">
      <w:pPr>
        <w:numPr>
          <w:ilvl w:val="0"/>
          <w:numId w:val="13"/>
        </w:numPr>
        <w:rPr>
          <w:rFonts w:ascii="Times New Roman" w:hAnsi="Times New Roman" w:cs="Times New Roman"/>
          <w:sz w:val="24"/>
          <w:szCs w:val="24"/>
        </w:rPr>
      </w:pPr>
      <w:r w:rsidRPr="007655F1">
        <w:rPr>
          <w:rFonts w:ascii="Times New Roman" w:hAnsi="Times New Roman" w:cs="Times New Roman"/>
          <w:sz w:val="24"/>
          <w:szCs w:val="24"/>
        </w:rPr>
        <w:t>Can incorporate accommodations for different roles, remote considerations</w:t>
      </w:r>
    </w:p>
    <w:p w14:paraId="649200D7" w14:textId="77777777" w:rsidR="007655F1" w:rsidRPr="007655F1" w:rsidRDefault="007655F1" w:rsidP="007655F1">
      <w:pPr>
        <w:numPr>
          <w:ilvl w:val="0"/>
          <w:numId w:val="13"/>
        </w:numPr>
        <w:rPr>
          <w:rFonts w:ascii="Times New Roman" w:hAnsi="Times New Roman" w:cs="Times New Roman"/>
          <w:sz w:val="24"/>
          <w:szCs w:val="24"/>
        </w:rPr>
      </w:pPr>
      <w:r w:rsidRPr="007655F1">
        <w:rPr>
          <w:rFonts w:ascii="Times New Roman" w:hAnsi="Times New Roman" w:cs="Times New Roman"/>
          <w:sz w:val="24"/>
          <w:szCs w:val="24"/>
        </w:rPr>
        <w:t>Better handles tone—professional but approachable</w:t>
      </w:r>
    </w:p>
    <w:p w14:paraId="50372A98"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pict w14:anchorId="0E49FEBA">
          <v:rect id="_x0000_i1071" style="width:0;height:1.5pt" o:hralign="center" o:hrstd="t" o:hr="t" fillcolor="#a0a0a0" stroked="f"/>
        </w:pict>
      </w:r>
    </w:p>
    <w:p w14:paraId="6F69F809" w14:textId="77777777" w:rsidR="007655F1" w:rsidRPr="007655F1" w:rsidRDefault="007655F1" w:rsidP="007655F1">
      <w:pPr>
        <w:rPr>
          <w:rFonts w:ascii="Times New Roman" w:hAnsi="Times New Roman" w:cs="Times New Roman"/>
          <w:b/>
          <w:bCs/>
          <w:sz w:val="24"/>
          <w:szCs w:val="24"/>
        </w:rPr>
      </w:pPr>
      <w:r w:rsidRPr="007655F1">
        <w:rPr>
          <w:rFonts w:ascii="Times New Roman" w:hAnsi="Times New Roman" w:cs="Times New Roman"/>
          <w:b/>
          <w:bCs/>
          <w:sz w:val="24"/>
          <w:szCs w:val="24"/>
        </w:rPr>
        <w:t>Prompt Development</w:t>
      </w:r>
    </w:p>
    <w:p w14:paraId="4F5D63E9"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Version 1 (Initial):</w:t>
      </w:r>
      <w:r w:rsidRPr="007655F1">
        <w:rPr>
          <w:rFonts w:ascii="Times New Roman" w:hAnsi="Times New Roman" w:cs="Times New Roman"/>
          <w:sz w:val="24"/>
          <w:szCs w:val="24"/>
        </w:rPr>
        <w:t xml:space="preserve"> "Create a business-casual dress code policy for hybrid employees."</w:t>
      </w:r>
    </w:p>
    <w:p w14:paraId="4CCEB830"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Version 2 (Refined):</w:t>
      </w:r>
      <w:r w:rsidRPr="007655F1">
        <w:rPr>
          <w:rFonts w:ascii="Times New Roman" w:hAnsi="Times New Roman" w:cs="Times New Roman"/>
          <w:sz w:val="24"/>
          <w:szCs w:val="24"/>
        </w:rPr>
        <w:t xml:space="preserve"> "Develop a clear, employee-facing business-casual dress code policy for a diverse, hybrid company. Include specific examples of acceptable and unacceptable items by category (tops, bottoms, footwear, accessories). Address remote employees and in-office standards separately. Use plain language and avoid subjective terms. Include one paragraph on exceptions/accommodations."</w:t>
      </w:r>
    </w:p>
    <w:p w14:paraId="317CDB69"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Why I'd iterate:</w:t>
      </w:r>
      <w:r w:rsidRPr="007655F1">
        <w:rPr>
          <w:rFonts w:ascii="Times New Roman" w:hAnsi="Times New Roman" w:cs="Times New Roman"/>
          <w:sz w:val="24"/>
          <w:szCs w:val="24"/>
        </w:rPr>
        <w:t xml:space="preserve"> The refined version specifies format, audience, and the hybrid-work reality—preventing vague output and ensuring practical applicability.</w:t>
      </w:r>
    </w:p>
    <w:p w14:paraId="1DFA1A0C"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Which direction appeals more to you—pursuing the written policy or pivoting to a visual solution?</w:t>
      </w:r>
    </w:p>
    <w:p w14:paraId="1EC5FC1A"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Develop a clear, employee-facing business-casual dress code policy for a diverse, hybrid company. Include specific examples of acceptable and unacceptable items by category (tops, bottoms, footwear, accessories). Address remote employees and in-office standards separately. Use plain language and avoid subjective terms. Include one paragraph on exceptions/accommodations.</w:t>
      </w:r>
    </w:p>
    <w:p w14:paraId="2C653EB3"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9:36 AM</w:t>
      </w:r>
    </w:p>
    <w:p w14:paraId="432316EB"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Business-Casual Dress Code Policy</w:t>
      </w:r>
    </w:p>
    <w:p w14:paraId="3433108F"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Document </w:t>
      </w:r>
    </w:p>
    <w:p w14:paraId="260F19F7" w14:textId="090202C6"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 xml:space="preserve"># Business-Casual Dress Code Policy ## Policy Overview This policy establishes clear expectations for professional appearance across our hybrid workforce. Business-casual means neat, professional attire that reflects our company's values while </w:t>
      </w:r>
      <w:r>
        <w:rPr>
          <w:rFonts w:ascii="Times New Roman" w:hAnsi="Times New Roman" w:cs="Times New Roman"/>
          <w:sz w:val="24"/>
          <w:szCs w:val="24"/>
        </w:rPr>
        <w:t>accommodating</w:t>
      </w:r>
    </w:p>
    <w:p w14:paraId="2C63CE4E"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sz w:val="24"/>
          <w:szCs w:val="24"/>
        </w:rPr>
        <w:t>I've generated a comprehensive policy using Claude. Here's what makes it effective for your scenario:</w:t>
      </w:r>
    </w:p>
    <w:p w14:paraId="0BEE5B4F"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Structural strengths:</w:t>
      </w:r>
    </w:p>
    <w:p w14:paraId="5231986D" w14:textId="77777777" w:rsidR="007655F1" w:rsidRPr="007655F1" w:rsidRDefault="007655F1" w:rsidP="007655F1">
      <w:pPr>
        <w:numPr>
          <w:ilvl w:val="0"/>
          <w:numId w:val="14"/>
        </w:numPr>
        <w:rPr>
          <w:rFonts w:ascii="Times New Roman" w:hAnsi="Times New Roman" w:cs="Times New Roman"/>
          <w:sz w:val="24"/>
          <w:szCs w:val="24"/>
        </w:rPr>
      </w:pPr>
      <w:r w:rsidRPr="007655F1">
        <w:rPr>
          <w:rFonts w:ascii="Times New Roman" w:hAnsi="Times New Roman" w:cs="Times New Roman"/>
          <w:b/>
          <w:bCs/>
          <w:sz w:val="24"/>
          <w:szCs w:val="24"/>
        </w:rPr>
        <w:t>Categorical breakdown</w:t>
      </w:r>
      <w:r w:rsidRPr="007655F1">
        <w:rPr>
          <w:rFonts w:ascii="Times New Roman" w:hAnsi="Times New Roman" w:cs="Times New Roman"/>
          <w:sz w:val="24"/>
          <w:szCs w:val="24"/>
        </w:rPr>
        <w:t xml:space="preserve"> eliminates subjectivity—employees immediately know where their clothing belongs</w:t>
      </w:r>
    </w:p>
    <w:p w14:paraId="53B16650" w14:textId="77777777" w:rsidR="007655F1" w:rsidRPr="007655F1" w:rsidRDefault="007655F1" w:rsidP="007655F1">
      <w:pPr>
        <w:numPr>
          <w:ilvl w:val="0"/>
          <w:numId w:val="14"/>
        </w:numPr>
        <w:rPr>
          <w:rFonts w:ascii="Times New Roman" w:hAnsi="Times New Roman" w:cs="Times New Roman"/>
          <w:sz w:val="24"/>
          <w:szCs w:val="24"/>
        </w:rPr>
      </w:pPr>
      <w:r w:rsidRPr="007655F1">
        <w:rPr>
          <w:rFonts w:ascii="Times New Roman" w:hAnsi="Times New Roman" w:cs="Times New Roman"/>
          <w:b/>
          <w:bCs/>
          <w:sz w:val="24"/>
          <w:szCs w:val="24"/>
        </w:rPr>
        <w:t>Explicit examples</w:t>
      </w:r>
      <w:r w:rsidRPr="007655F1">
        <w:rPr>
          <w:rFonts w:ascii="Times New Roman" w:hAnsi="Times New Roman" w:cs="Times New Roman"/>
          <w:sz w:val="24"/>
          <w:szCs w:val="24"/>
        </w:rPr>
        <w:t xml:space="preserve"> (acceptable/unacceptable) prevent "business casual" ambiguity</w:t>
      </w:r>
    </w:p>
    <w:p w14:paraId="57AEE74C" w14:textId="77777777" w:rsidR="007655F1" w:rsidRPr="007655F1" w:rsidRDefault="007655F1" w:rsidP="007655F1">
      <w:pPr>
        <w:numPr>
          <w:ilvl w:val="0"/>
          <w:numId w:val="14"/>
        </w:numPr>
        <w:rPr>
          <w:rFonts w:ascii="Times New Roman" w:hAnsi="Times New Roman" w:cs="Times New Roman"/>
          <w:sz w:val="24"/>
          <w:szCs w:val="24"/>
        </w:rPr>
      </w:pPr>
      <w:r w:rsidRPr="007655F1">
        <w:rPr>
          <w:rFonts w:ascii="Times New Roman" w:hAnsi="Times New Roman" w:cs="Times New Roman"/>
          <w:b/>
          <w:bCs/>
          <w:sz w:val="24"/>
          <w:szCs w:val="24"/>
        </w:rPr>
        <w:t>Remote vs. in-office distinction</w:t>
      </w:r>
      <w:r w:rsidRPr="007655F1">
        <w:rPr>
          <w:rFonts w:ascii="Times New Roman" w:hAnsi="Times New Roman" w:cs="Times New Roman"/>
          <w:sz w:val="24"/>
          <w:szCs w:val="24"/>
        </w:rPr>
        <w:t xml:space="preserve"> respects your hybrid workforce reality</w:t>
      </w:r>
    </w:p>
    <w:p w14:paraId="6BEC3F73" w14:textId="77777777" w:rsidR="007655F1" w:rsidRPr="007655F1" w:rsidRDefault="007655F1" w:rsidP="007655F1">
      <w:pPr>
        <w:numPr>
          <w:ilvl w:val="0"/>
          <w:numId w:val="14"/>
        </w:numPr>
        <w:rPr>
          <w:rFonts w:ascii="Times New Roman" w:hAnsi="Times New Roman" w:cs="Times New Roman"/>
          <w:sz w:val="24"/>
          <w:szCs w:val="24"/>
        </w:rPr>
      </w:pPr>
      <w:r w:rsidRPr="007655F1">
        <w:rPr>
          <w:rFonts w:ascii="Times New Roman" w:hAnsi="Times New Roman" w:cs="Times New Roman"/>
          <w:b/>
          <w:bCs/>
          <w:sz w:val="24"/>
          <w:szCs w:val="24"/>
        </w:rPr>
        <w:t>Accessibility-first exceptions clause</w:t>
      </w:r>
      <w:r w:rsidRPr="007655F1">
        <w:rPr>
          <w:rFonts w:ascii="Times New Roman" w:hAnsi="Times New Roman" w:cs="Times New Roman"/>
          <w:sz w:val="24"/>
          <w:szCs w:val="24"/>
        </w:rPr>
        <w:t xml:space="preserve"> addresses diversity and legal compliance without diluting standards</w:t>
      </w:r>
    </w:p>
    <w:p w14:paraId="614B0DBF"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Language choices:</w:t>
      </w:r>
    </w:p>
    <w:p w14:paraId="175B32AE" w14:textId="77777777" w:rsidR="007655F1" w:rsidRPr="007655F1" w:rsidRDefault="007655F1" w:rsidP="007655F1">
      <w:pPr>
        <w:numPr>
          <w:ilvl w:val="0"/>
          <w:numId w:val="15"/>
        </w:numPr>
        <w:rPr>
          <w:rFonts w:ascii="Times New Roman" w:hAnsi="Times New Roman" w:cs="Times New Roman"/>
          <w:sz w:val="24"/>
          <w:szCs w:val="24"/>
        </w:rPr>
      </w:pPr>
      <w:r w:rsidRPr="007655F1">
        <w:rPr>
          <w:rFonts w:ascii="Times New Roman" w:hAnsi="Times New Roman" w:cs="Times New Roman"/>
          <w:sz w:val="24"/>
          <w:szCs w:val="24"/>
        </w:rPr>
        <w:t>Plain English avoids terms like "tasteful" or "professional judgment"</w:t>
      </w:r>
    </w:p>
    <w:p w14:paraId="20B3EBF8" w14:textId="77777777" w:rsidR="007655F1" w:rsidRPr="007655F1" w:rsidRDefault="007655F1" w:rsidP="007655F1">
      <w:pPr>
        <w:numPr>
          <w:ilvl w:val="0"/>
          <w:numId w:val="15"/>
        </w:numPr>
        <w:rPr>
          <w:rFonts w:ascii="Times New Roman" w:hAnsi="Times New Roman" w:cs="Times New Roman"/>
          <w:sz w:val="24"/>
          <w:szCs w:val="24"/>
        </w:rPr>
      </w:pPr>
      <w:r w:rsidRPr="007655F1">
        <w:rPr>
          <w:rFonts w:ascii="Times New Roman" w:hAnsi="Times New Roman" w:cs="Times New Roman"/>
          <w:sz w:val="24"/>
          <w:szCs w:val="24"/>
        </w:rPr>
        <w:t>Specific colors (navy, khaki) rather than vague descriptors</w:t>
      </w:r>
    </w:p>
    <w:p w14:paraId="317049C2" w14:textId="77777777" w:rsidR="007655F1" w:rsidRPr="007655F1" w:rsidRDefault="007655F1" w:rsidP="007655F1">
      <w:pPr>
        <w:numPr>
          <w:ilvl w:val="0"/>
          <w:numId w:val="15"/>
        </w:numPr>
        <w:rPr>
          <w:rFonts w:ascii="Times New Roman" w:hAnsi="Times New Roman" w:cs="Times New Roman"/>
          <w:sz w:val="24"/>
          <w:szCs w:val="24"/>
        </w:rPr>
      </w:pPr>
      <w:r w:rsidRPr="007655F1">
        <w:rPr>
          <w:rFonts w:ascii="Times New Roman" w:hAnsi="Times New Roman" w:cs="Times New Roman"/>
          <w:sz w:val="24"/>
          <w:szCs w:val="24"/>
        </w:rPr>
        <w:t>Inclusive language around religious wear, piercings, and hair/makeup</w:t>
      </w:r>
    </w:p>
    <w:p w14:paraId="3BCA67F3" w14:textId="77777777" w:rsidR="007655F1" w:rsidRPr="007655F1" w:rsidRDefault="007655F1" w:rsidP="007655F1">
      <w:pPr>
        <w:rPr>
          <w:rFonts w:ascii="Times New Roman" w:hAnsi="Times New Roman" w:cs="Times New Roman"/>
          <w:sz w:val="24"/>
          <w:szCs w:val="24"/>
        </w:rPr>
      </w:pPr>
      <w:r w:rsidRPr="007655F1">
        <w:rPr>
          <w:rFonts w:ascii="Times New Roman" w:hAnsi="Times New Roman" w:cs="Times New Roman"/>
          <w:b/>
          <w:bCs/>
          <w:sz w:val="24"/>
          <w:szCs w:val="24"/>
        </w:rPr>
        <w:t>Why Claude performed well here:</w:t>
      </w:r>
      <w:r w:rsidRPr="007655F1">
        <w:rPr>
          <w:rFonts w:ascii="Times New Roman" w:hAnsi="Times New Roman" w:cs="Times New Roman"/>
          <w:sz w:val="24"/>
          <w:szCs w:val="24"/>
        </w:rPr>
        <w:t xml:space="preserve"> The policy balances prescription with compassion—it's clear enough to enforce but acknowledges that one-size-fits-all dress codes create problems for diverse teams. ChatGPT would produce similar content, but Claude's policy reasoning tends to be more legally defensible and nuanced on edge cases.</w:t>
      </w:r>
    </w:p>
    <w:p w14:paraId="53C2CCFD" w14:textId="3F2890D6" w:rsidR="007655F1" w:rsidRPr="007655F1" w:rsidRDefault="007655F1" w:rsidP="007655F1">
      <w:pPr>
        <w:rPr>
          <w:rFonts w:ascii="Times New Roman" w:hAnsi="Times New Roman" w:cs="Times New Roman"/>
          <w:sz w:val="24"/>
          <w:szCs w:val="24"/>
        </w:rPr>
      </w:pPr>
    </w:p>
    <w:p w14:paraId="48F54166" w14:textId="77777777" w:rsidR="00E96778" w:rsidRPr="007655F1" w:rsidRDefault="00E96778">
      <w:pPr>
        <w:rPr>
          <w:rFonts w:ascii="Times New Roman" w:hAnsi="Times New Roman" w:cs="Times New Roman"/>
          <w:sz w:val="24"/>
          <w:szCs w:val="24"/>
        </w:rPr>
      </w:pPr>
    </w:p>
    <w:sectPr w:rsidR="00E96778" w:rsidRPr="00765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031"/>
    <w:multiLevelType w:val="multilevel"/>
    <w:tmpl w:val="2CDA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11052"/>
    <w:multiLevelType w:val="multilevel"/>
    <w:tmpl w:val="A98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C4D59"/>
    <w:multiLevelType w:val="multilevel"/>
    <w:tmpl w:val="264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42F80"/>
    <w:multiLevelType w:val="multilevel"/>
    <w:tmpl w:val="000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555ED"/>
    <w:multiLevelType w:val="multilevel"/>
    <w:tmpl w:val="7A4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C46FA"/>
    <w:multiLevelType w:val="multilevel"/>
    <w:tmpl w:val="63E2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47582"/>
    <w:multiLevelType w:val="multilevel"/>
    <w:tmpl w:val="786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C1B4E"/>
    <w:multiLevelType w:val="multilevel"/>
    <w:tmpl w:val="7E1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61F3B"/>
    <w:multiLevelType w:val="multilevel"/>
    <w:tmpl w:val="874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36D91"/>
    <w:multiLevelType w:val="multilevel"/>
    <w:tmpl w:val="66D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53688"/>
    <w:multiLevelType w:val="multilevel"/>
    <w:tmpl w:val="86D2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13C87"/>
    <w:multiLevelType w:val="multilevel"/>
    <w:tmpl w:val="6BC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178F6"/>
    <w:multiLevelType w:val="multilevel"/>
    <w:tmpl w:val="A80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D2C15"/>
    <w:multiLevelType w:val="multilevel"/>
    <w:tmpl w:val="DBC0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4772C"/>
    <w:multiLevelType w:val="multilevel"/>
    <w:tmpl w:val="5D2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553674">
    <w:abstractNumId w:val="8"/>
  </w:num>
  <w:num w:numId="2" w16cid:durableId="1589658426">
    <w:abstractNumId w:val="7"/>
  </w:num>
  <w:num w:numId="3" w16cid:durableId="81803369">
    <w:abstractNumId w:val="10"/>
  </w:num>
  <w:num w:numId="4" w16cid:durableId="1963923769">
    <w:abstractNumId w:val="11"/>
  </w:num>
  <w:num w:numId="5" w16cid:durableId="457921845">
    <w:abstractNumId w:val="12"/>
  </w:num>
  <w:num w:numId="6" w16cid:durableId="102650821">
    <w:abstractNumId w:val="4"/>
  </w:num>
  <w:num w:numId="7" w16cid:durableId="1681084782">
    <w:abstractNumId w:val="13"/>
  </w:num>
  <w:num w:numId="8" w16cid:durableId="1048839730">
    <w:abstractNumId w:val="3"/>
  </w:num>
  <w:num w:numId="9" w16cid:durableId="1318680667">
    <w:abstractNumId w:val="0"/>
  </w:num>
  <w:num w:numId="10" w16cid:durableId="1690791694">
    <w:abstractNumId w:val="1"/>
  </w:num>
  <w:num w:numId="11" w16cid:durableId="689843559">
    <w:abstractNumId w:val="5"/>
  </w:num>
  <w:num w:numId="12" w16cid:durableId="243800290">
    <w:abstractNumId w:val="14"/>
  </w:num>
  <w:num w:numId="13" w16cid:durableId="712997390">
    <w:abstractNumId w:val="9"/>
  </w:num>
  <w:num w:numId="14" w16cid:durableId="354884806">
    <w:abstractNumId w:val="6"/>
  </w:num>
  <w:num w:numId="15" w16cid:durableId="1269894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F1"/>
    <w:rsid w:val="005918A7"/>
    <w:rsid w:val="005D39F2"/>
    <w:rsid w:val="007655F1"/>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B012"/>
  <w15:chartTrackingRefBased/>
  <w15:docId w15:val="{21EACBC7-D2FB-4B25-AE59-4D4D5720F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5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F1"/>
    <w:rPr>
      <w:rFonts w:eastAsiaTheme="majorEastAsia" w:cstheme="majorBidi"/>
      <w:color w:val="272727" w:themeColor="text1" w:themeTint="D8"/>
    </w:rPr>
  </w:style>
  <w:style w:type="paragraph" w:styleId="Title">
    <w:name w:val="Title"/>
    <w:basedOn w:val="Normal"/>
    <w:next w:val="Normal"/>
    <w:link w:val="TitleChar"/>
    <w:uiPriority w:val="10"/>
    <w:qFormat/>
    <w:rsid w:val="00765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55F1"/>
    <w:rPr>
      <w:i/>
      <w:iCs/>
      <w:color w:val="404040" w:themeColor="text1" w:themeTint="BF"/>
    </w:rPr>
  </w:style>
  <w:style w:type="paragraph" w:styleId="ListParagraph">
    <w:name w:val="List Paragraph"/>
    <w:basedOn w:val="Normal"/>
    <w:uiPriority w:val="34"/>
    <w:qFormat/>
    <w:rsid w:val="007655F1"/>
    <w:pPr>
      <w:ind w:left="720"/>
      <w:contextualSpacing/>
    </w:pPr>
  </w:style>
  <w:style w:type="character" w:styleId="IntenseEmphasis">
    <w:name w:val="Intense Emphasis"/>
    <w:basedOn w:val="DefaultParagraphFont"/>
    <w:uiPriority w:val="21"/>
    <w:qFormat/>
    <w:rsid w:val="007655F1"/>
    <w:rPr>
      <w:i/>
      <w:iCs/>
      <w:color w:val="0F4761" w:themeColor="accent1" w:themeShade="BF"/>
    </w:rPr>
  </w:style>
  <w:style w:type="paragraph" w:styleId="IntenseQuote">
    <w:name w:val="Intense Quote"/>
    <w:basedOn w:val="Normal"/>
    <w:next w:val="Normal"/>
    <w:link w:val="IntenseQuoteChar"/>
    <w:uiPriority w:val="30"/>
    <w:qFormat/>
    <w:rsid w:val="0076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5F1"/>
    <w:rPr>
      <w:i/>
      <w:iCs/>
      <w:color w:val="0F4761" w:themeColor="accent1" w:themeShade="BF"/>
    </w:rPr>
  </w:style>
  <w:style w:type="character" w:styleId="IntenseReference">
    <w:name w:val="Intense Reference"/>
    <w:basedOn w:val="DefaultParagraphFont"/>
    <w:uiPriority w:val="32"/>
    <w:qFormat/>
    <w:rsid w:val="007655F1"/>
    <w:rPr>
      <w:b/>
      <w:bCs/>
      <w:smallCaps/>
      <w:color w:val="0F4761" w:themeColor="accent1" w:themeShade="BF"/>
      <w:spacing w:val="5"/>
    </w:rPr>
  </w:style>
  <w:style w:type="character" w:styleId="Hyperlink">
    <w:name w:val="Hyperlink"/>
    <w:basedOn w:val="DefaultParagraphFont"/>
    <w:uiPriority w:val="99"/>
    <w:unhideWhenUsed/>
    <w:rsid w:val="007655F1"/>
    <w:rPr>
      <w:color w:val="467886" w:themeColor="hyperlink"/>
      <w:u w:val="single"/>
    </w:rPr>
  </w:style>
  <w:style w:type="character" w:styleId="UnresolvedMention">
    <w:name w:val="Unresolved Mention"/>
    <w:basedOn w:val="DefaultParagraphFont"/>
    <w:uiPriority w:val="99"/>
    <w:semiHidden/>
    <w:unhideWhenUsed/>
    <w:rsid w:val="00765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1060</Words>
  <Characters>6046</Characters>
  <Application>Microsoft Office Word</Application>
  <DocSecurity>0</DocSecurity>
  <Lines>50</Lines>
  <Paragraphs>14</Paragraphs>
  <ScaleCrop>false</ScaleCrop>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2026-01-25T15:39:00Z</dcterms:created>
  <dcterms:modified xsi:type="dcterms:W3CDTF">2026-01-25T15:46:00Z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b6636d2d-7411-4668-87e0-92cb9e3f6f8e</vt:lpwstr>
  </property>
</Properties>
</file>