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F4806" w14:textId="77777777" w:rsidR="00582D98" w:rsidRPr="00582D98" w:rsidRDefault="00582D98" w:rsidP="00582D98">
      <w:pPr>
        <w:rPr>
          <w:rFonts w:ascii="Times New Roman" w:hAnsi="Times New Roman" w:cs="Times New Roman"/>
          <w:b/>
          <w:bCs/>
          <w:sz w:val="24"/>
          <w:szCs w:val="24"/>
        </w:rPr>
      </w:pPr>
      <w:r w:rsidRPr="00582D98">
        <w:rPr>
          <w:rFonts w:ascii="Times New Roman" w:hAnsi="Times New Roman" w:cs="Times New Roman"/>
          <w:b/>
          <w:bCs/>
          <w:sz w:val="24"/>
          <w:szCs w:val="24"/>
        </w:rPr>
        <w:t>3D Scene Proposal: Home Office Workspace</w:t>
      </w:r>
    </w:p>
    <w:p w14:paraId="4F4AF787" w14:textId="77777777" w:rsidR="00582D98" w:rsidRPr="00582D98" w:rsidRDefault="00582D98" w:rsidP="00582D98">
      <w:pPr>
        <w:rPr>
          <w:rFonts w:ascii="Times New Roman" w:hAnsi="Times New Roman" w:cs="Times New Roman"/>
          <w:b/>
          <w:bCs/>
          <w:sz w:val="24"/>
          <w:szCs w:val="24"/>
        </w:rPr>
      </w:pPr>
      <w:r w:rsidRPr="00582D98">
        <w:rPr>
          <w:rFonts w:ascii="Times New Roman" w:hAnsi="Times New Roman" w:cs="Times New Roman"/>
          <w:b/>
          <w:bCs/>
          <w:sz w:val="24"/>
          <w:szCs w:val="24"/>
        </w:rPr>
        <w:t>Selected Scene</w:t>
      </w:r>
    </w:p>
    <w:p w14:paraId="0A06DEDF" w14:textId="77777777" w:rsidR="00582D98" w:rsidRPr="00582D98" w:rsidRDefault="00582D98" w:rsidP="00582D98">
      <w:pPr>
        <w:rPr>
          <w:rFonts w:ascii="Times New Roman" w:hAnsi="Times New Roman" w:cs="Times New Roman"/>
          <w:sz w:val="24"/>
          <w:szCs w:val="24"/>
        </w:rPr>
      </w:pPr>
      <w:r w:rsidRPr="00582D98">
        <w:rPr>
          <w:rFonts w:ascii="Times New Roman" w:hAnsi="Times New Roman" w:cs="Times New Roman"/>
          <w:sz w:val="24"/>
          <w:szCs w:val="24"/>
        </w:rPr>
        <w:t>I will replicate my home office desk setup, which includes multiple distinct objects with varying geometric complexity. This scene provides adequate depth variation and object interaction while remaining achievable within OpenGL constraints.</w:t>
      </w:r>
    </w:p>
    <w:p w14:paraId="44A0C8E9" w14:textId="77777777" w:rsidR="00582D98" w:rsidRPr="00582D98" w:rsidRDefault="00582D98" w:rsidP="00582D98">
      <w:pPr>
        <w:rPr>
          <w:rFonts w:ascii="Times New Roman" w:hAnsi="Times New Roman" w:cs="Times New Roman"/>
          <w:sz w:val="24"/>
          <w:szCs w:val="24"/>
        </w:rPr>
      </w:pPr>
      <w:r w:rsidRPr="00582D98">
        <w:rPr>
          <w:rFonts w:ascii="Times New Roman" w:hAnsi="Times New Roman" w:cs="Times New Roman"/>
          <w:b/>
          <w:bCs/>
          <w:sz w:val="24"/>
          <w:szCs w:val="24"/>
        </w:rPr>
        <w:t>Primary Objects for Replication:</w:t>
      </w:r>
    </w:p>
    <w:p w14:paraId="67485973" w14:textId="77777777" w:rsidR="00582D98" w:rsidRPr="00582D98" w:rsidRDefault="00582D98" w:rsidP="00582D98">
      <w:pPr>
        <w:numPr>
          <w:ilvl w:val="0"/>
          <w:numId w:val="1"/>
        </w:numPr>
        <w:rPr>
          <w:rFonts w:ascii="Times New Roman" w:hAnsi="Times New Roman" w:cs="Times New Roman"/>
          <w:sz w:val="24"/>
          <w:szCs w:val="24"/>
        </w:rPr>
      </w:pPr>
      <w:r w:rsidRPr="00582D98">
        <w:rPr>
          <w:rFonts w:ascii="Times New Roman" w:hAnsi="Times New Roman" w:cs="Times New Roman"/>
          <w:b/>
          <w:bCs/>
          <w:sz w:val="24"/>
          <w:szCs w:val="24"/>
        </w:rPr>
        <w:t>Monitor</w:t>
      </w:r>
      <w:r w:rsidRPr="00582D98">
        <w:rPr>
          <w:rFonts w:ascii="Times New Roman" w:hAnsi="Times New Roman" w:cs="Times New Roman"/>
          <w:sz w:val="24"/>
          <w:szCs w:val="24"/>
        </w:rPr>
        <w:t xml:space="preserve"> - rectangular form with stand</w:t>
      </w:r>
    </w:p>
    <w:p w14:paraId="5D9C8391" w14:textId="77777777" w:rsidR="00582D98" w:rsidRPr="00582D98" w:rsidRDefault="00582D98" w:rsidP="00582D98">
      <w:pPr>
        <w:numPr>
          <w:ilvl w:val="0"/>
          <w:numId w:val="1"/>
        </w:numPr>
        <w:rPr>
          <w:rFonts w:ascii="Times New Roman" w:hAnsi="Times New Roman" w:cs="Times New Roman"/>
          <w:sz w:val="24"/>
          <w:szCs w:val="24"/>
        </w:rPr>
      </w:pPr>
      <w:r w:rsidRPr="00582D98">
        <w:rPr>
          <w:rFonts w:ascii="Times New Roman" w:hAnsi="Times New Roman" w:cs="Times New Roman"/>
          <w:b/>
          <w:bCs/>
          <w:sz w:val="24"/>
          <w:szCs w:val="24"/>
        </w:rPr>
        <w:t>Coffee mug</w:t>
      </w:r>
      <w:r w:rsidRPr="00582D98">
        <w:rPr>
          <w:rFonts w:ascii="Times New Roman" w:hAnsi="Times New Roman" w:cs="Times New Roman"/>
          <w:sz w:val="24"/>
          <w:szCs w:val="24"/>
        </w:rPr>
        <w:t xml:space="preserve"> - cylindrical body with handle</w:t>
      </w:r>
    </w:p>
    <w:p w14:paraId="58703601" w14:textId="77777777" w:rsidR="00582D98" w:rsidRPr="00582D98" w:rsidRDefault="00582D98" w:rsidP="00582D98">
      <w:pPr>
        <w:numPr>
          <w:ilvl w:val="0"/>
          <w:numId w:val="1"/>
        </w:numPr>
        <w:rPr>
          <w:rFonts w:ascii="Times New Roman" w:hAnsi="Times New Roman" w:cs="Times New Roman"/>
          <w:sz w:val="24"/>
          <w:szCs w:val="24"/>
        </w:rPr>
      </w:pPr>
      <w:r w:rsidRPr="00582D98">
        <w:rPr>
          <w:rFonts w:ascii="Times New Roman" w:hAnsi="Times New Roman" w:cs="Times New Roman"/>
          <w:b/>
          <w:bCs/>
          <w:sz w:val="24"/>
          <w:szCs w:val="24"/>
        </w:rPr>
        <w:t>Desk lamp</w:t>
      </w:r>
      <w:r w:rsidRPr="00582D98">
        <w:rPr>
          <w:rFonts w:ascii="Times New Roman" w:hAnsi="Times New Roman" w:cs="Times New Roman"/>
          <w:sz w:val="24"/>
          <w:szCs w:val="24"/>
        </w:rPr>
        <w:t xml:space="preserve"> - articulated arm with conical shade</w:t>
      </w:r>
    </w:p>
    <w:p w14:paraId="63D4A684" w14:textId="77777777" w:rsidR="00582D98" w:rsidRPr="00582D98" w:rsidRDefault="00582D98" w:rsidP="00582D98">
      <w:pPr>
        <w:numPr>
          <w:ilvl w:val="0"/>
          <w:numId w:val="1"/>
        </w:numPr>
        <w:rPr>
          <w:rFonts w:ascii="Times New Roman" w:hAnsi="Times New Roman" w:cs="Times New Roman"/>
          <w:sz w:val="24"/>
          <w:szCs w:val="24"/>
        </w:rPr>
      </w:pPr>
      <w:r w:rsidRPr="00582D98">
        <w:rPr>
          <w:rFonts w:ascii="Times New Roman" w:hAnsi="Times New Roman" w:cs="Times New Roman"/>
          <w:b/>
          <w:bCs/>
          <w:sz w:val="24"/>
          <w:szCs w:val="24"/>
        </w:rPr>
        <w:t>Keyboard</w:t>
      </w:r>
      <w:r w:rsidRPr="00582D98">
        <w:rPr>
          <w:rFonts w:ascii="Times New Roman" w:hAnsi="Times New Roman" w:cs="Times New Roman"/>
          <w:sz w:val="24"/>
          <w:szCs w:val="24"/>
        </w:rPr>
        <w:t xml:space="preserve"> - rectangular base with key array</w:t>
      </w:r>
    </w:p>
    <w:p w14:paraId="70051434" w14:textId="77777777" w:rsidR="00582D98" w:rsidRPr="00582D98" w:rsidRDefault="00582D98" w:rsidP="00582D98">
      <w:pPr>
        <w:rPr>
          <w:rFonts w:ascii="Times New Roman" w:hAnsi="Times New Roman" w:cs="Times New Roman"/>
          <w:b/>
          <w:bCs/>
          <w:sz w:val="24"/>
          <w:szCs w:val="24"/>
        </w:rPr>
      </w:pPr>
      <w:r w:rsidRPr="00582D98">
        <w:rPr>
          <w:rFonts w:ascii="Times New Roman" w:hAnsi="Times New Roman" w:cs="Times New Roman"/>
          <w:b/>
          <w:bCs/>
          <w:sz w:val="24"/>
          <w:szCs w:val="24"/>
        </w:rPr>
        <w:t>Object Selection Rationale</w:t>
      </w:r>
    </w:p>
    <w:p w14:paraId="0DE51192" w14:textId="77777777" w:rsidR="00582D98" w:rsidRPr="00582D98" w:rsidRDefault="00582D98" w:rsidP="00582D98">
      <w:pPr>
        <w:rPr>
          <w:rFonts w:ascii="Times New Roman" w:hAnsi="Times New Roman" w:cs="Times New Roman"/>
          <w:sz w:val="24"/>
          <w:szCs w:val="24"/>
        </w:rPr>
      </w:pPr>
      <w:r w:rsidRPr="00582D98">
        <w:rPr>
          <w:rFonts w:ascii="Times New Roman" w:hAnsi="Times New Roman" w:cs="Times New Roman"/>
          <w:sz w:val="24"/>
          <w:szCs w:val="24"/>
        </w:rPr>
        <w:t>These objects were selected based on geometric feasibility and visual interest. The monitor provides large-scale rectangular primitives and demonstrates object composition. The coffee mug introduces curved surfaces and cylindrical transformations. The desk lamp offers complexity through multiple connected components and angular positioning. The keyboard presents an opportunity for texture mapping and repeated geometric elements. Collectively, these objects create a recognizable scene while utilizing diverse primitive shapes and transformation techniques.</w:t>
      </w:r>
    </w:p>
    <w:p w14:paraId="27DFB920" w14:textId="77777777" w:rsidR="00582D98" w:rsidRPr="00582D98" w:rsidRDefault="00582D98" w:rsidP="00582D98">
      <w:pPr>
        <w:rPr>
          <w:rFonts w:ascii="Times New Roman" w:hAnsi="Times New Roman" w:cs="Times New Roman"/>
          <w:b/>
          <w:bCs/>
          <w:sz w:val="24"/>
          <w:szCs w:val="24"/>
        </w:rPr>
      </w:pPr>
      <w:r w:rsidRPr="00582D98">
        <w:rPr>
          <w:rFonts w:ascii="Times New Roman" w:hAnsi="Times New Roman" w:cs="Times New Roman"/>
          <w:b/>
          <w:bCs/>
          <w:sz w:val="24"/>
          <w:szCs w:val="24"/>
        </w:rPr>
        <w:t>Primitive Shape Decomposition</w:t>
      </w:r>
    </w:p>
    <w:p w14:paraId="4CCDC51C" w14:textId="77777777" w:rsidR="00582D98" w:rsidRPr="00582D98" w:rsidRDefault="00582D98" w:rsidP="00582D98">
      <w:pPr>
        <w:rPr>
          <w:rFonts w:ascii="Times New Roman" w:hAnsi="Times New Roman" w:cs="Times New Roman"/>
          <w:sz w:val="24"/>
          <w:szCs w:val="24"/>
        </w:rPr>
      </w:pPr>
      <w:r w:rsidRPr="00582D98">
        <w:rPr>
          <w:rFonts w:ascii="Times New Roman" w:hAnsi="Times New Roman" w:cs="Times New Roman"/>
          <w:b/>
          <w:bCs/>
          <w:sz w:val="24"/>
          <w:szCs w:val="24"/>
        </w:rPr>
        <w:t>Monitor:</w:t>
      </w:r>
    </w:p>
    <w:p w14:paraId="0D0F9DC3" w14:textId="77777777" w:rsidR="00582D98" w:rsidRPr="00582D98" w:rsidRDefault="00582D98" w:rsidP="00582D98">
      <w:pPr>
        <w:numPr>
          <w:ilvl w:val="0"/>
          <w:numId w:val="2"/>
        </w:numPr>
        <w:rPr>
          <w:rFonts w:ascii="Times New Roman" w:hAnsi="Times New Roman" w:cs="Times New Roman"/>
          <w:sz w:val="24"/>
          <w:szCs w:val="24"/>
        </w:rPr>
      </w:pPr>
      <w:r w:rsidRPr="00582D98">
        <w:rPr>
          <w:rFonts w:ascii="Times New Roman" w:hAnsi="Times New Roman" w:cs="Times New Roman"/>
          <w:sz w:val="24"/>
          <w:szCs w:val="24"/>
        </w:rPr>
        <w:t>Box (screen face)</w:t>
      </w:r>
    </w:p>
    <w:p w14:paraId="2B240C78" w14:textId="77777777" w:rsidR="00582D98" w:rsidRPr="00582D98" w:rsidRDefault="00582D98" w:rsidP="00582D98">
      <w:pPr>
        <w:numPr>
          <w:ilvl w:val="0"/>
          <w:numId w:val="2"/>
        </w:numPr>
        <w:rPr>
          <w:rFonts w:ascii="Times New Roman" w:hAnsi="Times New Roman" w:cs="Times New Roman"/>
          <w:sz w:val="24"/>
          <w:szCs w:val="24"/>
        </w:rPr>
      </w:pPr>
      <w:r w:rsidRPr="00582D98">
        <w:rPr>
          <w:rFonts w:ascii="Times New Roman" w:hAnsi="Times New Roman" w:cs="Times New Roman"/>
          <w:sz w:val="24"/>
          <w:szCs w:val="24"/>
        </w:rPr>
        <w:t>Tapered cylinder or box (base/stand)</w:t>
      </w:r>
    </w:p>
    <w:p w14:paraId="20FF2E23" w14:textId="77777777" w:rsidR="00582D98" w:rsidRPr="00582D98" w:rsidRDefault="00582D98" w:rsidP="00582D98">
      <w:pPr>
        <w:numPr>
          <w:ilvl w:val="0"/>
          <w:numId w:val="2"/>
        </w:numPr>
        <w:rPr>
          <w:rFonts w:ascii="Times New Roman" w:hAnsi="Times New Roman" w:cs="Times New Roman"/>
          <w:sz w:val="24"/>
          <w:szCs w:val="24"/>
        </w:rPr>
      </w:pPr>
      <w:r w:rsidRPr="00582D98">
        <w:rPr>
          <w:rFonts w:ascii="Times New Roman" w:hAnsi="Times New Roman" w:cs="Times New Roman"/>
          <w:sz w:val="24"/>
          <w:szCs w:val="24"/>
        </w:rPr>
        <w:t>Small box (connecting mount)</w:t>
      </w:r>
    </w:p>
    <w:p w14:paraId="7899C6AF" w14:textId="77777777" w:rsidR="00582D98" w:rsidRPr="00582D98" w:rsidRDefault="00582D98" w:rsidP="00582D98">
      <w:pPr>
        <w:rPr>
          <w:rFonts w:ascii="Times New Roman" w:hAnsi="Times New Roman" w:cs="Times New Roman"/>
          <w:sz w:val="24"/>
          <w:szCs w:val="24"/>
        </w:rPr>
      </w:pPr>
      <w:r w:rsidRPr="00582D98">
        <w:rPr>
          <w:rFonts w:ascii="Times New Roman" w:hAnsi="Times New Roman" w:cs="Times New Roman"/>
          <w:b/>
          <w:bCs/>
          <w:sz w:val="24"/>
          <w:szCs w:val="24"/>
        </w:rPr>
        <w:lastRenderedPageBreak/>
        <w:t>Coffee mug:</w:t>
      </w:r>
    </w:p>
    <w:p w14:paraId="3E681CD6" w14:textId="77777777" w:rsidR="00582D98" w:rsidRPr="00582D98" w:rsidRDefault="00582D98" w:rsidP="00582D98">
      <w:pPr>
        <w:numPr>
          <w:ilvl w:val="0"/>
          <w:numId w:val="3"/>
        </w:numPr>
        <w:rPr>
          <w:rFonts w:ascii="Times New Roman" w:hAnsi="Times New Roman" w:cs="Times New Roman"/>
          <w:sz w:val="24"/>
          <w:szCs w:val="24"/>
        </w:rPr>
      </w:pPr>
      <w:r w:rsidRPr="00582D98">
        <w:rPr>
          <w:rFonts w:ascii="Times New Roman" w:hAnsi="Times New Roman" w:cs="Times New Roman"/>
          <w:sz w:val="24"/>
          <w:szCs w:val="24"/>
        </w:rPr>
        <w:t>Cylinder (main body)</w:t>
      </w:r>
    </w:p>
    <w:p w14:paraId="3B2721EC" w14:textId="77777777" w:rsidR="00582D98" w:rsidRPr="00582D98" w:rsidRDefault="00582D98" w:rsidP="00582D98">
      <w:pPr>
        <w:numPr>
          <w:ilvl w:val="0"/>
          <w:numId w:val="3"/>
        </w:numPr>
        <w:rPr>
          <w:rFonts w:ascii="Times New Roman" w:hAnsi="Times New Roman" w:cs="Times New Roman"/>
          <w:sz w:val="24"/>
          <w:szCs w:val="24"/>
        </w:rPr>
      </w:pPr>
      <w:r w:rsidRPr="00582D98">
        <w:rPr>
          <w:rFonts w:ascii="Times New Roman" w:hAnsi="Times New Roman" w:cs="Times New Roman"/>
          <w:sz w:val="24"/>
          <w:szCs w:val="24"/>
        </w:rPr>
        <w:t>Torus (handle, scaled/sectioned)</w:t>
      </w:r>
    </w:p>
    <w:p w14:paraId="674D2EF4" w14:textId="77777777" w:rsidR="00582D98" w:rsidRPr="00582D98" w:rsidRDefault="00582D98" w:rsidP="00582D98">
      <w:pPr>
        <w:numPr>
          <w:ilvl w:val="0"/>
          <w:numId w:val="3"/>
        </w:numPr>
        <w:rPr>
          <w:rFonts w:ascii="Times New Roman" w:hAnsi="Times New Roman" w:cs="Times New Roman"/>
          <w:sz w:val="24"/>
          <w:szCs w:val="24"/>
        </w:rPr>
      </w:pPr>
      <w:r w:rsidRPr="00582D98">
        <w:rPr>
          <w:rFonts w:ascii="Times New Roman" w:hAnsi="Times New Roman" w:cs="Times New Roman"/>
          <w:sz w:val="24"/>
          <w:szCs w:val="24"/>
        </w:rPr>
        <w:t>Plane (interior bottom surface)</w:t>
      </w:r>
    </w:p>
    <w:p w14:paraId="170F26C7" w14:textId="77777777" w:rsidR="00582D98" w:rsidRPr="00582D98" w:rsidRDefault="00582D98" w:rsidP="00582D98">
      <w:pPr>
        <w:rPr>
          <w:rFonts w:ascii="Times New Roman" w:hAnsi="Times New Roman" w:cs="Times New Roman"/>
          <w:sz w:val="24"/>
          <w:szCs w:val="24"/>
        </w:rPr>
      </w:pPr>
      <w:r w:rsidRPr="00582D98">
        <w:rPr>
          <w:rFonts w:ascii="Times New Roman" w:hAnsi="Times New Roman" w:cs="Times New Roman"/>
          <w:b/>
          <w:bCs/>
          <w:sz w:val="24"/>
          <w:szCs w:val="24"/>
        </w:rPr>
        <w:t>Desk lamp:</w:t>
      </w:r>
    </w:p>
    <w:p w14:paraId="3B4F557E" w14:textId="77777777" w:rsidR="00582D98" w:rsidRPr="00582D98" w:rsidRDefault="00582D98" w:rsidP="00582D98">
      <w:pPr>
        <w:numPr>
          <w:ilvl w:val="0"/>
          <w:numId w:val="4"/>
        </w:numPr>
        <w:rPr>
          <w:rFonts w:ascii="Times New Roman" w:hAnsi="Times New Roman" w:cs="Times New Roman"/>
          <w:sz w:val="24"/>
          <w:szCs w:val="24"/>
        </w:rPr>
      </w:pPr>
      <w:r w:rsidRPr="00582D98">
        <w:rPr>
          <w:rFonts w:ascii="Times New Roman" w:hAnsi="Times New Roman" w:cs="Times New Roman"/>
          <w:sz w:val="24"/>
          <w:szCs w:val="24"/>
        </w:rPr>
        <w:t>Cone (lampshade)</w:t>
      </w:r>
    </w:p>
    <w:p w14:paraId="6D8F9B43" w14:textId="77777777" w:rsidR="00582D98" w:rsidRPr="00582D98" w:rsidRDefault="00582D98" w:rsidP="00582D98">
      <w:pPr>
        <w:numPr>
          <w:ilvl w:val="0"/>
          <w:numId w:val="4"/>
        </w:numPr>
        <w:rPr>
          <w:rFonts w:ascii="Times New Roman" w:hAnsi="Times New Roman" w:cs="Times New Roman"/>
          <w:sz w:val="24"/>
          <w:szCs w:val="24"/>
        </w:rPr>
      </w:pPr>
      <w:r w:rsidRPr="00582D98">
        <w:rPr>
          <w:rFonts w:ascii="Times New Roman" w:hAnsi="Times New Roman" w:cs="Times New Roman"/>
          <w:sz w:val="24"/>
          <w:szCs w:val="24"/>
        </w:rPr>
        <w:t>Cylinder (arm segments, 2-3 pieces)</w:t>
      </w:r>
    </w:p>
    <w:p w14:paraId="39444709" w14:textId="77777777" w:rsidR="00582D98" w:rsidRPr="00582D98" w:rsidRDefault="00582D98" w:rsidP="00582D98">
      <w:pPr>
        <w:numPr>
          <w:ilvl w:val="0"/>
          <w:numId w:val="4"/>
        </w:numPr>
        <w:rPr>
          <w:rFonts w:ascii="Times New Roman" w:hAnsi="Times New Roman" w:cs="Times New Roman"/>
          <w:sz w:val="24"/>
          <w:szCs w:val="24"/>
        </w:rPr>
      </w:pPr>
      <w:r w:rsidRPr="00582D98">
        <w:rPr>
          <w:rFonts w:ascii="Times New Roman" w:hAnsi="Times New Roman" w:cs="Times New Roman"/>
          <w:sz w:val="24"/>
          <w:szCs w:val="24"/>
        </w:rPr>
        <w:t>Sphere (joint articulation points)</w:t>
      </w:r>
    </w:p>
    <w:p w14:paraId="0B65FB1D" w14:textId="77777777" w:rsidR="00582D98" w:rsidRPr="00582D98" w:rsidRDefault="00582D98" w:rsidP="00582D98">
      <w:pPr>
        <w:numPr>
          <w:ilvl w:val="0"/>
          <w:numId w:val="4"/>
        </w:numPr>
        <w:rPr>
          <w:rFonts w:ascii="Times New Roman" w:hAnsi="Times New Roman" w:cs="Times New Roman"/>
          <w:sz w:val="24"/>
          <w:szCs w:val="24"/>
        </w:rPr>
      </w:pPr>
      <w:r w:rsidRPr="00582D98">
        <w:rPr>
          <w:rFonts w:ascii="Times New Roman" w:hAnsi="Times New Roman" w:cs="Times New Roman"/>
          <w:sz w:val="24"/>
          <w:szCs w:val="24"/>
        </w:rPr>
        <w:t>Small cylinder (base)</w:t>
      </w:r>
    </w:p>
    <w:p w14:paraId="625F4F04" w14:textId="77777777" w:rsidR="00582D98" w:rsidRPr="00582D98" w:rsidRDefault="00582D98" w:rsidP="00582D98">
      <w:pPr>
        <w:rPr>
          <w:rFonts w:ascii="Times New Roman" w:hAnsi="Times New Roman" w:cs="Times New Roman"/>
          <w:sz w:val="24"/>
          <w:szCs w:val="24"/>
        </w:rPr>
      </w:pPr>
      <w:r w:rsidRPr="00582D98">
        <w:rPr>
          <w:rFonts w:ascii="Times New Roman" w:hAnsi="Times New Roman" w:cs="Times New Roman"/>
          <w:b/>
          <w:bCs/>
          <w:sz w:val="24"/>
          <w:szCs w:val="24"/>
        </w:rPr>
        <w:t>Keyboard:</w:t>
      </w:r>
    </w:p>
    <w:p w14:paraId="7D67313A" w14:textId="77777777" w:rsidR="00582D98" w:rsidRPr="00582D98" w:rsidRDefault="00582D98" w:rsidP="00582D98">
      <w:pPr>
        <w:numPr>
          <w:ilvl w:val="0"/>
          <w:numId w:val="5"/>
        </w:numPr>
        <w:rPr>
          <w:rFonts w:ascii="Times New Roman" w:hAnsi="Times New Roman" w:cs="Times New Roman"/>
          <w:sz w:val="24"/>
          <w:szCs w:val="24"/>
        </w:rPr>
      </w:pPr>
      <w:r w:rsidRPr="00582D98">
        <w:rPr>
          <w:rFonts w:ascii="Times New Roman" w:hAnsi="Times New Roman" w:cs="Times New Roman"/>
          <w:sz w:val="24"/>
          <w:szCs w:val="24"/>
        </w:rPr>
        <w:t>Box (main chassis)</w:t>
      </w:r>
    </w:p>
    <w:p w14:paraId="7AD88A08" w14:textId="77777777" w:rsidR="00582D98" w:rsidRPr="00582D98" w:rsidRDefault="00582D98" w:rsidP="00582D98">
      <w:pPr>
        <w:numPr>
          <w:ilvl w:val="0"/>
          <w:numId w:val="5"/>
        </w:numPr>
        <w:rPr>
          <w:rFonts w:ascii="Times New Roman" w:hAnsi="Times New Roman" w:cs="Times New Roman"/>
          <w:sz w:val="24"/>
          <w:szCs w:val="24"/>
        </w:rPr>
      </w:pPr>
      <w:r w:rsidRPr="00582D98">
        <w:rPr>
          <w:rFonts w:ascii="Times New Roman" w:hAnsi="Times New Roman" w:cs="Times New Roman"/>
          <w:sz w:val="24"/>
          <w:szCs w:val="24"/>
        </w:rPr>
        <w:t>Plane (ground surface - required element)</w:t>
      </w:r>
    </w:p>
    <w:p w14:paraId="603460CC" w14:textId="77777777" w:rsidR="00582D98" w:rsidRPr="00582D98" w:rsidRDefault="00582D98" w:rsidP="00582D98">
      <w:pPr>
        <w:numPr>
          <w:ilvl w:val="0"/>
          <w:numId w:val="5"/>
        </w:numPr>
        <w:rPr>
          <w:rFonts w:ascii="Times New Roman" w:hAnsi="Times New Roman" w:cs="Times New Roman"/>
          <w:sz w:val="24"/>
          <w:szCs w:val="24"/>
        </w:rPr>
      </w:pPr>
      <w:r w:rsidRPr="00582D98">
        <w:rPr>
          <w:rFonts w:ascii="Times New Roman" w:hAnsi="Times New Roman" w:cs="Times New Roman"/>
          <w:sz w:val="24"/>
          <w:szCs w:val="24"/>
        </w:rPr>
        <w:t>Multiple small boxes (individual keys - optional detail level)</w:t>
      </w:r>
    </w:p>
    <w:p w14:paraId="547250BE" w14:textId="77777777" w:rsidR="00582D98" w:rsidRPr="00582D98" w:rsidRDefault="00582D98" w:rsidP="00582D98">
      <w:pPr>
        <w:rPr>
          <w:rFonts w:ascii="Times New Roman" w:hAnsi="Times New Roman" w:cs="Times New Roman"/>
          <w:b/>
          <w:bCs/>
          <w:sz w:val="24"/>
          <w:szCs w:val="24"/>
        </w:rPr>
      </w:pPr>
      <w:r w:rsidRPr="00582D98">
        <w:rPr>
          <w:rFonts w:ascii="Times New Roman" w:hAnsi="Times New Roman" w:cs="Times New Roman"/>
          <w:b/>
          <w:bCs/>
          <w:sz w:val="24"/>
          <w:szCs w:val="24"/>
        </w:rPr>
        <w:t>Implementation Scope</w:t>
      </w:r>
    </w:p>
    <w:p w14:paraId="409072AC" w14:textId="77777777" w:rsidR="00582D98" w:rsidRPr="00582D98" w:rsidRDefault="00582D98" w:rsidP="00582D98">
      <w:pPr>
        <w:rPr>
          <w:rFonts w:ascii="Times New Roman" w:hAnsi="Times New Roman" w:cs="Times New Roman"/>
          <w:sz w:val="24"/>
          <w:szCs w:val="24"/>
        </w:rPr>
      </w:pPr>
      <w:r w:rsidRPr="00582D98">
        <w:rPr>
          <w:rFonts w:ascii="Times New Roman" w:hAnsi="Times New Roman" w:cs="Times New Roman"/>
          <w:sz w:val="24"/>
          <w:szCs w:val="24"/>
        </w:rPr>
        <w:t>This configuration utilizes six distinct primitive types (box, cylinder, cone, sphere, torus, plane) across four composite objects. The lamp represents the most complex object, requiring matrix transformations for articulation and hierarchical modeling. Texture mapping will enhance realism on flat surfaces (monitor screen, desk plane), while Phong lighting will emphasize curved surfaces (mug, lamp cone). Camera positioning will be established at approximately 45° elevation angle to capture depth relationships between objects.</w:t>
      </w:r>
    </w:p>
    <w:p w14:paraId="008C0EAC" w14:textId="578C3A86" w:rsidR="00582D98" w:rsidRPr="00582D98" w:rsidRDefault="00582D98" w:rsidP="00582D98">
      <w:pPr>
        <w:rPr>
          <w:rFonts w:ascii="Times New Roman" w:hAnsi="Times New Roman" w:cs="Times New Roman"/>
          <w:sz w:val="24"/>
          <w:szCs w:val="24"/>
        </w:rPr>
      </w:pPr>
      <w:r w:rsidRPr="00582D98">
        <w:rPr>
          <w:rFonts w:ascii="Times New Roman" w:hAnsi="Times New Roman" w:cs="Times New Roman"/>
          <w:sz w:val="24"/>
          <w:szCs w:val="24"/>
        </w:rPr>
        <w:t>The scene complexity is manageable within a single rendering pipeline while demonstrating competency in primitive manipulation, transformation matrices, texture application, and lighting calculations</w:t>
      </w:r>
      <w:r>
        <w:rPr>
          <w:rFonts w:ascii="Times New Roman" w:hAnsi="Times New Roman" w:cs="Times New Roman"/>
          <w:sz w:val="24"/>
          <w:szCs w:val="24"/>
        </w:rPr>
        <w:t>.</w:t>
      </w:r>
    </w:p>
    <w:p w14:paraId="09350B86" w14:textId="77777777" w:rsidR="00E96778" w:rsidRPr="00582D98" w:rsidRDefault="00E96778">
      <w:pPr>
        <w:rPr>
          <w:rFonts w:ascii="Times New Roman" w:hAnsi="Times New Roman" w:cs="Times New Roman"/>
          <w:sz w:val="24"/>
          <w:szCs w:val="24"/>
        </w:rPr>
      </w:pPr>
    </w:p>
    <w:sectPr w:rsidR="00E96778" w:rsidRPr="00582D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57A53"/>
    <w:multiLevelType w:val="multilevel"/>
    <w:tmpl w:val="22EE7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3B102C"/>
    <w:multiLevelType w:val="multilevel"/>
    <w:tmpl w:val="3E48E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1B7E4B"/>
    <w:multiLevelType w:val="multilevel"/>
    <w:tmpl w:val="9E768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286A73"/>
    <w:multiLevelType w:val="multilevel"/>
    <w:tmpl w:val="3B10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C62514"/>
    <w:multiLevelType w:val="multilevel"/>
    <w:tmpl w:val="7248B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6592865">
    <w:abstractNumId w:val="2"/>
  </w:num>
  <w:num w:numId="2" w16cid:durableId="1134757540">
    <w:abstractNumId w:val="3"/>
  </w:num>
  <w:num w:numId="3" w16cid:durableId="1647779271">
    <w:abstractNumId w:val="4"/>
  </w:num>
  <w:num w:numId="4" w16cid:durableId="1770539429">
    <w:abstractNumId w:val="1"/>
  </w:num>
  <w:num w:numId="5" w16cid:durableId="1839349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D98"/>
    <w:rsid w:val="00582D98"/>
    <w:rsid w:val="005918A7"/>
    <w:rsid w:val="00E21262"/>
    <w:rsid w:val="00E96778"/>
    <w:rsid w:val="00F91E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84C177"/>
  <w15:chartTrackingRefBased/>
  <w15:docId w15:val="{87F753D3-F6CE-4B2F-8FF7-5AAB40D35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2D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2D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2D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2D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2D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2D9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2D9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2D9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2D9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2D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2D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2D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2D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2D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2D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2D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2D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2D98"/>
    <w:rPr>
      <w:rFonts w:eastAsiaTheme="majorEastAsia" w:cstheme="majorBidi"/>
      <w:color w:val="272727" w:themeColor="text1" w:themeTint="D8"/>
    </w:rPr>
  </w:style>
  <w:style w:type="paragraph" w:styleId="Title">
    <w:name w:val="Title"/>
    <w:basedOn w:val="Normal"/>
    <w:next w:val="Normal"/>
    <w:link w:val="TitleChar"/>
    <w:uiPriority w:val="10"/>
    <w:qFormat/>
    <w:rsid w:val="00582D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2D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2D9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2D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2D9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82D98"/>
    <w:rPr>
      <w:i/>
      <w:iCs/>
      <w:color w:val="404040" w:themeColor="text1" w:themeTint="BF"/>
    </w:rPr>
  </w:style>
  <w:style w:type="paragraph" w:styleId="ListParagraph">
    <w:name w:val="List Paragraph"/>
    <w:basedOn w:val="Normal"/>
    <w:uiPriority w:val="34"/>
    <w:qFormat/>
    <w:rsid w:val="00582D98"/>
    <w:pPr>
      <w:ind w:left="720"/>
      <w:contextualSpacing/>
    </w:pPr>
  </w:style>
  <w:style w:type="character" w:styleId="IntenseEmphasis">
    <w:name w:val="Intense Emphasis"/>
    <w:basedOn w:val="DefaultParagraphFont"/>
    <w:uiPriority w:val="21"/>
    <w:qFormat/>
    <w:rsid w:val="00582D98"/>
    <w:rPr>
      <w:i/>
      <w:iCs/>
      <w:color w:val="0F4761" w:themeColor="accent1" w:themeShade="BF"/>
    </w:rPr>
  </w:style>
  <w:style w:type="paragraph" w:styleId="IntenseQuote">
    <w:name w:val="Intense Quote"/>
    <w:basedOn w:val="Normal"/>
    <w:next w:val="Normal"/>
    <w:link w:val="IntenseQuoteChar"/>
    <w:uiPriority w:val="30"/>
    <w:qFormat/>
    <w:rsid w:val="00582D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2D98"/>
    <w:rPr>
      <w:i/>
      <w:iCs/>
      <w:color w:val="0F4761" w:themeColor="accent1" w:themeShade="BF"/>
    </w:rPr>
  </w:style>
  <w:style w:type="character" w:styleId="IntenseReference">
    <w:name w:val="Intense Reference"/>
    <w:basedOn w:val="DefaultParagraphFont"/>
    <w:uiPriority w:val="32"/>
    <w:qFormat/>
    <w:rsid w:val="00582D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302</Words>
  <Characters>2018</Characters>
  <Application>Microsoft Office Word</Application>
  <DocSecurity>0</DocSecurity>
  <Lines>45</Lines>
  <Paragraphs>34</Paragraphs>
  <ScaleCrop>false</ScaleCrop>
  <Company/>
  <LinksUpToDate>false</LinksUpToDate>
  <CharactersWithSpaces>2286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One-Punch Investments LLC</dc:creator>
  <cp:keywords/>
  <dc:description/>
  <cp:lastModifiedBy>One-Punch Investments LLC</cp:lastModifiedBy>
  <cp:revision>1</cp:revision>
  <dcterms:created xsi:type="dcterms:W3CDTF">2025-11-10T02:44:00Z</dcterms:created>
  <dcterms:modified xsi:type="dcterms:W3CDTF">2025-11-10T02:46:00Z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0a1ef1c4-4285-49f6-a184-ad28dbd4dcaa</vt:lpwstr>
  </property>
</Properties>
</file>