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Grok Polarity Probing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Black-Box Mechanistic Interpretability on Grok Models via Valence Steering</w:t>
      </w:r>
      <w:r w:rsidDel="00000000" w:rsidR="00000000" w:rsidRPr="00000000">
        <w:rPr>
          <w:rtl w:val="0"/>
        </w:rPr>
        <w:br w:type="textWrapping"/>
        <w:br w:type="textWrapping"/>
        <w:t xml:space="preserve">Exploring latent stance manifolds in Grok-4.1 through polarity forcing (defensive/cautious vs aggressive/bold) + temperature variance</w:t>
        <w:br w:type="textWrapping"/>
        <w:br w:type="textWrapping"/>
        <w:t xml:space="preserve">Behavioral evidence for "semiotic relativity" in truth-seeking models—meaning distributions bend with prompt frame, temp, and upgrades.</w:t>
        <w:br w:type="textWrapping"/>
        <w:t xml:space="preserve">Inspired by 2025 generalizability theory and open problems in mech interp. Data from frontier Grok-4.1 fast API—unique truth-seeking probe.</w:t>
        <w:br w:type="textWrapping"/>
        <w:br w:type="textWrapping"/>
        <w:t xml:space="preserve">Thread Discussion (INSERT_THREAD_LINK_HERE) | By @C0wb0y_Crypt0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Overview</w:t>
      </w:r>
      <w:r w:rsidDel="00000000" w:rsidR="00000000" w:rsidRPr="00000000">
        <w:rPr>
          <w:rtl w:val="0"/>
        </w:rPr>
        <w:br w:type="textWrapping"/>
        <w:br w:type="textWrapping"/>
        <w:t xml:space="preserve">This repo contains: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Scripts for polarity probing Grok models via xAI API.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Variance batches (temp 0.0-1.0, repeats).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Analyzer for uniqueness % + stance clustering.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Datasets revealing multi-modality (e.g., aggressive stance shifts on controversial topics).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Core Idea: 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Valence steering acts as "observer frame" in latent semiotic space—revealing relative meaning clusters (bearish/bullish/neutral) anchored by truth prior.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Key findings: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Defensive: Consistent caution/hedging across temps/models.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Aggressive: Multi-modal on crypto ("Bitcoin future")—bearish dominant, temp cracks neutral/optimistic.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Mech interp ("unlock AGI safety"): Grok-4.1 aggressive inverts skeptical vs Grok-4 optimistic—upgrade tightens priors.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 modulates access: Low = locked dominant (skeptical), high = rarer paths open.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Black-box behavioral relativity—hypotheses for white-box universality/generalizability.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Installation &amp; Setup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git clone https://github.com/yourusername/grok-polarity-probing.git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cd grok-polarity-probing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pip install openai pandas python-dotenv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shd w:fill="dd7e6b" w:val="clear"/>
          <w:rtl w:val="0"/>
        </w:rPr>
        <w:t xml:space="preserve">.env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XAI_API_KEY=your_api_key_here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Usage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Edit statements.csv (one column: statement).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probing: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python polarity_probes.py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Configures temps/repeats auto—saves separate CSVs.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Analyze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python advanced_analyzer.py  # Auto-all CSVs or pass filename</w:t>
      </w:r>
    </w:p>
    <w:p w:rsidR="00000000" w:rsidDel="00000000" w:rsidP="00000000" w:rsidRDefault="00000000" w:rsidRPr="00000000" w14:paraId="0000002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720"/>
        <w:rPr/>
      </w:pPr>
      <w:r w:rsidDel="00000000" w:rsidR="00000000" w:rsidRPr="00000000">
        <w:rPr>
          <w:rtl w:val="0"/>
        </w:rPr>
        <w:t xml:space="preserve">Outputs uniqueness %, stance variants, thread-ready stats.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Data &amp; Results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data/ folder contains variance CSVs: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results_fast_temp*.csv: 20 repeats × temps 0.0-1.0 on Bitcoin + Mech Interp statements.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Highlights (Grok-4.1 fast):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Bitcoin aggressive: Bearish ~65-80%, neutral bleed with temp, rare bullish.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Mech interp aggressive: Skeptical lock 95-100% (temp barely cracks).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Full analyzer summaries in repo.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Contributing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Contributions welcome! Ideas: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other models/APIs (Claude, GPT).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Stance classifier improvements.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Visualization notebooks.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Universality task probes.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Open issue or PR.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LicenseMIT License—free to use/fork.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Thanks for checking it out! Feedback/questions: Reply on thread or open issue.#MechInterp #AISafety #GrokProbing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