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Fair point. Let’s strip out all the protocol and MCP talk entirely and focus </w:t>
      </w:r>
      <w:r w:rsidDel="00000000" w:rsidR="00000000" w:rsidRPr="00000000">
        <w:rPr>
          <w:i w:val="1"/>
          <w:iCs w:val="1"/>
          <w:rtl w:val="0"/>
        </w:rPr>
        <w:t xml:space="preserve">strictly</w:t>
      </w:r>
      <w:r w:rsidDel="00000000" w:rsidR="00000000" w:rsidRPr="00000000">
        <w:rPr>
          <w:rtl w:val="0"/>
        </w:rPr>
        <w:t xml:space="preserve"> on software architecture definitions. [1, 2]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most concrete, industry-standard definition used by software engineers is: </w:t>
      </w:r>
      <w:r w:rsidDel="00000000" w:rsidR="00000000" w:rsidRPr="00000000">
        <w:rPr>
          <w:b w:val="1"/>
          <w:bCs w:val="1"/>
          <w:rtl w:val="0"/>
        </w:rPr>
        <w:t xml:space="preserve">Agent = Model + Harness</w:t>
      </w:r>
      <w:r w:rsidDel="00000000" w:rsidR="00000000" w:rsidRPr="00000000">
        <w:rPr>
          <w:rtl w:val="0"/>
        </w:rPr>
        <w:t xml:space="preserve">. [3, 4]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harness is </w:t>
      </w:r>
      <w:r w:rsidDel="00000000" w:rsidR="00000000" w:rsidRPr="00000000">
        <w:rPr>
          <w:b w:val="1"/>
          <w:bCs w:val="1"/>
          <w:rtl w:val="0"/>
        </w:rPr>
        <w:t xml:space="preserve">every piece of code, state management, and execution logic that wraps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around</w:t>
      </w:r>
      <w:r w:rsidDel="00000000" w:rsidR="00000000" w:rsidRPr="00000000">
        <w:rPr>
          <w:b w:val="1"/>
          <w:bCs w:val="1"/>
          <w:rtl w:val="0"/>
        </w:rPr>
        <w:t xml:space="preserve"> the model</w:t>
      </w:r>
      <w:r w:rsidDel="00000000" w:rsidR="00000000" w:rsidRPr="00000000">
        <w:rPr>
          <w:rtl w:val="0"/>
        </w:rPr>
        <w:t xml:space="preserve"> to turn a stateless text-generator into a functioning program. The model is the brain; the harness is the literal nervous system and body. [1, 2, 4, 5, 6]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are looking for production reference implementations of a pure harness, look at </w:t>
      </w:r>
      <w:r w:rsidDel="00000000" w:rsidR="00000000" w:rsidRPr="00000000">
        <w:rPr>
          <w:b w:val="1"/>
          <w:bCs w:val="1"/>
          <w:rtl w:val="0"/>
        </w:rPr>
        <w:t xml:space="preserve">Microsoft's Agent Framework Harness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LangChain's Anatomy of an Agent Harness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Databricks' Omnigent/AgentCore architecture</w:t>
      </w:r>
      <w:r w:rsidDel="00000000" w:rsidR="00000000" w:rsidRPr="00000000">
        <w:rPr>
          <w:rtl w:val="0"/>
        </w:rPr>
        <w:t xml:space="preserve">. [4, 7, 8, 9, 10]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According to these reference models, a pure harness consists of exactly </w:t>
      </w:r>
      <w:r w:rsidDel="00000000" w:rsidR="00000000" w:rsidRPr="00000000">
        <w:rPr>
          <w:b w:val="1"/>
          <w:bCs w:val="1"/>
          <w:rtl w:val="0"/>
        </w:rPr>
        <w:t xml:space="preserve">three non-negotiable architectural pillars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Loop Control (The State Machine)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LLMs are completely stateless, they forget everything the millisecond they finish generating text. The harness is the continuous execution loop (the while loop) that manages state. [1, 2, 11, 12]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 State:</w:t>
      </w:r>
      <w:r w:rsidDel="00000000" w:rsidR="00000000" w:rsidRPr="00000000">
        <w:rPr>
          <w:rtl w:val="0"/>
        </w:rPr>
        <w:t xml:space="preserve"> Tracking what the agent has already tried, how many steps it has taken, and if it is stuck in an infinite loop.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Stop Conditions:</w:t>
      </w:r>
      <w:r w:rsidDel="00000000" w:rsidR="00000000" w:rsidRPr="00000000">
        <w:rPr>
          <w:rtl w:val="0"/>
        </w:rPr>
        <w:t xml:space="preserve"> Deciding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agent is actually finished or when to forcefully kill the session because it is failing.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Interception:</w:t>
      </w:r>
      <w:r w:rsidDel="00000000" w:rsidR="00000000" w:rsidRPr="00000000">
        <w:rPr>
          <w:rtl w:val="0"/>
        </w:rPr>
        <w:t xml:space="preserve"> Catching system exceptions, tool crashes, or model timeouts, and formatting them into a message the model can understand to self-correct. [13, 14, 15, 16]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Context Management (The Prompt &amp; Token Layer)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harness is the gatekeeper of the model's active memory. It decides exactly what text goes into the context window on every single turn of the loop. [17, 18]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Token Compaction:</w:t>
      </w:r>
      <w:r w:rsidDel="00000000" w:rsidR="00000000" w:rsidRPr="00000000">
        <w:rPr>
          <w:rtl w:val="0"/>
        </w:rPr>
        <w:t xml:space="preserve"> When the context window fills up, the harness compresses, summarizes, or deletes older history turns so the model doesn't run out of memory. [8, 19, 20, 21, 22]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Injections:</w:t>
      </w:r>
      <w:r w:rsidDel="00000000" w:rsidR="00000000" w:rsidRPr="00000000">
        <w:rPr>
          <w:rtl w:val="0"/>
        </w:rPr>
        <w:t xml:space="preserve"> Injecting system instructions, rules files (like AGENTS.md or CLAUDE.md), and historical context right before sending the payload to the model. [2, 23]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Tool Execution &amp; Gatekeeping (The Action Layer)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model can only output text; it cannot physically click a button, open a file, or execute code. The harness bridges the gap between text and execution. [4, 8, 17, 24, 25]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Parsing:</w:t>
      </w:r>
      <w:r w:rsidDel="00000000" w:rsidR="00000000" w:rsidRPr="00000000">
        <w:rPr>
          <w:rtl w:val="0"/>
        </w:rPr>
        <w:t xml:space="preserve"> The harness reads the model's text output, detects a request to do an action (via regex, XML, or JSON parsing), and halts the model. [2, 17, 26, 27, 28]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Permissions &amp; Guardrails:</w:t>
      </w:r>
      <w:r w:rsidDel="00000000" w:rsidR="00000000" w:rsidRPr="00000000">
        <w:rPr>
          <w:rtl w:val="0"/>
        </w:rPr>
        <w:t xml:space="preserve"> The harness checks if the model is legally allowed to run that command or access that specific file directory before executing it. [17, 29]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 Ingestion:</w:t>
      </w:r>
      <w:r w:rsidDel="00000000" w:rsidR="00000000" w:rsidRPr="00000000">
        <w:rPr>
          <w:rtl w:val="0"/>
        </w:rPr>
        <w:t xml:space="preserve"> The harness runs the execution logic, grabs the result, and appends it back into the model's context history. [17]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In Your Kotlin APK: Where Do You Write This?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your specific APK architecture, you would implement this by writing a core AgentHarness class or background service. [2]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acts as the pure </w:t>
      </w:r>
      <w:r w:rsidDel="00000000" w:rsidR="00000000" w:rsidRPr="00000000">
        <w:rPr>
          <w:b w:val="1"/>
          <w:bCs w:val="1"/>
          <w:rtl w:val="0"/>
        </w:rPr>
        <w:t xml:space="preserve">Orchestration Layer</w:t>
      </w:r>
      <w:r w:rsidDel="00000000" w:rsidR="00000000" w:rsidRPr="00000000">
        <w:rPr>
          <w:rtl w:val="0"/>
        </w:rPr>
        <w:t xml:space="preserve"> between your UI and the outside world: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UI captures the user input and creates an instance of the AgentHarness.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AgentHarness instantiates the state machine, loads the session history, and pulls in the selected system prompt files.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AgentHarness handles the loop: calling the model endpoint, tracking token counts, catching tool exceptions, and determining when the task is complete.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AgentHarness exposes a stream of states or tokens back to your UI layer so the user can see what the agent is doing in real-time. [2, 13]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Does keeping the focus strictly on this </w:t>
      </w:r>
      <w:r w:rsidDel="00000000" w:rsidR="00000000" w:rsidRPr="00000000">
        <w:rPr>
          <w:b w:val="1"/>
          <w:bCs w:val="1"/>
          <w:rtl w:val="0"/>
        </w:rPr>
        <w:t xml:space="preserve">three-pillar loop structure</w:t>
      </w:r>
      <w:r w:rsidDel="00000000" w:rsidR="00000000" w:rsidRPr="00000000">
        <w:rPr>
          <w:rtl w:val="0"/>
        </w:rPr>
        <w:t xml:space="preserve"> make it easier to map out your Kotlin background service classes?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https://www.firecrawl.dev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https://addyosmani.com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https://addyosmani.com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https://www.langchain.com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https://learn.microsoft.com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https://www.langchain.com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[12]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https://rywalker.com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[13]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[14]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[15]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https://boringbot.substack.com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[16]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https://www.mindstudio.ai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[17]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https://boringbot.substack.com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[18]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https://www.dawiso.com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[19]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[20]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[21]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https://www.mindstudio.ai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[22]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https://www.dailydoseofds.com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[23]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https://addyosmani.com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[24]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https://www.mindstudio.ai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[25]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[26]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[27]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https://pub.towardsai.net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[28]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https://www.ikangai.com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[29]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https://pub.towardsai.net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oringbot.substack.com/p/ai-agent-harnesses-explained-architecture" TargetMode="External"/><Relationship Id="rId22" Type="http://schemas.openxmlformats.org/officeDocument/2006/relationships/hyperlink" Target="https://boringbot.substack.com/p/ai-agent-harnesses-explained-architecture" TargetMode="External"/><Relationship Id="rId21" Type="http://schemas.openxmlformats.org/officeDocument/2006/relationships/hyperlink" Target="https://www.mindstudio.ai/blog/agent-harness-vs-framework-difference" TargetMode="External"/><Relationship Id="rId24" Type="http://schemas.openxmlformats.org/officeDocument/2006/relationships/hyperlink" Target="https://www.youtube.com/watch?v=1a1VXDdIyrk" TargetMode="External"/><Relationship Id="rId23" Type="http://schemas.openxmlformats.org/officeDocument/2006/relationships/hyperlink" Target="https://www.dawiso.com/glossary/agent-harness-enginee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AI_Agents/comments/1ujigq2/a_lot_of_conversation_around_harness_engineering/" TargetMode="External"/><Relationship Id="rId26" Type="http://schemas.openxmlformats.org/officeDocument/2006/relationships/hyperlink" Target="https://www.mindstudio.ai/blog/what-is-an-ai-harness-infrastructure-for-agents" TargetMode="External"/><Relationship Id="rId25" Type="http://schemas.openxmlformats.org/officeDocument/2006/relationships/hyperlink" Target="https://medium.com/@cdcore/the-rise-of-harness-engineering-your-agent-isnt-broken-your-harness-is-8835ad7394ff" TargetMode="External"/><Relationship Id="rId28" Type="http://schemas.openxmlformats.org/officeDocument/2006/relationships/hyperlink" Target="https://addyosmani.com/blog/agent-harness-engineering/" TargetMode="External"/><Relationship Id="rId27" Type="http://schemas.openxmlformats.org/officeDocument/2006/relationships/hyperlink" Target="https://www.dailydoseofds.com/p/the-anatomy-of-an-agent-harnes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ecrawl.dev/blog/what-is-an-agent-harness" TargetMode="External"/><Relationship Id="rId29" Type="http://schemas.openxmlformats.org/officeDocument/2006/relationships/hyperlink" Target="https://www.mindstudio.ai/blog/ai-agent-harness-qwen-3-6-plus-chat-vs-agentic" TargetMode="External"/><Relationship Id="rId7" Type="http://schemas.openxmlformats.org/officeDocument/2006/relationships/hyperlink" Target="https://addyosmani.com/blog/agent-harness-engineering/" TargetMode="External"/><Relationship Id="rId8" Type="http://schemas.openxmlformats.org/officeDocument/2006/relationships/hyperlink" Target="https://addyosmani.com/blog/agent-harness-engineering/" TargetMode="External"/><Relationship Id="rId31" Type="http://schemas.openxmlformats.org/officeDocument/2006/relationships/hyperlink" Target="https://www.instagram.com/reel/Da3Do7IjSUI/" TargetMode="External"/><Relationship Id="rId30" Type="http://schemas.openxmlformats.org/officeDocument/2006/relationships/hyperlink" Target="https://www.reddit.com/r/ClaudeCode/comments/1syvsz7/the_harness_problem_why_anthropics_models_are/" TargetMode="External"/><Relationship Id="rId11" Type="http://schemas.openxmlformats.org/officeDocument/2006/relationships/hyperlink" Target="https://www.instagram.com/reel/Da3Do7IjSUI/" TargetMode="External"/><Relationship Id="rId33" Type="http://schemas.openxmlformats.org/officeDocument/2006/relationships/hyperlink" Target="https://www.ikangai.com/the-agent-harness-everything-except-the-model/" TargetMode="External"/><Relationship Id="rId10" Type="http://schemas.openxmlformats.org/officeDocument/2006/relationships/hyperlink" Target="https://www.instagram.com/reel/Da3Do7IjSUI/" TargetMode="External"/><Relationship Id="rId32" Type="http://schemas.openxmlformats.org/officeDocument/2006/relationships/hyperlink" Target="https://pub.towardsai.net/agent-model-harness-what-a-coding-agent-harness-actually-is-3149945c26b5" TargetMode="External"/><Relationship Id="rId13" Type="http://schemas.openxmlformats.org/officeDocument/2006/relationships/hyperlink" Target="https://learn.microsoft.com/en-us/agent-framework/agents/harness" TargetMode="External"/><Relationship Id="rId12" Type="http://schemas.openxmlformats.org/officeDocument/2006/relationships/hyperlink" Target="https://www.langchain.com/blog/the-anatomy-of-an-agent-harness" TargetMode="External"/><Relationship Id="rId34" Type="http://schemas.openxmlformats.org/officeDocument/2006/relationships/hyperlink" Target="https://pub.towardsai.net/agent-model-harness-what-a-coding-agent-harness-actually-is-3149945c26b5" TargetMode="External"/><Relationship Id="rId15" Type="http://schemas.openxmlformats.org/officeDocument/2006/relationships/hyperlink" Target="https://medium.com/@erickmancz/no-code-no-mcp-no-tools-what-agentcore-harness-did-with-a-markdown-file-a2b9631a3ac7" TargetMode="External"/><Relationship Id="rId14" Type="http://schemas.openxmlformats.org/officeDocument/2006/relationships/hyperlink" Target="https://www.langchain.com/blog/the-anatomy-of-an-agent-harness" TargetMode="External"/><Relationship Id="rId17" Type="http://schemas.openxmlformats.org/officeDocument/2006/relationships/hyperlink" Target="https://rywalker.com/harness-layer-no-moat" TargetMode="External"/><Relationship Id="rId16" Type="http://schemas.openxmlformats.org/officeDocument/2006/relationships/hyperlink" Target="https://www.reddit.com/r/AI_Agents/comments/1ujigq2/a_lot_of_conversation_around_harness_engineering/" TargetMode="External"/><Relationship Id="rId19" Type="http://schemas.openxmlformats.org/officeDocument/2006/relationships/hyperlink" Target="https://medium.com/@wasowski.jarek/ai-agent-harness-architecture-7-patterns-that-control-autonomous-agents-in-production-d07a94a9cdcd" TargetMode="External"/><Relationship Id="rId18" Type="http://schemas.openxmlformats.org/officeDocument/2006/relationships/hyperlink" Target="https://www.reddit.com/r/AI_Agents/comments/1prghg1/the_agent_harness_defining_the_behavi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