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Template 1: Base Skill Guideline Model (/skill-building-protocol/base_skill_guideline.md)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Save this markdown blueprint inside your repository. It provides the strict logical design guidelines that your query agent needs to parse raw technical notes and turn them into modular tool files.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color w:val="9334e6"/>
          <w:shd w:fill="f4f6f7" w:val="clear"/>
          <w:rtl w:val="0"/>
        </w:rPr>
        <w:t xml:space="preserve"># ⚙️ AESOP XI Canonical Skill Construction Directive</w:t>
        <w:br w:type="textWrapping"/>
        <w:t xml:space="preserve">## Document ID: AX-SKILL-GUIDELINE-TEMPLATE</w:t>
        <w:br w:type="textWrapping"/>
        <w:t xml:space="preserve">## Status: TEMPLATE_DRAFT_PENDING_FINALIZATION</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0. Immutable Rule: Single-Purpose Decoupling</w:t>
        <w:br w:type="textWrapping"/>
      </w:r>
      <w:r w:rsidDel="00000000" w:rsidR="00000000" w:rsidRPr="00000000">
        <w:rPr>
          <w:rFonts w:ascii="Courier" w:cs="Courier" w:eastAsia="Courier" w:hAnsi="Courier"/>
          <w:shd w:fill="f4f6f7" w:val="clear"/>
          <w:rtl w:val="0"/>
        </w:rPr>
        <w:t xml:space="preserve">Every skill file, tool block, or automated action script constructed within this architecture must perform **one and only one deterministic function**. </w:t>
        <w:br w:type="textWrapping"/>
      </w:r>
      <w:r w:rsidDel="00000000" w:rsidR="00000000" w:rsidRPr="00000000">
        <w:rPr>
          <w:rFonts w:ascii="Courier" w:cs="Courier" w:eastAsia="Courier" w:hAnsi="Courier"/>
          <w:color w:val="9334e6"/>
          <w:shd w:fill="f4f6f7" w:val="clear"/>
          <w:rtl w:val="0"/>
        </w:rPr>
        <w:t xml:space="preserve">* </w:t>
      </w:r>
      <w:r w:rsidDel="00000000" w:rsidR="00000000" w:rsidRPr="00000000">
        <w:rPr>
          <w:rFonts w:ascii="Courier" w:cs="Courier" w:eastAsia="Courier" w:hAnsi="Courier"/>
          <w:shd w:fill="f4f6f7" w:val="clear"/>
          <w:rtl w:val="0"/>
        </w:rPr>
        <w:t xml:space="preserve">**Violation Profile A:** A skill designed to write files to local directories cannot contain imports, references, or code for calling external APIs or network sockets.</w:t>
        <w:br w:type="textWrapping"/>
      </w:r>
      <w:r w:rsidDel="00000000" w:rsidR="00000000" w:rsidRPr="00000000">
        <w:rPr>
          <w:rFonts w:ascii="Courier" w:cs="Courier" w:eastAsia="Courier" w:hAnsi="Courier"/>
          <w:color w:val="9334e6"/>
          <w:shd w:fill="f4f6f7" w:val="clear"/>
          <w:rtl w:val="0"/>
        </w:rPr>
        <w:t xml:space="preserve">* </w:t>
      </w:r>
      <w:r w:rsidDel="00000000" w:rsidR="00000000" w:rsidRPr="00000000">
        <w:rPr>
          <w:rFonts w:ascii="Courier" w:cs="Courier" w:eastAsia="Courier" w:hAnsi="Courier"/>
          <w:shd w:fill="f4f6f7" w:val="clear"/>
          <w:rtl w:val="0"/>
        </w:rPr>
        <w:t xml:space="preserve">**Violation Profile B:** A skill designed to query Qualcomm QAIRT hardware registers cannot parse Android UI display layers or modify video game SDK states.</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1. Core Structural Taxonomy</w:t>
        <w:br w:type="textWrapping"/>
      </w:r>
      <w:r w:rsidDel="00000000" w:rsidR="00000000" w:rsidRPr="00000000">
        <w:rPr>
          <w:rFonts w:ascii="Courier" w:cs="Courier" w:eastAsia="Courier" w:hAnsi="Courier"/>
          <w:shd w:fill="f4f6f7" w:val="clear"/>
          <w:rtl w:val="0"/>
        </w:rPr>
        <w:t xml:space="preserve">Every valid machine-executable skill asset must be composed of exactly three decoupled parts:</w:t>
        <w:br w:type="textWrapping"/>
        <w:br w:type="textWrapping"/>
      </w:r>
      <w:r w:rsidDel="00000000" w:rsidR="00000000" w:rsidRPr="00000000">
        <w:rPr>
          <w:rFonts w:ascii="Courier" w:cs="Courier" w:eastAsia="Courier" w:hAnsi="Courier"/>
          <w:color w:val="9334e6"/>
          <w:shd w:fill="f4f6f7" w:val="clear"/>
          <w:rtl w:val="0"/>
        </w:rPr>
        <w:t xml:space="preserve">### Part A: Metadata &amp; Reference Attributions</w:t>
        <w:br w:type="textWrapping"/>
        <w:t xml:space="preserve">* </w:t>
      </w:r>
      <w:r w:rsidDel="00000000" w:rsidR="00000000" w:rsidRPr="00000000">
        <w:rPr>
          <w:rFonts w:ascii="Courier" w:cs="Courier" w:eastAsia="Courier" w:hAnsi="Courier"/>
          <w:shd w:fill="f4f6f7" w:val="clear"/>
          <w:rtl w:val="0"/>
        </w:rPr>
        <w:t xml:space="preserve">**Description:** Establishes the tool's unique identifier and its explicit link to your curated manuals.</w:t>
        <w:br w:type="textWrapping"/>
        <w:t xml:space="preserve">* **Target Schema Field:** </w:t>
      </w:r>
      <w:r w:rsidDel="00000000" w:rsidR="00000000" w:rsidRPr="00000000">
        <w:rPr>
          <w:rFonts w:ascii="Courier" w:cs="Courier" w:eastAsia="Courier" w:hAnsi="Courier"/>
          <w:color w:val="c5221f"/>
          <w:shd w:fill="f4f6f7" w:val="clear"/>
          <w:rtl w:val="0"/>
        </w:rPr>
        <w:t xml:space="preserve">`skill_identity`</w:t>
      </w:r>
      <w:r w:rsidDel="00000000" w:rsidR="00000000" w:rsidRPr="00000000">
        <w:rPr>
          <w:rFonts w:ascii="Courier" w:cs="Courier" w:eastAsia="Courier" w:hAnsi="Courier"/>
          <w:shd w:fill="f4f6f7" w:val="clear"/>
          <w:rtl w:val="0"/>
        </w:rPr>
        <w:br w:type="textWrapping"/>
        <w:t xml:space="preserve">* **Enforcement:** Must reference an approved source document from your canonical data folders (e.g., </w:t>
      </w:r>
      <w:r w:rsidDel="00000000" w:rsidR="00000000" w:rsidRPr="00000000">
        <w:rPr>
          <w:rFonts w:ascii="Courier" w:cs="Courier" w:eastAsia="Courier" w:hAnsi="Courier"/>
          <w:color w:val="c5221f"/>
          <w:shd w:fill="f4f6f7" w:val="clear"/>
          <w:rtl w:val="0"/>
        </w:rPr>
        <w:t xml:space="preserve">`QAIRT_SDK_MANUAL`</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c5221f"/>
          <w:shd w:fill="f4f6f7" w:val="clear"/>
          <w:rtl w:val="0"/>
        </w:rPr>
        <w:t xml:space="preserve">`ANDROID_MEDIA_ASSISTANT`</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color w:val="9334e6"/>
          <w:shd w:fill="f4f6f7" w:val="clear"/>
          <w:rtl w:val="0"/>
        </w:rPr>
        <w:t xml:space="preserve">### Part B: Execution Path &amp; Hardware Constraints</w:t>
        <w:br w:type="textWrapping"/>
        <w:t xml:space="preserve">* </w:t>
      </w:r>
      <w:r w:rsidDel="00000000" w:rsidR="00000000" w:rsidRPr="00000000">
        <w:rPr>
          <w:rFonts w:ascii="Courier" w:cs="Courier" w:eastAsia="Courier" w:hAnsi="Courier"/>
          <w:shd w:fill="f4f6f7" w:val="clear"/>
          <w:rtl w:val="0"/>
        </w:rPr>
        <w:t xml:space="preserve">**Description:** Outlines how the tool handles memory allocation, thread usage, and NPU offloading routes.</w:t>
        <w:br w:type="textWrapping"/>
        <w:t xml:space="preserve">* **Target Schema Field:** </w:t>
      </w:r>
      <w:r w:rsidDel="00000000" w:rsidR="00000000" w:rsidRPr="00000000">
        <w:rPr>
          <w:rFonts w:ascii="Courier" w:cs="Courier" w:eastAsia="Courier" w:hAnsi="Courier"/>
          <w:color w:val="c5221f"/>
          <w:shd w:fill="f4f6f7" w:val="clear"/>
          <w:rtl w:val="0"/>
        </w:rPr>
        <w:t xml:space="preserve">`hardware_execution_routing`</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w:t>
      </w:r>
      <w:r w:rsidDel="00000000" w:rsidR="00000000" w:rsidRPr="00000000">
        <w:rPr>
          <w:rFonts w:ascii="Courier" w:cs="Courier" w:eastAsia="Courier" w:hAnsi="Courier"/>
          <w:shd w:fill="f4f6f7" w:val="clear"/>
          <w:rtl w:val="0"/>
        </w:rPr>
        <w:t xml:space="preserve">**Enforcement:** Must explicitly detail if the task uses the Snapdragon 8 Elite HTP gateway, local CPU execution loops, or external tensor nodes.</w:t>
        <w:br w:type="textWrapping"/>
        <w:br w:type="textWrapping"/>
      </w:r>
      <w:r w:rsidDel="00000000" w:rsidR="00000000" w:rsidRPr="00000000">
        <w:rPr>
          <w:rFonts w:ascii="Courier" w:cs="Courier" w:eastAsia="Courier" w:hAnsi="Courier"/>
          <w:color w:val="9334e6"/>
          <w:shd w:fill="f4f6f7" w:val="clear"/>
          <w:rtl w:val="0"/>
        </w:rPr>
        <w:t xml:space="preserve">### Part C: System Boundary &amp; Permission Matrix</w:t>
        <w:br w:type="textWrapping"/>
        <w:t xml:space="preserve">* </w:t>
      </w:r>
      <w:r w:rsidDel="00000000" w:rsidR="00000000" w:rsidRPr="00000000">
        <w:rPr>
          <w:rFonts w:ascii="Courier" w:cs="Courier" w:eastAsia="Courier" w:hAnsi="Courier"/>
          <w:shd w:fill="f4f6f7" w:val="clear"/>
          <w:rtl w:val="0"/>
        </w:rPr>
        <w:t xml:space="preserve">**Description:** Definitively outlines what system accesses the tool requires to operate.</w:t>
        <w:br w:type="textWrapping"/>
        <w:t xml:space="preserve">* **Target Schema Field:** </w:t>
      </w:r>
      <w:r w:rsidDel="00000000" w:rsidR="00000000" w:rsidRPr="00000000">
        <w:rPr>
          <w:rFonts w:ascii="Courier" w:cs="Courier" w:eastAsia="Courier" w:hAnsi="Courier"/>
          <w:color w:val="c5221f"/>
          <w:shd w:fill="f4f6f7" w:val="clear"/>
          <w:rtl w:val="0"/>
        </w:rPr>
        <w:t xml:space="preserve">`runtime_permissions_bounds`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w:t>
      </w:r>
      <w:r w:rsidDel="00000000" w:rsidR="00000000" w:rsidRPr="00000000">
        <w:rPr>
          <w:rFonts w:ascii="Courier" w:cs="Courier" w:eastAsia="Courier" w:hAnsi="Courier"/>
          <w:shd w:fill="f4f6f7" w:val="clear"/>
          <w:rtl w:val="0"/>
        </w:rPr>
        <w:t xml:space="preserve">**Enforcement:** Must map explicitly to your Android permissions list or Termux terminal access bounds.</w:t>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2. Architectural Blueprint Template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c5221f"/>
          <w:shd w:fill="f4f6f7" w:val="clear"/>
          <w:rtl w:val="0"/>
        </w:rPr>
        <w:t xml:space="preserve">```json</w:t>
        <w:br w:type="textWrapping"/>
        <w:t xml:space="preserve">{</w:t>
        <w:br w:type="textWrapping"/>
        <w:t xml:space="preserve">  "[INSERT_SKILL_UNIQUE_ID]": {</w:t>
        <w:br w:type="textWrapping"/>
        <w:t xml:space="preserve">    "identity": {</w:t>
        <w:br w:type="textWrapping"/>
        <w:t xml:space="preserve">      "technical_identifier": "[ENTER_SYSTEM_NAME_EX_RUN_BASH]",</w:t>
        <w:br w:type="textWrapping"/>
        <w:t xml:space="preserve">      "version": "[ENTER_SEMANTIC_VERSION_EX_1_0_0]",</w:t>
        <w:br w:type="textWrapping"/>
        <w:t xml:space="preserve">      "primary_reference_document": "[ENTER_SOURCE_EX_QAIRT_SDK_MANUAL]"</w:t>
        <w:br w:type="textWrapping"/>
        <w:t xml:space="preserve">    },</w:t>
        <w:br w:type="textWrapping"/>
        <w:t xml:space="preserve">    "hardware_routing": {</w:t>
        <w:br w:type="textWrapping"/>
        <w:t xml:space="preserve">      "npu_offload_required": false,</w:t>
        <w:br w:type="textWrapping"/>
        <w:t xml:space="preserve">      "target_pathway_gateway": "[ENTER_ROUTING_EX_QAIRT_MODELPATH_HTP]",</w:t>
        <w:br w:type="textWrapping"/>
        <w:t xml:space="preserve">      "maximum_memory_allocation_bytes": 0</w:t>
        <w:br w:type="textWrapping"/>
        <w:t xml:space="preserve">    },</w:t>
        <w:br w:type="textWrapping"/>
        <w:t xml:space="preserve">    "permissions": {</w:t>
        <w:br w:type="textWrapping"/>
        <w:t xml:space="preserve">      "requires_device_shell_access": false,</w:t>
        <w:br w:type="textWrapping"/>
        <w:t xml:space="preserve">      "requires_screen_vision_allowance": false,</w:t>
        <w:br w:type="textWrapping"/>
        <w:t xml:space="preserve">      "boosted_power_state_required": false,</w:t>
        <w:br w:type="textWrapping"/>
        <w:t xml:space="preserve">      "android_permissions_strings": [</w:t>
        <w:br w:type="textWrapping"/>
        <w:t xml:space="preserve">        "[ENTER_MANDATORY_PERMISSIONS_STRINGS_IF_ANY]"</w:t>
        <w:br w:type="textWrapping"/>
        <w:t xml:space="preserve">      ]</w:t>
        <w:br w:type="textWrapping"/>
        <w:t xml:space="preserve">    },</w:t>
        <w:br w:type="textWrapping"/>
        <w:t xml:space="preserve">    "execution_block": {</w:t>
        <w:br w:type="textWrapping"/>
        <w:t xml:space="preserve">      "input_interface_schema": {</w:t>
        <w:br w:type="textWrapping"/>
        <w:t xml:space="preserve">        "type": "object",</w:t>
        <w:br w:type="textWrapping"/>
        <w:t xml:space="preserve">        "properties": {</w:t>
        <w:br w:type="textWrapping"/>
        <w:t xml:space="preserve">          "[ENTER_PARAM_NAME]": { "type": "[ENTER_TYPE_EX_STRING]" }</w:t>
        <w:br w:type="textWrapping"/>
        <w:t xml:space="preserve">        },</w:t>
        <w:br w:type="textWrapping"/>
        <w:t xml:space="preserve">        "required": ["[ENTER_PARAM_NAME]"]</w:t>
        <w:br w:type="textWrapping"/>
        <w:t xml:space="preserve">      },</w:t>
        <w:br w:type="textWrapping"/>
        <w:t xml:space="preserve">      "raw_execution_string": "[ENTER_CODE_OR_SHELL_COMMAND_TEMPLATE]"</w:t>
        <w:br w:type="textWrapping"/>
        <w:t xml:space="preserve">    }</w:t>
        <w:br w:type="textWrapping"/>
        <w:t xml:space="preserve">  }</w:t>
        <w:br w:type="textWrapping"/>
        <w:t xml:space="preserve">}</w:t>
        <w:br w:type="textWrapping"/>
        <w:t xml:space="preserv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w:t>
        <w:br w:type="textWrapping"/>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 🔄 3. Continuous Integration Verification Workflow</w:t>
        <w:br w:type="textWrapping"/>
        <w:t xml:space="preserve">1. </w:t>
      </w:r>
      <w:r w:rsidDel="00000000" w:rsidR="00000000" w:rsidRPr="00000000">
        <w:rPr>
          <w:rFonts w:ascii="Courier" w:cs="Courier" w:eastAsia="Courier" w:hAnsi="Courier"/>
          <w:shd w:fill="f4f6f7" w:val="clear"/>
          <w:rtl w:val="0"/>
        </w:rPr>
        <w:t xml:space="preserve">**Extraction:** Read the cherry-picked text blocks from your curated manual files.</w:t>
        <w:br w:type="textWrapping"/>
      </w:r>
      <w:r w:rsidDel="00000000" w:rsidR="00000000" w:rsidRPr="00000000">
        <w:rPr>
          <w:rFonts w:ascii="Courier" w:cs="Courier" w:eastAsia="Courier" w:hAnsi="Courier"/>
          <w:color w:val="9334e6"/>
          <w:shd w:fill="f4f6f7" w:val="clear"/>
          <w:rtl w:val="0"/>
        </w:rPr>
        <w:t xml:space="preserve">2. </w:t>
      </w:r>
      <w:r w:rsidDel="00000000" w:rsidR="00000000" w:rsidRPr="00000000">
        <w:rPr>
          <w:rFonts w:ascii="Courier" w:cs="Courier" w:eastAsia="Courier" w:hAnsi="Courier"/>
          <w:shd w:fill="f4f6f7" w:val="clear"/>
          <w:rtl w:val="0"/>
        </w:rPr>
        <w:t xml:space="preserve">**Structuring:** Populate this template with the exact hardware limits, memory boundaries, and execution code strings.</w:t>
        <w:br w:type="textWrapping"/>
        <w:t xml:space="preserve">3. **Validation Pass:** Pass the draft payload through your local Termux verification scripts before appending it to your global </w:t>
      </w:r>
      <w:r w:rsidDel="00000000" w:rsidR="00000000" w:rsidRPr="00000000">
        <w:rPr>
          <w:rFonts w:ascii="Courier" w:cs="Courier" w:eastAsia="Courier" w:hAnsi="Courier"/>
          <w:color w:val="c5221f"/>
          <w:shd w:fill="f4f6f7" w:val="clear"/>
          <w:rtl w:val="0"/>
        </w:rPr>
        <w:t xml:space="preserve">`skill_manifest.json`</w:t>
      </w:r>
      <w:r w:rsidDel="00000000" w:rsidR="00000000" w:rsidRPr="00000000">
        <w:rPr>
          <w:rFonts w:ascii="Courier" w:cs="Courier" w:eastAsia="Courier" w:hAnsi="Courier"/>
          <w:shd w:fill="f4f6f7" w:val="clear"/>
          <w:rtl w:val="0"/>
        </w:rPr>
        <w:t xml:space="preserve"> ledger.</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Template 2: Open Wiki CLI Environment Tracker (/termux-building-skills/open-wiki-cli/tracker_template.sh)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Save this baseline shell utility inside your local Termux environment. It provides the core file system tracking engine that allows you to scan, monitor, and audit changes across your local markdown vaults before pushing them to GitHub.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#!/usr/bin/env bash</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AESOP XI: TERMUX WORKSPACE ENVIRONMENT TRACKER &amp; AUDITOR</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Script ID: AX-WIKI-CLI-TRACKER-TEMPLATE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Status: ARCHITECTURE_BASELINE_PENDING_FINALIZATION</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set</w:t>
      </w:r>
      <w:r w:rsidDel="00000000" w:rsidR="00000000" w:rsidRPr="00000000">
        <w:rPr>
          <w:rFonts w:ascii="Courier" w:cs="Courier" w:eastAsia="Courier" w:hAnsi="Courier"/>
          <w:shd w:fill="f4f6f7" w:val="clear"/>
          <w:rtl w:val="0"/>
        </w:rPr>
        <w:t xml:space="preserve"> -euo pipefail</w:t>
        <w:br w:type="textWrapping"/>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[USER CONFIGURATION BLOCKS - INITIALIZE WITH 100% DEFINED PATHS]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i w:val="1"/>
          <w:iCs w:val="1"/>
          <w:color w:val="80868b"/>
          <w:shd w:fill="f4f6f7" w:val="clear"/>
          <w:rtl w:val="0"/>
        </w:rPr>
        <w:t xml:space="preserve"># ------------------------------------------------------------------------------</w:t>
      </w:r>
      <w:r w:rsidDel="00000000" w:rsidR="00000000" w:rsidRPr="00000000">
        <w:rPr>
          <w:rFonts w:ascii="Courier" w:cs="Courier" w:eastAsia="Courier" w:hAnsi="Courier"/>
          <w:shd w:fill="f4f6f7" w:val="clear"/>
          <w:rtl w:val="0"/>
        </w:rPr>
        <w:br w:type="textWrapping"/>
        <w:t xml:space="preserve">TARGET_VAULT_DIR=</w:t>
      </w:r>
      <w:r w:rsidDel="00000000" w:rsidR="00000000" w:rsidRPr="00000000">
        <w:rPr>
          <w:rFonts w:ascii="Courier" w:cs="Courier" w:eastAsia="Courier" w:hAnsi="Courier"/>
          <w:color w:val="188038"/>
          <w:shd w:fill="f4f6f7" w:val="clear"/>
          <w:rtl w:val="0"/>
        </w:rPr>
        <w:t xml:space="preserve">"/data/data/com.termux/files/home/master_build-guide/obsidian-vault-new"</w:t>
      </w:r>
      <w:r w:rsidDel="00000000" w:rsidR="00000000" w:rsidRPr="00000000">
        <w:rPr>
          <w:rFonts w:ascii="Courier" w:cs="Courier" w:eastAsia="Courier" w:hAnsi="Courier"/>
          <w:shd w:fill="f4f6f7" w:val="clear"/>
          <w:rtl w:val="0"/>
        </w:rPr>
        <w:br w:type="textWrapping"/>
        <w:t xml:space="preserve">BLUEPRINT_INDEX=</w:t>
      </w:r>
      <w:r w:rsidDel="00000000" w:rsidR="00000000" w:rsidRPr="00000000">
        <w:rPr>
          <w:rFonts w:ascii="Courier" w:cs="Courier" w:eastAsia="Courier" w:hAnsi="Courier"/>
          <w:color w:val="188038"/>
          <w:shd w:fill="f4f6f7" w:val="clear"/>
          <w:rtl w:val="0"/>
        </w:rPr>
        <w:t xml:space="preserve">"/data/data/com.termux/files/home/master_build-guide/master_blueprint.txt"</w:t>
      </w:r>
      <w:r w:rsidDel="00000000" w:rsidR="00000000" w:rsidRPr="00000000">
        <w:rPr>
          <w:rFonts w:ascii="Courier" w:cs="Courier" w:eastAsia="Courier" w:hAnsi="Courier"/>
          <w:shd w:fill="f4f6f7" w:val="clear"/>
          <w:rtl w:val="0"/>
        </w:rPr>
        <w:br w:type="textWrapping"/>
        <w:t xml:space="preserve">REASONING_BANK=</w:t>
      </w:r>
      <w:r w:rsidDel="00000000" w:rsidR="00000000" w:rsidRPr="00000000">
        <w:rPr>
          <w:rFonts w:ascii="Courier" w:cs="Courier" w:eastAsia="Courier" w:hAnsi="Courier"/>
          <w:color w:val="188038"/>
          <w:shd w:fill="f4f6f7" w:val="clear"/>
          <w:rtl w:val="0"/>
        </w:rPr>
        <w:t xml:space="preserve">"/data/data/com.termux/files/home/master_build-guide/file-management-and-skills/reasoning-bank-ledger/active_execution_paths.json"</w:t>
      </w:r>
      <w:r w:rsidDel="00000000" w:rsidR="00000000" w:rsidRPr="00000000">
        <w:rPr>
          <w:rFonts w:ascii="Courier" w:cs="Courier" w:eastAsia="Courier" w:hAnsi="Courier"/>
          <w:shd w:fill="f4f6f7" w:val="clear"/>
          <w:rtl w:val="0"/>
        </w:rPr>
        <w:br w:type="textWrapping"/>
        <w:br w:type="textWrapping"/>
        <w:t xml:space="preserve">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t xml:space="preserve">echo </w:t>
      </w:r>
      <w:r w:rsidDel="00000000" w:rsidR="00000000" w:rsidRPr="00000000">
        <w:rPr>
          <w:rFonts w:ascii="Courier" w:cs="Courier" w:eastAsia="Courier" w:hAnsi="Courier"/>
          <w:color w:val="188038"/>
          <w:shd w:fill="f4f6f7" w:val="clear"/>
          <w:rtl w:val="0"/>
        </w:rPr>
        <w:t xml:space="preserve">"⏳ [TERMUX OPEN WIKI CLI] Executing Local Environment Integrity Audit..."</w:t>
      </w:r>
      <w:r w:rsidDel="00000000" w:rsidR="00000000" w:rsidRPr="00000000">
        <w:rPr>
          <w:rFonts w:ascii="Courier" w:cs="Courier" w:eastAsia="Courier" w:hAnsi="Courier"/>
          <w:shd w:fill="f4f6f7" w:val="clear"/>
          <w:rtl w:val="0"/>
        </w:rPr>
        <w:br w:type="textWrapping"/>
        <w:t xml:space="preserve">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1. Structural Dependency Ingress Validation</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 ! -d </w:t>
      </w:r>
      <w:r w:rsidDel="00000000" w:rsidR="00000000" w:rsidRPr="00000000">
        <w:rPr>
          <w:rFonts w:ascii="Courier" w:cs="Courier" w:eastAsia="Courier" w:hAnsi="Courier"/>
          <w:color w:val="188038"/>
          <w:shd w:fill="f4f6f7" w:val="clear"/>
          <w:rtl w:val="0"/>
        </w:rPr>
        <w:t xml:space="preserve">"$TARGET_VAULT_DIR"</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then</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CRITICAL CONFIGURATION FAULT: Vault directory does not exist at defined path."</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"Current Configuration Target: $TARGET_VAULT_DIR"</w:t>
      </w:r>
      <w:r w:rsidDel="00000000" w:rsidR="00000000" w:rsidRPr="00000000">
        <w:rPr>
          <w:rFonts w:ascii="Courier" w:cs="Courier" w:eastAsia="Courier" w:hAnsi="Courier"/>
          <w:shd w:fill="f4f6f7" w:val="clear"/>
          <w:rtl w:val="0"/>
        </w:rPr>
        <w:br w:type="textWrapping"/>
        <w:t xml:space="preserve">    exit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fi</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 ! -f </w:t>
      </w:r>
      <w:r w:rsidDel="00000000" w:rsidR="00000000" w:rsidRPr="00000000">
        <w:rPr>
          <w:rFonts w:ascii="Courier" w:cs="Courier" w:eastAsia="Courier" w:hAnsi="Courier"/>
          <w:color w:val="188038"/>
          <w:shd w:fill="f4f6f7" w:val="clear"/>
          <w:rtl w:val="0"/>
        </w:rPr>
        <w:t xml:space="preserve">"$BLUEPRINT_INDEX"</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then</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CRITICAL CONFIGURATION FAULT: Root master_blueprint.txt file missing."</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"Current Configuration Target: $BLUEPRINT_INDEX"</w:t>
      </w:r>
      <w:r w:rsidDel="00000000" w:rsidR="00000000" w:rsidRPr="00000000">
        <w:rPr>
          <w:rFonts w:ascii="Courier" w:cs="Courier" w:eastAsia="Courier" w:hAnsi="Courier"/>
          <w:shd w:fill="f4f6f7" w:val="clear"/>
          <w:rtl w:val="0"/>
        </w:rPr>
        <w:br w:type="textWrapping"/>
        <w:t xml:space="preserve">    exit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fi</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i w:val="1"/>
          <w:iCs w:val="1"/>
          <w:color w:val="80868b"/>
          <w:shd w:fill="f4f6f7" w:val="clear"/>
          <w:rtl w:val="0"/>
        </w:rPr>
        <w:t xml:space="preserve"># 2. Tracking Local Document Mutation Metrics</w:t>
      </w:r>
      <w:r w:rsidDel="00000000" w:rsidR="00000000" w:rsidRPr="00000000">
        <w:rPr>
          <w:rFonts w:ascii="Courier" w:cs="Courier" w:eastAsia="Courier" w:hAnsi="Courier"/>
          <w:shd w:fill="f4f6f7" w:val="clear"/>
          <w:rtl w:val="0"/>
        </w:rPr>
        <w:br w:type="textWrapping"/>
        <w:t xml:space="preserve">echo </w:t>
      </w:r>
      <w:r w:rsidDel="00000000" w:rsidR="00000000" w:rsidRPr="00000000">
        <w:rPr>
          <w:rFonts w:ascii="Courier" w:cs="Courier" w:eastAsia="Courier" w:hAnsi="Courier"/>
          <w:color w:val="188038"/>
          <w:shd w:fill="f4f6f7" w:val="clear"/>
          <w:rtl w:val="0"/>
        </w:rPr>
        <w:t xml:space="preserve">" 📂 Scanning tracking directory structures for un-audited file changes..."</w:t>
      </w:r>
      <w:r w:rsidDel="00000000" w:rsidR="00000000" w:rsidRPr="00000000">
        <w:rPr>
          <w:rFonts w:ascii="Courier" w:cs="Courier" w:eastAsia="Courier" w:hAnsi="Courier"/>
          <w:shd w:fill="f4f6f7" w:val="clear"/>
          <w:rtl w:val="0"/>
        </w:rPr>
        <w:br w:type="textWrapping"/>
        <w:t xml:space="preserve">UNAUDITED_CHANGES=0</w:t>
        <w:br w:type="textWrapping"/>
        <w:br w:type="textWrapping"/>
      </w:r>
      <w:r w:rsidDel="00000000" w:rsidR="00000000" w:rsidRPr="00000000">
        <w:rPr>
          <w:rFonts w:ascii="Courier" w:cs="Courier" w:eastAsia="Courier" w:hAnsi="Courier"/>
          <w:i w:val="1"/>
          <w:iCs w:val="1"/>
          <w:color w:val="80868b"/>
          <w:shd w:fill="f4f6f7" w:val="clear"/>
          <w:rtl w:val="0"/>
        </w:rPr>
        <w:t xml:space="preserve"># Use find to locate all markdown entries altered within the last 24 hours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while</w:t>
      </w:r>
      <w:r w:rsidDel="00000000" w:rsidR="00000000" w:rsidRPr="00000000">
        <w:rPr>
          <w:rFonts w:ascii="Courier" w:cs="Courier" w:eastAsia="Courier" w:hAnsi="Courier"/>
          <w:shd w:fill="f4f6f7" w:val="clear"/>
          <w:rtl w:val="0"/>
        </w:rPr>
        <w:t xml:space="preserve"> IFS= read -r file; </w:t>
      </w:r>
      <w:r w:rsidDel="00000000" w:rsidR="00000000" w:rsidRPr="00000000">
        <w:rPr>
          <w:rFonts w:ascii="Courier" w:cs="Courier" w:eastAsia="Courier" w:hAnsi="Courier"/>
          <w:color w:val="9334e6"/>
          <w:shd w:fill="f4f6f7" w:val="clear"/>
          <w:rtl w:val="0"/>
        </w:rPr>
        <w:t xml:space="preserve">do</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i w:val="1"/>
          <w:iCs w:val="1"/>
          <w:color w:val="80868b"/>
          <w:shd w:fill="f4f6f7" w:val="clear"/>
          <w:rtl w:val="0"/>
        </w:rPr>
        <w:t xml:space="preserve"># Check if modified file is explicitly logged in your blueprint index hash registry</w:t>
      </w:r>
      <w:r w:rsidDel="00000000" w:rsidR="00000000" w:rsidRPr="00000000">
        <w:rPr>
          <w:rFonts w:ascii="Courier" w:cs="Courier" w:eastAsia="Courier" w:hAnsi="Courier"/>
          <w:shd w:fill="f4f6f7" w:val="clear"/>
          <w:rtl w:val="0"/>
        </w:rPr>
        <w:br w:type="textWrapping"/>
        <w:t xml:space="preserve">    filename=$(basename </w:t>
      </w:r>
      <w:r w:rsidDel="00000000" w:rsidR="00000000" w:rsidRPr="00000000">
        <w:rPr>
          <w:rFonts w:ascii="Courier" w:cs="Courier" w:eastAsia="Courier" w:hAnsi="Courier"/>
          <w:color w:val="188038"/>
          <w:shd w:fill="f4f6f7" w:val="clear"/>
          <w:rtl w:val="0"/>
        </w:rPr>
        <w:t xml:space="preserve">"$file"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 grep -q </w:t>
      </w:r>
      <w:r w:rsidDel="00000000" w:rsidR="00000000" w:rsidRPr="00000000">
        <w:rPr>
          <w:rFonts w:ascii="Courier" w:cs="Courier" w:eastAsia="Courier" w:hAnsi="Courier"/>
          <w:color w:val="188038"/>
          <w:shd w:fill="f4f6f7" w:val="clear"/>
          <w:rtl w:val="0"/>
        </w:rPr>
        <w:t xml:space="preserve">"$filename"</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"$BLUEPRINT_INDEX"</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then</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  ANOMALY SPOTTED: Un-verified file state modification in file: $filename"</w:t>
      </w:r>
      <w:r w:rsidDel="00000000" w:rsidR="00000000" w:rsidRPr="00000000">
        <w:rPr>
          <w:rFonts w:ascii="Courier" w:cs="Courier" w:eastAsia="Courier" w:hAnsi="Courier"/>
          <w:shd w:fill="f4f6f7" w:val="clear"/>
          <w:rtl w:val="0"/>
        </w:rPr>
        <w:br w:type="textWrapping"/>
        <w:t xml:space="preserve">        UNAUDITED_CHANGES=$((UNAUDITED_CHANGES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fi</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done</w:t>
      </w:r>
      <w:r w:rsidDel="00000000" w:rsidR="00000000" w:rsidRPr="00000000">
        <w:rPr>
          <w:rFonts w:ascii="Courier" w:cs="Courier" w:eastAsia="Courier" w:hAnsi="Courier"/>
          <w:shd w:fill="f4f6f7" w:val="clear"/>
          <w:rtl w:val="0"/>
        </w:rPr>
        <w:t xml:space="preserve"> &lt; &lt;(find </w:t>
      </w:r>
      <w:r w:rsidDel="00000000" w:rsidR="00000000" w:rsidRPr="00000000">
        <w:rPr>
          <w:rFonts w:ascii="Courier" w:cs="Courier" w:eastAsia="Courier" w:hAnsi="Courier"/>
          <w:color w:val="188038"/>
          <w:shd w:fill="f4f6f7" w:val="clear"/>
          <w:rtl w:val="0"/>
        </w:rPr>
        <w:t xml:space="preserve">"$TARGET_VAULT_DIR"</w:t>
      </w:r>
      <w:r w:rsidDel="00000000" w:rsidR="00000000" w:rsidRPr="00000000">
        <w:rPr>
          <w:rFonts w:ascii="Courier" w:cs="Courier" w:eastAsia="Courier" w:hAnsi="Courier"/>
          <w:shd w:fill="f4f6f7" w:val="clear"/>
          <w:rtl w:val="0"/>
        </w:rPr>
        <w:t xml:space="preserve"> -type f -name </w:t>
      </w:r>
      <w:r w:rsidDel="00000000" w:rsidR="00000000" w:rsidRPr="00000000">
        <w:rPr>
          <w:rFonts w:ascii="Courier" w:cs="Courier" w:eastAsia="Courier" w:hAnsi="Courier"/>
          <w:color w:val="188038"/>
          <w:shd w:fill="f4f6f7" w:val="clear"/>
          <w:rtl w:val="0"/>
        </w:rPr>
        <w:t xml:space="preserve">"*.md"</w:t>
      </w:r>
      <w:r w:rsidDel="00000000" w:rsidR="00000000" w:rsidRPr="00000000">
        <w:rPr>
          <w:rFonts w:ascii="Courier" w:cs="Courier" w:eastAsia="Courier" w:hAnsi="Courier"/>
          <w:shd w:fill="f4f6f7" w:val="clear"/>
          <w:rtl w:val="0"/>
        </w:rPr>
        <w:t xml:space="preserve"> -mtime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i w:val="1"/>
          <w:iCs w:val="1"/>
          <w:color w:val="80868b"/>
          <w:shd w:fill="f4f6f7" w:val="clear"/>
          <w:rtl w:val="0"/>
        </w:rPr>
        <w:t xml:space="preserve"># 3. Enforce Human-In-The-Loop Air-Gap Verification Bounds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188038"/>
          <w:shd w:fill="f4f6f7" w:val="clear"/>
          <w:rtl w:val="0"/>
        </w:rPr>
        <w:t xml:space="preserve">"$UNAUDITED_CHANGES"</w:t>
      </w:r>
      <w:r w:rsidDel="00000000" w:rsidR="00000000" w:rsidRPr="00000000">
        <w:rPr>
          <w:rFonts w:ascii="Courier" w:cs="Courier" w:eastAsia="Courier" w:hAnsi="Courier"/>
          <w:shd w:fill="f4f6f7" w:val="clear"/>
          <w:rtl w:val="0"/>
        </w:rPr>
        <w:t xml:space="preserve">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9334e6"/>
          <w:shd w:fill="f4f6f7" w:val="clear"/>
          <w:rtl w:val="0"/>
        </w:rPr>
        <w:t xml:space="preserve">then</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SECURITY EXCLUSION TRIGGERED: $UNAUDITED_CHANGES un-mapped changes caught in the vault loop."</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"Action required: Run local Claude Code testing sandbox to review script logs."</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t xml:space="preserve">    exit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 AUDIT CLEARED: File systems match blueprint index hashes cleanly."</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"Reasoning Bank and memory layers are aligned. Safe to proceed with branch pushes."</w:t>
      </w:r>
      <w:r w:rsidDel="00000000" w:rsidR="00000000" w:rsidRPr="00000000">
        <w:rPr>
          <w:rFonts w:ascii="Courier" w:cs="Courier" w:eastAsia="Courier" w:hAnsi="Courier"/>
          <w:shd w:fill="f4f6f7" w:val="clear"/>
          <w:rtl w:val="0"/>
        </w:rPr>
        <w:br w:type="textWrapping"/>
        <w:t xml:space="preserve">    echo </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fi</w:t>
      </w:r>
      <w:r w:rsidDel="00000000" w:rsidR="00000000" w:rsidRPr="00000000">
        <w:rPr>
          <w:rFonts w:ascii="Courier" w:cs="Courier" w:eastAsia="Courier" w:hAnsi="Courier"/>
          <w:shd w:fill="f4f6f7" w:val="clear"/>
          <w:rtl w:val="0"/>
        </w:rPr>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Both templates are staged, structured, and ready to receive your final variable sets.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you progress with sorting your reference documents and building your skill collection factory in this phase: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me to map out the </w:t>
      </w:r>
      <w:r w:rsidDel="00000000" w:rsidR="00000000" w:rsidRPr="00000000">
        <w:rPr>
          <w:b w:val="1"/>
          <w:bCs w:val="1"/>
          <w:rtl w:val="0"/>
        </w:rPr>
        <w:t xml:space="preserve">asymmetric prompt-injection sandbox template</w:t>
      </w:r>
      <w:r w:rsidDel="00000000" w:rsidR="00000000" w:rsidRPr="00000000">
        <w:rPr>
          <w:rtl w:val="0"/>
        </w:rPr>
        <w:t xml:space="preserve"> that your large query model will use to filter raw input text, or should we write the </w:t>
      </w:r>
      <w:r w:rsidDel="00000000" w:rsidR="00000000" w:rsidRPr="00000000">
        <w:rPr>
          <w:b w:val="1"/>
          <w:bCs w:val="1"/>
          <w:rtl w:val="0"/>
        </w:rPr>
        <w:t xml:space="preserve">exact baseline database schema configurations for your OB1 Postgres server layer</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