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7118B8">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7118B8">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7118B8">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7118B8">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7118B8">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7118B8">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7118B8">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7118B8">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7118B8">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7118B8">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7118B8">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7118B8">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7118B8">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7118B8">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7118B8">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7118B8">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7118B8">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7118B8">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7118B8">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7118B8">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7118B8">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7118B8">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7118B8">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7118B8">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7118B8">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7118B8">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7118B8">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7118B8">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7118B8">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7118B8">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7118B8">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7118B8">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7118B8">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7118B8">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7118B8">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7118B8">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7118B8">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7118B8">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7118B8">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7118B8">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7118B8">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7118B8">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7118B8">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7118B8">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7118B8">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7118B8">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7118B8">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7118B8">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7118B8">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7118B8">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7118B8">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7118B8">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7118B8">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7118B8">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7118B8">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7118B8">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7118B8">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7118B8">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7118B8">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7118B8">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7118B8">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7118B8">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7118B8">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7118B8">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7118B8">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7118B8">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7118B8">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7118B8">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7118B8">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7118B8">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7118B8">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7118B8">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7118B8">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7118B8">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7118B8">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7118B8">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7118B8">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7118B8">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7118B8">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7118B8">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7118B8">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7118B8">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7118B8">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7118B8">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7118B8">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7118B8">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7118B8">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7118B8">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7118B8">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7118B8">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7118B8">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05B440"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002F3" w:rsidRDefault="002002F3" w:rsidP="000D54D5">
                          <w:pPr>
                            <w:spacing w:after="0"/>
                            <w:jc w:val="center"/>
                          </w:pPr>
                          <w:r>
                            <w:t>Client (Browser)</w:t>
                          </w:r>
                        </w:p>
                        <w:p w:rsidR="002002F3" w:rsidRDefault="002002F3"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002F3" w:rsidRDefault="002002F3" w:rsidP="000D54D5">
                          <w:pPr>
                            <w:spacing w:after="0"/>
                            <w:jc w:val="center"/>
                          </w:pPr>
                          <w:r>
                            <w:t>Client (Browser)</w:t>
                          </w:r>
                        </w:p>
                        <w:p w:rsidR="002002F3" w:rsidRDefault="002002F3"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002F3" w:rsidRDefault="002002F3" w:rsidP="000D54D5">
                          <w:pPr>
                            <w:spacing w:after="0"/>
                            <w:jc w:val="center"/>
                          </w:pPr>
                          <w:r>
                            <w:t>Client </w:t>
                          </w:r>
                        </w:p>
                        <w:p w:rsidR="002002F3" w:rsidRDefault="002002F3"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002F3" w:rsidRDefault="002002F3"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002F3" w:rsidRDefault="002002F3"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002F3" w:rsidRDefault="002002F3"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002F3" w:rsidRDefault="002002F3"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002F3" w:rsidRDefault="002002F3"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002F3" w:rsidRDefault="002002F3"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6" o:title=""/>
          </v:shape>
          <o:OLEObject Type="Embed" ProgID="Photoshop.Image.11" ShapeID="_x0000_i1025" DrawAspect="Content" ObjectID="_1493558219" r:id="rId7">
            <o:FieldCodes>\s</o:FieldCodes>
          </o:OLEObject>
        </w:object>
      </w:r>
      <w:r>
        <w:object w:dxaOrig="15" w:dyaOrig="15">
          <v:shape id="_x0000_i1026" type="#_x0000_t75" style="width:.75pt;height:.75pt" o:ole="">
            <v:imagedata r:id="rId6" o:title=""/>
          </v:shape>
          <o:OLEObject Type="Embed" ProgID="Photoshop.Image.11" ShapeID="_x0000_i1026" DrawAspect="Content" ObjectID="_1493558220" r:id="rId8">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0">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1">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2"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3"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4"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5"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6"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7118B8" w:rsidP="00A534C7">
      <w:pPr>
        <w:pStyle w:val="Titre4"/>
      </w:pPr>
      <w:hyperlink r:id="rId17"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7118B8" w:rsidP="00A84E5B">
      <w:pPr>
        <w:pStyle w:val="Titre4"/>
      </w:pPr>
      <w:hyperlink r:id="rId18"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7118B8" w:rsidP="00A534C7">
      <w:pPr>
        <w:pStyle w:val="Titre4"/>
      </w:pPr>
      <w:hyperlink r:id="rId19"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0" w:history="1">
        <w:r w:rsidRPr="00AC5DC4">
          <w:rPr>
            <w:rStyle w:val="Lienhypertexte"/>
            <w:sz w:val="18"/>
          </w:rPr>
          <w:t>http://www.newtonsoft.com/json</w:t>
        </w:r>
      </w:hyperlink>
    </w:p>
    <w:p w:rsidR="008E5ECB" w:rsidRPr="00AC5DC4" w:rsidRDefault="008E5ECB" w:rsidP="008E5ECB"/>
    <w:p w:rsidR="00A534C7" w:rsidRDefault="007118B8" w:rsidP="00A534C7">
      <w:pPr>
        <w:pStyle w:val="Titre4"/>
      </w:pPr>
      <w:hyperlink r:id="rId21"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7118B8" w:rsidP="00A534C7">
      <w:pPr>
        <w:pStyle w:val="Titre4"/>
      </w:pPr>
      <w:hyperlink r:id="rId22" w:history="1">
        <w:r w:rsidR="0047795C" w:rsidRPr="00810E92">
          <w:rPr>
            <w:rStyle w:val="Lienhypertexte"/>
          </w:rPr>
          <w:t>Rhino Mocks</w:t>
        </w:r>
      </w:hyperlink>
    </w:p>
    <w:p w:rsidR="00873B36" w:rsidRPr="00873B36" w:rsidRDefault="00873B36" w:rsidP="00873B36">
      <w:r>
        <w:t>Unit test</w:t>
      </w:r>
    </w:p>
    <w:p w:rsidR="00DC00FB" w:rsidRDefault="007118B8" w:rsidP="00A534C7">
      <w:pPr>
        <w:pStyle w:val="Titre4"/>
      </w:pPr>
      <w:hyperlink r:id="rId23"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7118B8" w:rsidP="00A534C7">
      <w:pPr>
        <w:pStyle w:val="Titre4"/>
      </w:pPr>
      <w:hyperlink r:id="rId24"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7118B8" w:rsidP="00A534C7">
      <w:pPr>
        <w:pStyle w:val="Titre4"/>
      </w:pPr>
      <w:hyperlink r:id="rId25" w:history="1">
        <w:r w:rsidR="0047795C" w:rsidRPr="00873B36">
          <w:rPr>
            <w:rStyle w:val="Lienhypertexte"/>
          </w:rPr>
          <w:t>MbUnit</w:t>
        </w:r>
      </w:hyperlink>
    </w:p>
    <w:p w:rsidR="001D4D93" w:rsidRPr="001D4D93" w:rsidRDefault="001D4D93" w:rsidP="001D4D93">
      <w:r>
        <w:t>Unit test</w:t>
      </w:r>
    </w:p>
    <w:p w:rsidR="00DC00FB" w:rsidRDefault="007118B8" w:rsidP="00A534C7">
      <w:pPr>
        <w:pStyle w:val="Titre4"/>
      </w:pPr>
      <w:hyperlink r:id="rId26"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2817B"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652A3"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FB34C"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B74BD"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002F3" w:rsidRDefault="002002F3"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884D"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002F3" w:rsidRDefault="002002F3"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D61A"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002F3" w:rsidRDefault="002002F3">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8"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bookmarkStart w:id="45" w:name="_GoBack"/>
      <w:bookmarkEnd w:id="45"/>
    </w:p>
    <w:p w:rsidR="00A225F2" w:rsidRPr="00323871" w:rsidRDefault="00A225F2" w:rsidP="0085147C"/>
    <w:p w:rsidR="00152B01" w:rsidRPr="00A225F2" w:rsidRDefault="00152B01" w:rsidP="00152B01">
      <w:pPr>
        <w:pStyle w:val="Titre1"/>
        <w:rPr>
          <w:color w:val="4F81BD" w:themeColor="accent1"/>
        </w:rPr>
      </w:pPr>
      <w:bookmarkStart w:id="46" w:name="_Toc418156194"/>
      <w:r w:rsidRPr="00A225F2">
        <w:rPr>
          <w:color w:val="4F81BD" w:themeColor="accent1"/>
        </w:rPr>
        <w:t>Themes</w:t>
      </w:r>
      <w:bookmarkEnd w:id="46"/>
    </w:p>
    <w:p w:rsidR="00152B01" w:rsidRPr="00A225F2" w:rsidRDefault="00152B01" w:rsidP="00D10DF6">
      <w:pPr>
        <w:pStyle w:val="Titre2"/>
      </w:pPr>
      <w:bookmarkStart w:id="47" w:name="_Toc418156195"/>
      <w:r w:rsidRPr="00A225F2">
        <w:t>Theme mechanism: custom view engine</w:t>
      </w:r>
      <w:bookmarkEnd w:id="47"/>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8" w:name="_Toc418156196"/>
      <w:r w:rsidRPr="0035494A">
        <w:t>Emails templates</w:t>
      </w:r>
      <w:bookmarkEnd w:id="48"/>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9" w:name="_Toc418156197"/>
      <w:r w:rsidRPr="00EB7321">
        <w:t>Custom helpers</w:t>
      </w:r>
      <w:bookmarkEnd w:id="49"/>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50" w:name="_Toc418156198"/>
      <w:r w:rsidRPr="004F27CB">
        <w:t>Getting started on a custom theme creation</w:t>
      </w:r>
      <w:bookmarkEnd w:id="50"/>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1" w:name="_Toc418156199"/>
      <w:r w:rsidRPr="005B653B">
        <w:lastRenderedPageBreak/>
        <w:t>Security</w:t>
      </w:r>
      <w:bookmarkEnd w:id="51"/>
      <w:r w:rsidRPr="005B653B">
        <w:t xml:space="preserve"> </w:t>
      </w:r>
    </w:p>
    <w:p w:rsidR="0085147C" w:rsidRPr="0085147C" w:rsidRDefault="0085147C" w:rsidP="0085147C">
      <w:pPr>
        <w:pStyle w:val="Titre2"/>
      </w:pPr>
      <w:bookmarkStart w:id="52" w:name="_Toc418156200"/>
      <w:r>
        <w:t>Database Model</w:t>
      </w:r>
      <w:bookmarkEnd w:id="52"/>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4">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3" w:name="_Toc418156201"/>
      <w:r w:rsidRPr="005B653B">
        <w:t>Object Model</w:t>
      </w:r>
      <w:bookmarkEnd w:id="53"/>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4" w:name="_Toc418156202"/>
      <w:r w:rsidRPr="005B653B">
        <w:lastRenderedPageBreak/>
        <w:t>Users and roles model</w:t>
      </w:r>
      <w:bookmarkEnd w:id="54"/>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5" w:name="_Toc418156203"/>
      <w:r>
        <w:t>User Account Information</w:t>
      </w:r>
      <w:bookmarkEnd w:id="55"/>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6" w:name="_Toc418156204"/>
      <w:r>
        <w:t>Securing Passwords</w:t>
      </w:r>
      <w:bookmarkEnd w:id="56"/>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6"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7" w:name="_Toc418156205"/>
      <w:r w:rsidRPr="000F076C">
        <w:t>Authentication mechanism</w:t>
      </w:r>
      <w:bookmarkEnd w:id="57"/>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8" w:name="_Toc418156206"/>
      <w:r w:rsidRPr="00791CA9">
        <w:rPr>
          <w:color w:val="1F497D" w:themeColor="text2"/>
        </w:rPr>
        <w:lastRenderedPageBreak/>
        <w:t>Account</w:t>
      </w:r>
      <w:r w:rsidR="005478E0" w:rsidRPr="00791CA9">
        <w:rPr>
          <w:color w:val="1F497D" w:themeColor="text2"/>
        </w:rPr>
        <w:t xml:space="preserve"> model</w:t>
      </w:r>
      <w:bookmarkEnd w:id="58"/>
    </w:p>
    <w:p w:rsidR="005478E0" w:rsidRDefault="005478E0" w:rsidP="005478E0">
      <w:pPr>
        <w:pStyle w:val="Titre2"/>
      </w:pPr>
      <w:bookmarkStart w:id="59" w:name="_Toc418156207"/>
      <w:r>
        <w:t>Database Model</w:t>
      </w:r>
      <w:bookmarkEnd w:id="59"/>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7">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60" w:name="_Toc418156208"/>
      <w:r w:rsidRPr="00D215B9">
        <w:rPr>
          <w:noProof/>
          <w:lang w:eastAsia="fr-FR"/>
        </w:rPr>
        <w:lastRenderedPageBreak/>
        <w:t>Object Model</w:t>
      </w:r>
      <w:bookmarkEnd w:id="60"/>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1" w:name="_Toc418156209"/>
      <w:r w:rsidRPr="00D0712D">
        <w:t>Merchants</w:t>
      </w:r>
      <w:bookmarkEnd w:id="61"/>
    </w:p>
    <w:p w:rsidR="00BD57FC" w:rsidRDefault="003F0A4B" w:rsidP="00BD57FC">
      <w:pPr>
        <w:pStyle w:val="Titre3"/>
      </w:pPr>
      <w:bookmarkStart w:id="62" w:name="_Toc418156210"/>
      <w:r>
        <w:t>Database Model</w:t>
      </w:r>
      <w:bookmarkEnd w:id="62"/>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39">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3" w:name="_Toc418156211"/>
      <w:r>
        <w:lastRenderedPageBreak/>
        <w:t>Object Model</w:t>
      </w:r>
      <w:bookmarkEnd w:id="63"/>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4" w:name="_Toc418156212"/>
      <w:r w:rsidRPr="007B5F38">
        <w:lastRenderedPageBreak/>
        <w:t>Customers</w:t>
      </w:r>
      <w:bookmarkEnd w:id="64"/>
      <w:r w:rsidRPr="007B5F38">
        <w:t xml:space="preserve"> </w:t>
      </w:r>
    </w:p>
    <w:p w:rsidR="00D0712D" w:rsidRPr="00D0712D" w:rsidRDefault="00D0712D" w:rsidP="00D0712D">
      <w:pPr>
        <w:pStyle w:val="Titre3"/>
      </w:pPr>
      <w:bookmarkStart w:id="65" w:name="_Toc418156213"/>
      <w:r>
        <w:t>Database Model</w:t>
      </w:r>
      <w:bookmarkEnd w:id="65"/>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1">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6" w:name="_Toc418156214"/>
      <w:r>
        <w:t>Object Model</w:t>
      </w:r>
      <w:bookmarkEnd w:id="66"/>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7" w:name="_Toc418156215"/>
      <w:r w:rsidRPr="00BF4948">
        <w:lastRenderedPageBreak/>
        <w:t>Newsletter</w:t>
      </w:r>
      <w:bookmarkEnd w:id="67"/>
      <w:r w:rsidRPr="00BF4948">
        <w:t xml:space="preserve"> </w:t>
      </w:r>
    </w:p>
    <w:p w:rsidR="002D1AE2" w:rsidRPr="002D1AE2" w:rsidRDefault="002D1AE2" w:rsidP="002D1AE2">
      <w:pPr>
        <w:pStyle w:val="Titre3"/>
      </w:pPr>
      <w:bookmarkStart w:id="68" w:name="_Toc418156216"/>
      <w:r>
        <w:t>Database Model</w:t>
      </w:r>
      <w:bookmarkEnd w:id="68"/>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3">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9" w:name="_Toc418156217"/>
      <w:r>
        <w:t>Object Model</w:t>
      </w:r>
      <w:bookmarkEnd w:id="69"/>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70" w:name="_Toc418156218"/>
      <w:r w:rsidRPr="00283753">
        <w:t>Catalog model</w:t>
      </w:r>
      <w:bookmarkEnd w:id="70"/>
    </w:p>
    <w:p w:rsidR="00851B4C" w:rsidRDefault="00851B4C" w:rsidP="00851B4C">
      <w:pPr>
        <w:pStyle w:val="Titre2"/>
      </w:pPr>
      <w:bookmarkStart w:id="71" w:name="_Toc418156219"/>
      <w:r>
        <w:t>Global database model</w:t>
      </w:r>
      <w:bookmarkEnd w:id="71"/>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5">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2" w:name="_Toc418156220"/>
      <w:r>
        <w:lastRenderedPageBreak/>
        <w:t>Products</w:t>
      </w:r>
      <w:bookmarkEnd w:id="72"/>
    </w:p>
    <w:p w:rsidR="00F80405" w:rsidRDefault="00851B4C" w:rsidP="00851B4C">
      <w:pPr>
        <w:pStyle w:val="Titre3"/>
      </w:pPr>
      <w:bookmarkStart w:id="73" w:name="_Toc418156221"/>
      <w:r>
        <w:t>Database Model</w:t>
      </w:r>
      <w:bookmarkEnd w:id="73"/>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6">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4" w:name="_Toc418156222"/>
      <w:r>
        <w:t>Object Model</w:t>
      </w:r>
      <w:bookmarkEnd w:id="74"/>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5" w:name="_Toc418156223"/>
      <w:r w:rsidRPr="00D07A40">
        <w:lastRenderedPageBreak/>
        <w:t>Offers</w:t>
      </w:r>
      <w:bookmarkEnd w:id="75"/>
    </w:p>
    <w:p w:rsidR="009944F5" w:rsidRPr="00D07A40" w:rsidRDefault="009944F5" w:rsidP="009944F5">
      <w:pPr>
        <w:pStyle w:val="Titre3"/>
      </w:pPr>
      <w:bookmarkStart w:id="76" w:name="_Toc418156224"/>
      <w:r w:rsidRPr="00D07A40">
        <w:t>Database Model</w:t>
      </w:r>
      <w:bookmarkEnd w:id="76"/>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7" w:name="_Toc418156225"/>
      <w:r>
        <w:lastRenderedPageBreak/>
        <w:t>Objet Model</w:t>
      </w:r>
      <w:bookmarkEnd w:id="77"/>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8" w:name="_Toc418156226"/>
      <w:r w:rsidRPr="00771C35">
        <w:t>Stocks</w:t>
      </w:r>
      <w:bookmarkEnd w:id="78"/>
    </w:p>
    <w:p w:rsidR="00C63952" w:rsidRPr="00771C35" w:rsidRDefault="009944F5" w:rsidP="00C63952">
      <w:pPr>
        <w:pStyle w:val="Titre3"/>
      </w:pPr>
      <w:bookmarkStart w:id="79" w:name="_Toc418156227"/>
      <w:r w:rsidRPr="00771C35">
        <w:t>Database Model</w:t>
      </w:r>
      <w:bookmarkEnd w:id="79"/>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80" w:name="_Toc418156228"/>
      <w:r>
        <w:lastRenderedPageBreak/>
        <w:t>Object Model</w:t>
      </w:r>
      <w:bookmarkEnd w:id="80"/>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1" w:name="_Toc418156229"/>
      <w:r>
        <w:t>Categories</w:t>
      </w:r>
      <w:bookmarkEnd w:id="81"/>
    </w:p>
    <w:p w:rsidR="009944F5" w:rsidRDefault="009944F5" w:rsidP="009944F5">
      <w:pPr>
        <w:pStyle w:val="Titre3"/>
      </w:pPr>
      <w:bookmarkStart w:id="82" w:name="_Toc418156230"/>
      <w:r>
        <w:t>Database Model</w:t>
      </w:r>
      <w:bookmarkEnd w:id="82"/>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3" w:name="_Toc418156231"/>
      <w:r>
        <w:lastRenderedPageBreak/>
        <w:t>Objet Model</w:t>
      </w:r>
      <w:bookmarkEnd w:id="83"/>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4" w:name="_Toc418156232"/>
      <w:r w:rsidRPr="007951CB">
        <w:lastRenderedPageBreak/>
        <w:t>Delivery methods, zones and rates</w:t>
      </w:r>
      <w:bookmarkEnd w:id="84"/>
      <w:r w:rsidR="005D14E0" w:rsidRPr="007951CB">
        <w:t xml:space="preserve"> </w:t>
      </w:r>
    </w:p>
    <w:p w:rsidR="00823688" w:rsidRPr="007951CB" w:rsidRDefault="009944F5" w:rsidP="007951CB">
      <w:pPr>
        <w:pStyle w:val="Titre3"/>
      </w:pPr>
      <w:bookmarkStart w:id="85" w:name="_Toc418156233"/>
      <w:r>
        <w:t>Database Model</w:t>
      </w:r>
      <w:bookmarkEnd w:id="85"/>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4">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6" w:name="_Toc418156234"/>
      <w:r>
        <w:t>Obje</w:t>
      </w:r>
      <w:r w:rsidR="00823688">
        <w:t>c</w:t>
      </w:r>
      <w:r>
        <w:t>t Model</w:t>
      </w:r>
      <w:bookmarkEnd w:id="86"/>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7" w:name="_Toc418156235"/>
      <w:r>
        <w:lastRenderedPageBreak/>
        <w:t>Zones</w:t>
      </w:r>
      <w:bookmarkEnd w:id="87"/>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8" w:name="_Toc418156236"/>
      <w:r>
        <w:t>Delivery</w:t>
      </w:r>
      <w:r w:rsidR="008C5D05">
        <w:t xml:space="preserve"> mode</w:t>
      </w:r>
      <w:bookmarkEnd w:id="88"/>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9" w:name="_Toc418156237"/>
      <w:r>
        <w:t>Delivery Rate</w:t>
      </w:r>
      <w:bookmarkEnd w:id="89"/>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90" w:name="_Toc418156238"/>
      <w:r w:rsidRPr="007B159C">
        <w:t>Cross selling</w:t>
      </w:r>
      <w:bookmarkEnd w:id="90"/>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1" w:name="_Toc418156239"/>
      <w:r w:rsidRPr="00355414">
        <w:t>Database Model</w:t>
      </w:r>
      <w:bookmarkEnd w:id="91"/>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6">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2" w:name="_Toc418156240"/>
      <w:r w:rsidRPr="00355414">
        <w:t>Objet Model</w:t>
      </w:r>
      <w:bookmarkEnd w:id="92"/>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3" w:name="_Toc418156241"/>
      <w:r>
        <w:t>Visible Products</w:t>
      </w:r>
      <w:bookmarkEnd w:id="93"/>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4" w:name="_Toc418156242"/>
      <w:r>
        <w:t>Geolocation</w:t>
      </w:r>
      <w:bookmarkEnd w:id="94"/>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5" w:name="_Toc418156243"/>
      <w:r>
        <w:lastRenderedPageBreak/>
        <w:t>The classic geoloca</w:t>
      </w:r>
      <w:r w:rsidR="00651D4E">
        <w:t>tion</w:t>
      </w:r>
      <w:bookmarkEnd w:id="95"/>
    </w:p>
    <w:p w:rsidR="008924E3" w:rsidRPr="008924E3" w:rsidRDefault="001F4E3B" w:rsidP="008924E3">
      <w:pPr>
        <w:pStyle w:val="Titre3"/>
      </w:pPr>
      <w:bookmarkStart w:id="96" w:name="_Toc418156244"/>
      <w:r>
        <w:t>Database Model</w:t>
      </w:r>
      <w:bookmarkEnd w:id="96"/>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8">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7" w:name="_Toc418156245"/>
      <w:r>
        <w:t>Object Model</w:t>
      </w:r>
      <w:bookmarkEnd w:id="97"/>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8" w:name="_Toc418156246"/>
      <w:r>
        <w:lastRenderedPageBreak/>
        <w:t>Geocoding</w:t>
      </w:r>
      <w:bookmarkEnd w:id="98"/>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0"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9" w:name="_Toc418156247"/>
      <w:r>
        <w:t>Database Model</w:t>
      </w:r>
      <w:bookmarkEnd w:id="99"/>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1">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100" w:name="_Toc418156248"/>
      <w:r>
        <w:lastRenderedPageBreak/>
        <w:t>Object Model</w:t>
      </w:r>
      <w:bookmarkEnd w:id="100"/>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1" w:name="_Toc418156249"/>
      <w:r>
        <w:t>The “getGeocodingInfo()” method</w:t>
      </w:r>
      <w:r w:rsidR="00FD15DF">
        <w:t> </w:t>
      </w:r>
      <w:r>
        <w:t>:</w:t>
      </w:r>
      <w:bookmarkEnd w:id="101"/>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3"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2" w:name="_Toc418156250"/>
      <w:r>
        <w:t>The search process</w:t>
      </w:r>
      <w:bookmarkEnd w:id="102"/>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3" w:name="_Toc418156251"/>
      <w:r w:rsidRPr="00323871">
        <w:lastRenderedPageBreak/>
        <w:t>Cart: cart component, profile and new order</w:t>
      </w:r>
      <w:bookmarkEnd w:id="103"/>
      <w:r w:rsidR="005D14E0" w:rsidRPr="00323871">
        <w:t xml:space="preserve"> </w:t>
      </w:r>
    </w:p>
    <w:p w:rsidR="007B5F38" w:rsidRDefault="007B5F38" w:rsidP="007B5F38">
      <w:pPr>
        <w:pStyle w:val="Titre2"/>
      </w:pPr>
      <w:bookmarkStart w:id="104" w:name="_Toc418156252"/>
      <w:r>
        <w:t>Cart</w:t>
      </w:r>
      <w:bookmarkEnd w:id="104"/>
    </w:p>
    <w:p w:rsidR="007B5F38" w:rsidRPr="007B5F38" w:rsidRDefault="007B5F38" w:rsidP="007B5F38">
      <w:pPr>
        <w:pStyle w:val="Titre3"/>
      </w:pPr>
      <w:bookmarkStart w:id="105" w:name="_Toc418156253"/>
      <w:r>
        <w:t>Database Model</w:t>
      </w:r>
      <w:bookmarkEnd w:id="105"/>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4">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6" w:name="_Toc418156254"/>
      <w:r>
        <w:t>Object Model</w:t>
      </w:r>
      <w:bookmarkEnd w:id="106"/>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7" w:name="_Toc418156255"/>
      <w:r w:rsidRPr="0068671C">
        <w:t>Orders and merchant orders</w:t>
      </w:r>
      <w:bookmarkEnd w:id="107"/>
    </w:p>
    <w:p w:rsidR="00842BBE" w:rsidRPr="00842BBE" w:rsidRDefault="00842BBE" w:rsidP="00842BBE">
      <w:pPr>
        <w:pStyle w:val="Titre3"/>
      </w:pPr>
      <w:bookmarkStart w:id="108" w:name="_Toc418156256"/>
      <w:r>
        <w:t>Database Model</w:t>
      </w:r>
      <w:bookmarkEnd w:id="108"/>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6">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9" w:name="_Toc418156257"/>
      <w:r>
        <w:lastRenderedPageBreak/>
        <w:t>Object Model</w:t>
      </w:r>
      <w:bookmarkEnd w:id="109"/>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10" w:name="_Toc418156258"/>
      <w:r w:rsidRPr="003B3035">
        <w:lastRenderedPageBreak/>
        <w:t>Payment modules</w:t>
      </w:r>
      <w:bookmarkEnd w:id="110"/>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1" w:name="_Toc418156259"/>
      <w:r>
        <w:t>Atos</w:t>
      </w:r>
      <w:bookmarkEnd w:id="111"/>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2" w:name="_Toc418156260"/>
      <w:r>
        <w:lastRenderedPageBreak/>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8">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69"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3" w:name="_Toc418156261"/>
      <w:r>
        <w:lastRenderedPageBreak/>
        <w:t>Check</w:t>
      </w:r>
      <w:bookmarkEnd w:id="113"/>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4" w:name="_Toc418156262"/>
      <w:r w:rsidRPr="00091A75">
        <w:t>Mercanet</w:t>
      </w:r>
      <w:bookmarkEnd w:id="114"/>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5" w:name="_Toc418156263"/>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1" w:history="1">
        <w:r w:rsidR="00B20C3A" w:rsidRPr="00B20C3A">
          <w:rPr>
            <w:rStyle w:val="Lienhypertexte"/>
          </w:rPr>
          <w:t>here</w:t>
        </w:r>
      </w:hyperlink>
      <w:r w:rsidR="00B20C3A">
        <w:t>.</w:t>
      </w:r>
    </w:p>
    <w:p w:rsidR="000D558A" w:rsidRDefault="000D558A" w:rsidP="000D558A">
      <w:pPr>
        <w:pStyle w:val="Titre3"/>
      </w:pPr>
      <w:bookmarkStart w:id="116" w:name="_Toc418156264"/>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2">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3" w:history="1">
        <w:r w:rsidRPr="00CF5C0D">
          <w:rPr>
            <w:rStyle w:val="Lienhypertexte"/>
          </w:rPr>
          <w:t>here</w:t>
        </w:r>
      </w:hyperlink>
      <w:r>
        <w:t>.</w:t>
      </w:r>
    </w:p>
    <w:p w:rsidR="000D558A" w:rsidRDefault="000D558A" w:rsidP="000D558A">
      <w:pPr>
        <w:pStyle w:val="Titre3"/>
      </w:pPr>
      <w:bookmarkStart w:id="117" w:name="_Toc418156265"/>
      <w:r w:rsidRPr="009937E8">
        <w:t>Payname</w:t>
      </w:r>
      <w:bookmarkEnd w:id="117"/>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4">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8" w:name="_Toc418156266"/>
      <w:r w:rsidRPr="009937E8">
        <w:t>Paypal</w:t>
      </w:r>
      <w:bookmarkEnd w:id="118"/>
    </w:p>
    <w:p w:rsidR="004A7E13" w:rsidRDefault="004A7E13" w:rsidP="004A7E13">
      <w:r>
        <w:t xml:space="preserve">This module uses the classic API of Paypal and the IPN for the payments. If you want more information about this API, click </w:t>
      </w:r>
      <w:hyperlink r:id="rId75"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9" w:name="_Toc418156267"/>
      <w:r w:rsidRPr="009937E8">
        <w:lastRenderedPageBreak/>
        <w:t>Systempay</w:t>
      </w:r>
      <w:bookmarkEnd w:id="119"/>
    </w:p>
    <w:p w:rsidR="009D3280" w:rsidRDefault="009D3280" w:rsidP="009D3280">
      <w:r>
        <w:t xml:space="preserve">The module Systempay uses the API Rest of SystemPay, if you want more information, you can click </w:t>
      </w:r>
      <w:hyperlink r:id="rId76"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7"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20" w:name="_Toc418156268"/>
      <w:r w:rsidRPr="009937E8">
        <w:t>Transfer</w:t>
      </w:r>
      <w:bookmarkEnd w:id="120"/>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1" w:name="_Toc418156269"/>
      <w:r w:rsidRPr="009937E8">
        <w:t>WebAffaires</w:t>
      </w:r>
      <w:bookmarkEnd w:id="121"/>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2" w:name="_Toc418156270"/>
      <w:r w:rsidRPr="009937E8">
        <w:lastRenderedPageBreak/>
        <w:t>Merchant billing</w:t>
      </w:r>
      <w:bookmarkEnd w:id="122"/>
    </w:p>
    <w:p w:rsidR="00982BEC" w:rsidRPr="009937E8" w:rsidRDefault="00982BEC" w:rsidP="00982BEC">
      <w:pPr>
        <w:pStyle w:val="Titre3"/>
      </w:pPr>
      <w:bookmarkStart w:id="123" w:name="_Toc418156271"/>
      <w:r w:rsidRPr="009937E8">
        <w:t>Database Model</w:t>
      </w:r>
      <w:bookmarkEnd w:id="123"/>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8">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4" w:name="_Toc418156272"/>
      <w:r w:rsidRPr="009937E8">
        <w:t>Object Model</w:t>
      </w:r>
      <w:bookmarkEnd w:id="124"/>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5" w:name="_Toc418156273"/>
      <w:r w:rsidRPr="0068671C">
        <w:lastRenderedPageBreak/>
        <w:t xml:space="preserve">Merchant commissions </w:t>
      </w:r>
      <w:r w:rsidR="00152B01" w:rsidRPr="0068671C">
        <w:t>and payments</w:t>
      </w:r>
      <w:bookmarkEnd w:id="125"/>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6" w:name="_Toc418156274"/>
      <w:r w:rsidRPr="00283753">
        <w:t>Comments and ratings model</w:t>
      </w:r>
      <w:bookmarkEnd w:id="126"/>
    </w:p>
    <w:p w:rsidR="005B2DC6" w:rsidRDefault="00152B01" w:rsidP="00F06A14">
      <w:pPr>
        <w:pStyle w:val="Titre2"/>
      </w:pPr>
      <w:bookmarkStart w:id="127" w:name="_Toc418156275"/>
      <w:r>
        <w:t>Products</w:t>
      </w:r>
      <w:bookmarkEnd w:id="127"/>
    </w:p>
    <w:p w:rsidR="00F449FF" w:rsidRPr="00F449FF" w:rsidRDefault="00F449FF" w:rsidP="00FF297B">
      <w:pPr>
        <w:pStyle w:val="Titre3"/>
      </w:pPr>
      <w:bookmarkStart w:id="128" w:name="_Toc418156276"/>
      <w:r>
        <w:t>Database Model</w:t>
      </w:r>
      <w:bookmarkEnd w:id="128"/>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0">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9" w:name="_Toc418156277"/>
      <w:r>
        <w:t>Object Model</w:t>
      </w:r>
      <w:bookmarkEnd w:id="129"/>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30" w:name="_Toc418156278"/>
      <w:r>
        <w:lastRenderedPageBreak/>
        <w:t>Merchants</w:t>
      </w:r>
      <w:bookmarkEnd w:id="130"/>
    </w:p>
    <w:p w:rsidR="00917388" w:rsidRDefault="00E01527" w:rsidP="00917388">
      <w:pPr>
        <w:pStyle w:val="Titre3"/>
      </w:pPr>
      <w:bookmarkStart w:id="131" w:name="_Toc418156279"/>
      <w:r>
        <w:t>Database model</w:t>
      </w:r>
      <w:bookmarkEnd w:id="131"/>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2">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2" w:name="_Toc418156280"/>
      <w:r>
        <w:t>Object Model</w:t>
      </w:r>
      <w:bookmarkEnd w:id="132"/>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A80031"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fr-FR"/>
        </w:rPr>
      </w:pPr>
      <w:r w:rsidRPr="009944F5">
        <w:rPr>
          <w:rFonts w:ascii="Consolas" w:hAnsi="Consolas" w:cs="Consolas"/>
          <w:color w:val="000000"/>
          <w:sz w:val="19"/>
          <w:szCs w:val="19"/>
          <w:highlight w:val="white"/>
        </w:rPr>
        <w:t xml:space="preserve">   </w:t>
      </w:r>
      <w:r w:rsidRPr="00A80031">
        <w:rPr>
          <w:rFonts w:ascii="Consolas" w:hAnsi="Consolas" w:cs="Consolas"/>
          <w:color w:val="000000"/>
          <w:sz w:val="19"/>
          <w:szCs w:val="19"/>
          <w:highlight w:val="white"/>
          <w:lang w:val="fr-FR"/>
        </w:rPr>
        <w:t>_merchantCommentsBusiness.LoadMerchantComments(merchants, Domain.</w:t>
      </w:r>
      <w:r w:rsidRPr="00A80031">
        <w:rPr>
          <w:rFonts w:ascii="Consolas" w:hAnsi="Consolas" w:cs="Consolas"/>
          <w:color w:val="2B91AF"/>
          <w:sz w:val="19"/>
          <w:szCs w:val="19"/>
          <w:highlight w:val="white"/>
          <w:lang w:val="fr-FR"/>
        </w:rPr>
        <w:t>MerchantCommentsStatus</w:t>
      </w:r>
      <w:r w:rsidRPr="00A80031">
        <w:rPr>
          <w:rFonts w:ascii="Consolas" w:hAnsi="Consolas" w:cs="Consolas"/>
          <w:color w:val="000000"/>
          <w:sz w:val="19"/>
          <w:szCs w:val="19"/>
          <w:highlight w:val="white"/>
          <w:lang w:val="fr-FR"/>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3" w:name="_Toc418156281"/>
      <w:r>
        <w:t>Orders</w:t>
      </w:r>
      <w:bookmarkEnd w:id="133"/>
    </w:p>
    <w:p w:rsidR="007162C5" w:rsidRPr="007162C5" w:rsidRDefault="007162C5" w:rsidP="007162C5">
      <w:pPr>
        <w:pStyle w:val="Titre3"/>
      </w:pPr>
      <w:bookmarkStart w:id="134" w:name="_Toc418156282"/>
      <w:r>
        <w:t>Database Model</w:t>
      </w:r>
      <w:bookmarkEnd w:id="134"/>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5" w:name="_Toc418156283"/>
      <w:r>
        <w:lastRenderedPageBreak/>
        <w:t>Object Model</w:t>
      </w:r>
      <w:bookmarkEnd w:id="135"/>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6" w:name="_Toc418156284"/>
      <w:r w:rsidRPr="00795824">
        <w:lastRenderedPageBreak/>
        <w:t>Complaints</w:t>
      </w:r>
      <w:bookmarkEnd w:id="136"/>
      <w:r w:rsidR="005D14E0" w:rsidRPr="00795824">
        <w:t xml:space="preserve"> </w:t>
      </w:r>
    </w:p>
    <w:p w:rsidR="000F7512" w:rsidRDefault="007A7A62" w:rsidP="001069C4">
      <w:pPr>
        <w:pStyle w:val="Titre2"/>
      </w:pPr>
      <w:bookmarkStart w:id="137" w:name="_Toc418156285"/>
      <w:r>
        <w:t>Database Model</w:t>
      </w:r>
      <w:bookmarkEnd w:id="137"/>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6">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8156286"/>
      <w:r>
        <w:lastRenderedPageBreak/>
        <w:t>Object Model</w:t>
      </w:r>
      <w:bookmarkEnd w:id="138"/>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8156287"/>
      <w:r>
        <w:lastRenderedPageBreak/>
        <w:t>Workflow</w:t>
      </w:r>
      <w:bookmarkEnd w:id="139"/>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8156288"/>
      <w:r w:rsidRPr="0082033E">
        <w:t>Manual and automatic refund</w:t>
      </w:r>
      <w:bookmarkEnd w:id="140"/>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1" w:name="_Toc418156289"/>
      <w:r w:rsidRPr="00BE1F55">
        <w:lastRenderedPageBreak/>
        <w:t>URL rewriting</w:t>
      </w:r>
      <w:bookmarkEnd w:id="141"/>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2" w:name="_Toc418156290"/>
      <w:r w:rsidRPr="00BE1F55">
        <w:t>Rewriting mechanism</w:t>
      </w:r>
      <w:bookmarkEnd w:id="142"/>
    </w:p>
    <w:p w:rsidR="009F019A" w:rsidRDefault="009F019A" w:rsidP="009F019A">
      <w:pPr>
        <w:pStyle w:val="Titre3"/>
      </w:pPr>
      <w:bookmarkStart w:id="143" w:name="_Toc418156291"/>
      <w:r>
        <w:t>Dabase Model</w:t>
      </w:r>
      <w:bookmarkEnd w:id="143"/>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9">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4" w:name="_Toc418156292"/>
      <w:r>
        <w:lastRenderedPageBreak/>
        <w:t>Object Model</w:t>
      </w:r>
      <w:bookmarkEnd w:id="144"/>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5" w:name="_Toc418156293"/>
      <w:r w:rsidRPr="000B3BD0">
        <w:t>Automatic URL generation</w:t>
      </w:r>
      <w:bookmarkEnd w:id="145"/>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6" w:name="_Toc418156294"/>
      <w:r w:rsidRPr="001431F5">
        <w:rPr>
          <w:color w:val="4F81BD" w:themeColor="accent1"/>
        </w:rPr>
        <w:lastRenderedPageBreak/>
        <w:t>Jobs: long running/recurrent tasks</w:t>
      </w:r>
      <w:bookmarkEnd w:id="146"/>
      <w:r w:rsidR="001B02DB" w:rsidRPr="001431F5">
        <w:rPr>
          <w:color w:val="4F81BD" w:themeColor="accent1"/>
        </w:rPr>
        <w:t> </w:t>
      </w:r>
    </w:p>
    <w:p w:rsidR="00152B01" w:rsidRPr="001431F5" w:rsidRDefault="00152B01" w:rsidP="00D10DF6">
      <w:pPr>
        <w:pStyle w:val="Titre2"/>
      </w:pPr>
      <w:bookmarkStart w:id="147" w:name="_Toc418156295"/>
      <w:r w:rsidRPr="001431F5">
        <w:t>In-depth architecture</w:t>
      </w:r>
      <w:bookmarkEnd w:id="147"/>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8" w:name="_Toc418156296"/>
      <w:r w:rsidRPr="001431F5">
        <w:t>Existing jobs</w:t>
      </w:r>
      <w:bookmarkEnd w:id="148"/>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9" w:name="_Toc418156297"/>
      <w:r>
        <w:t>ImportJob</w:t>
      </w:r>
      <w:bookmarkEnd w:id="149"/>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50" w:name="_Toc418156298"/>
      <w:r>
        <w:t>CatalogJob</w:t>
      </w:r>
      <w:bookmarkEnd w:id="150"/>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1" w:name="_Toc418156299"/>
      <w:r w:rsidRPr="001431F5">
        <w:lastRenderedPageBreak/>
        <w:t>Create a new job</w:t>
      </w:r>
      <w:bookmarkEnd w:id="151"/>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2" w:name="_Toc418156300"/>
      <w:r w:rsidRPr="00CC76D8">
        <w:rPr>
          <w:color w:val="1F497D" w:themeColor="text2"/>
        </w:rPr>
        <w:lastRenderedPageBreak/>
        <w:t>API</w:t>
      </w:r>
      <w:bookmarkEnd w:id="152"/>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3" w:name="_Toc418156301"/>
      <w:r w:rsidRPr="00526300">
        <w:t>Streams schema</w:t>
      </w:r>
      <w:bookmarkEnd w:id="153"/>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4" w:name="_Toc418156302"/>
      <w:r w:rsidRPr="00526300">
        <w:t>Entities and methods</w:t>
      </w:r>
      <w:bookmarkEnd w:id="154"/>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7118B8" w:rsidP="007509D6">
      <w:pPr>
        <w:jc w:val="both"/>
      </w:pPr>
      <w:hyperlink r:id="rId92"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5" w:name="_Toc418156303"/>
      <w:r w:rsidRPr="001431F5">
        <w:lastRenderedPageBreak/>
        <w:t>Formats</w:t>
      </w:r>
      <w:bookmarkEnd w:id="155"/>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CA182F">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6" w:name="_Toc418156304"/>
      <w:r w:rsidRPr="00526300">
        <w:t>Authentication</w:t>
      </w:r>
      <w:bookmarkEnd w:id="156"/>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7" w:name="_Toc418156305"/>
      <w:r w:rsidRPr="00526300">
        <w:t>Submit a new catalog import job</w:t>
      </w:r>
      <w:bookmarkEnd w:id="157"/>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8" w:name="_Toc418156306"/>
      <w:r w:rsidRPr="00526300">
        <w:rPr>
          <w:color w:val="1F497D" w:themeColor="text2"/>
        </w:rPr>
        <w:t>Cache</w:t>
      </w:r>
      <w:bookmarkEnd w:id="158"/>
    </w:p>
    <w:p w:rsidR="00152B01" w:rsidRPr="00526300" w:rsidRDefault="00152B01" w:rsidP="00D10DF6">
      <w:pPr>
        <w:pStyle w:val="Titre2"/>
      </w:pPr>
      <w:bookmarkStart w:id="159" w:name="_Toc418156307"/>
      <w:r w:rsidRPr="00526300">
        <w:t>Architecture (lazy caching, aspects)</w:t>
      </w:r>
      <w:bookmarkEnd w:id="159"/>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60" w:name="_Toc418156308"/>
      <w:r w:rsidRPr="00526300">
        <w:t>In-memory cache</w:t>
      </w:r>
      <w:bookmarkEnd w:id="160"/>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3" w:history="1">
        <w:r w:rsidR="00267000" w:rsidRPr="00267000">
          <w:rPr>
            <w:rStyle w:val="Lienhypertexte"/>
          </w:rPr>
          <w:t>link</w:t>
        </w:r>
      </w:hyperlink>
      <w:r w:rsidR="00267000">
        <w:t>.</w:t>
      </w:r>
    </w:p>
    <w:p w:rsidR="00152B01" w:rsidRPr="00D42624" w:rsidRDefault="00152B01" w:rsidP="00152B01">
      <w:pPr>
        <w:pStyle w:val="Titre2"/>
      </w:pPr>
      <w:bookmarkStart w:id="161" w:name="_Toc418156309"/>
      <w:r w:rsidRPr="00D42624">
        <w:t>Shared cache</w:t>
      </w:r>
      <w:bookmarkEnd w:id="161"/>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2" w:name="_Toc418156310"/>
      <w:r w:rsidRPr="00553EC8">
        <w:lastRenderedPageBreak/>
        <w:t>EA</w:t>
      </w:r>
      <w:r w:rsidRPr="00905CDE">
        <w:t>V</w:t>
      </w:r>
      <w:bookmarkEnd w:id="162"/>
      <w:r w:rsidR="005D14E0" w:rsidRPr="00905CDE">
        <w:t xml:space="preserve"> </w:t>
      </w:r>
    </w:p>
    <w:p w:rsidR="001062FD" w:rsidRPr="00905CDE" w:rsidRDefault="007724FA" w:rsidP="001A1ECC">
      <w:pPr>
        <w:pStyle w:val="Titre2"/>
      </w:pPr>
      <w:bookmarkStart w:id="163" w:name="_Toc418156311"/>
      <w:r w:rsidRPr="00905CDE">
        <w:t>Database Model</w:t>
      </w:r>
      <w:bookmarkEnd w:id="163"/>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4">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4" w:name="_Toc418156312"/>
      <w:r>
        <w:lastRenderedPageBreak/>
        <w:t>Object Model</w:t>
      </w:r>
      <w:bookmarkEnd w:id="164"/>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5" w:name="_Toc418156313"/>
      <w:r w:rsidRPr="003E1D27">
        <w:t>Load EAV</w:t>
      </w:r>
      <w:bookmarkEnd w:id="165"/>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6" w:name="_Toc418156314"/>
      <w:r w:rsidRPr="003E1D27">
        <w:t>Edit EAV</w:t>
      </w:r>
      <w:bookmarkEnd w:id="166"/>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7" w:name="_Toc418156315"/>
      <w:r w:rsidRPr="003E1D27">
        <w:lastRenderedPageBreak/>
        <w:t>Apply Filter on EAV</w:t>
      </w:r>
      <w:bookmarkEnd w:id="167"/>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8" w:name="_Toc418156316"/>
      <w:r w:rsidRPr="0074091E">
        <w:rPr>
          <w:color w:val="4F81BD" w:themeColor="accent1"/>
        </w:rPr>
        <w:t>CMS for custom text pages</w:t>
      </w:r>
      <w:bookmarkEnd w:id="168"/>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9" w:name="_Toc418156317"/>
      <w:r>
        <w:t>Database Model</w:t>
      </w:r>
      <w:bookmarkEnd w:id="169"/>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70" w:name="_Toc418156318"/>
      <w:r>
        <w:t>Architecture</w:t>
      </w:r>
      <w:bookmarkEnd w:id="170"/>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1" w:name="_Toc418156319"/>
      <w:r w:rsidRPr="001E581F">
        <w:rPr>
          <w:color w:val="4F81BD" w:themeColor="accent1"/>
        </w:rPr>
        <w:lastRenderedPageBreak/>
        <w:t>Extending the solution with custom modules</w:t>
      </w:r>
      <w:bookmarkEnd w:id="171"/>
    </w:p>
    <w:p w:rsidR="00493D6D" w:rsidRDefault="00493D6D" w:rsidP="008A71EC">
      <w:pPr>
        <w:jc w:val="both"/>
      </w:pPr>
      <w:r>
        <w:t>You can add your custom module</w:t>
      </w:r>
      <w:r w:rsidR="00833508">
        <w:t>s</w:t>
      </w:r>
      <w:r>
        <w:t xml:space="preserve"> in your </w:t>
      </w:r>
      <w:r w:rsidR="00833508">
        <w:t>market</w:t>
      </w:r>
      <w:r w:rsidR="00936D78">
        <w:t xml:space="preserve"> </w:t>
      </w:r>
      <w:r w:rsidR="00833508">
        <w:t xml:space="preserve">place, they are managed by the project MPf.Module. </w:t>
      </w:r>
      <w:r w:rsidR="00C54518">
        <w:t xml:space="preserve">A folder Modules has been created </w:t>
      </w:r>
      <w:r w:rsidR="000E3AFA">
        <w:t xml:space="preserve">at the root of the solution </w:t>
      </w:r>
      <w:r w:rsidR="00C54518">
        <w:t xml:space="preserve">in order to regroup all module projects which are added, you can add yours inside. If your </w:t>
      </w:r>
      <w:r w:rsidR="00747F7B">
        <w:t>module has</w:t>
      </w:r>
      <w:r w:rsidR="00C54518">
        <w:t xml:space="preserve"> views, images or scripts, you can </w:t>
      </w:r>
      <w:r w:rsidR="00747F7B">
        <w:t>add it dedicated</w:t>
      </w:r>
      <w:r w:rsidR="00C54518">
        <w:t xml:space="preserve"> folder in </w:t>
      </w:r>
      <w:r w:rsidR="00747F7B">
        <w:t>the module folder of</w:t>
      </w:r>
      <w:r w:rsidR="00C54518">
        <w:t xml:space="preserve"> MVC project of the solution. For example, in the MPf.Web.Front.Themes.{your theme’s name}</w:t>
      </w:r>
      <w:r w:rsidR="00747F7B">
        <w:t>.Modules</w:t>
      </w:r>
      <w:r w:rsidR="00C54518">
        <w:t xml:space="preserve">. </w:t>
      </w:r>
    </w:p>
    <w:p w:rsidR="00152B01" w:rsidRPr="009E115C" w:rsidRDefault="00C54518" w:rsidP="00820697">
      <w:pPr>
        <w:jc w:val="both"/>
      </w:pPr>
      <w:r>
        <w:t>The IOC of the MPf.Module allows to find and</w:t>
      </w:r>
      <w:r w:rsidR="0073066E">
        <w:t xml:space="preserve"> to</w:t>
      </w:r>
      <w:r>
        <w:t xml:space="preserve"> u</w:t>
      </w:r>
      <w:r w:rsidR="0073066E">
        <w:t>se</w:t>
      </w:r>
      <w:r>
        <w:t xml:space="preserve"> module</w:t>
      </w:r>
      <w:r w:rsidR="0073066E">
        <w:t>s</w:t>
      </w:r>
      <w:r>
        <w:t xml:space="preserve"> which implements IModule interface</w:t>
      </w:r>
      <w:r w:rsidR="0073066E">
        <w:t xml:space="preserve">. It calls the business which adds the module if it doesn’t exist in the table </w:t>
      </w:r>
      <w:r w:rsidR="0073066E" w:rsidRPr="000E3AFA">
        <w:rPr>
          <w:i/>
        </w:rPr>
        <w:t>module</w:t>
      </w:r>
      <w:r w:rsidR="00F83B94">
        <w:rPr>
          <w:i/>
        </w:rPr>
        <w:t>s</w:t>
      </w:r>
      <w:r w:rsidR="0073066E">
        <w:t xml:space="preserve"> of your database. </w:t>
      </w:r>
      <w:r w:rsidR="00F83B94">
        <w:t>In the back office administration,</w:t>
      </w:r>
      <w:r w:rsidR="00191F14">
        <w:t xml:space="preserve"> you can activate its</w:t>
      </w:r>
      <w:r w:rsidR="00F83B94">
        <w:t>.</w:t>
      </w:r>
    </w:p>
    <w:p w:rsidR="003117F8" w:rsidRPr="00152B01" w:rsidRDefault="003117F8"/>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15:restartNumberingAfterBreak="0">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15:restartNumberingAfterBreak="0">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15:restartNumberingAfterBreak="0">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15"/>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4"/>
  </w:num>
  <w:num w:numId="13">
    <w:abstractNumId w:val="9"/>
  </w:num>
  <w:num w:numId="14">
    <w:abstractNumId w:val="12"/>
  </w:num>
  <w:num w:numId="15">
    <w:abstractNumId w:val="13"/>
  </w:num>
  <w:num w:numId="16">
    <w:abstractNumId w:val="16"/>
  </w:num>
  <w:num w:numId="17">
    <w:abstractNumId w:val="6"/>
  </w:num>
  <w:num w:numId="1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6737"/>
    <w:rsid w:val="001B706E"/>
    <w:rsid w:val="001B7281"/>
    <w:rsid w:val="001C3BE2"/>
    <w:rsid w:val="001C447A"/>
    <w:rsid w:val="001D4D93"/>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2BC"/>
    <w:rsid w:val="00324741"/>
    <w:rsid w:val="0032769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3E8B"/>
    <w:rsid w:val="0050474C"/>
    <w:rsid w:val="00507E8F"/>
    <w:rsid w:val="0051236D"/>
    <w:rsid w:val="0051296D"/>
    <w:rsid w:val="00517F74"/>
    <w:rsid w:val="00521271"/>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5C2B"/>
    <w:rsid w:val="005B653B"/>
    <w:rsid w:val="005C2102"/>
    <w:rsid w:val="005C327D"/>
    <w:rsid w:val="005C429D"/>
    <w:rsid w:val="005C57C9"/>
    <w:rsid w:val="005C6C3D"/>
    <w:rsid w:val="005D14E0"/>
    <w:rsid w:val="005F33A4"/>
    <w:rsid w:val="005F5576"/>
    <w:rsid w:val="0060121A"/>
    <w:rsid w:val="00606B73"/>
    <w:rsid w:val="006072DB"/>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3692"/>
    <w:rsid w:val="009F019A"/>
    <w:rsid w:val="00A0309C"/>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BF79C1"/>
    <w:rsid w:val="00C00CA8"/>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E89E07-AF00-4851-B69B-8AA51BA3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emmersnet.codeplex.com/" TargetMode="External"/><Relationship Id="rId21" Type="http://schemas.openxmlformats.org/officeDocument/2006/relationships/hyperlink" Target="https://github.com/Antaris/RazorEngine"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aps.googleapis.com/maps/api/geocode/xml?address=Bordeaux,France" TargetMode="External"/><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www.quartz-scheduler.net/documentation/quartz-2.x/tutorial/job-stores.html" TargetMode="External"/><Relationship Id="rId11" Type="http://schemas.openxmlformats.org/officeDocument/2006/relationships/image" Target="media/image4.jpg"/><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1.emf"/><Relationship Id="rId22" Type="http://schemas.openxmlformats.org/officeDocument/2006/relationships/hyperlink" Target="http://hibernatingrhinos.com/oss/rhino-mocks" TargetMode="External"/><Relationship Id="rId27" Type="http://schemas.openxmlformats.org/officeDocument/2006/relationships/image" Target="media/image5.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s://developer.be2bill.com/API" TargetMode="External"/><Relationship Id="rId80" Type="http://schemas.openxmlformats.org/officeDocument/2006/relationships/image" Target="media/image48.png"/><Relationship Id="rId85"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hyperlink" Target="http://www.codeproject.com/Articles/21122/NHibernate-Made-Simple" TargetMode="External"/><Relationship Id="rId17" Type="http://schemas.openxmlformats.org/officeDocument/2006/relationships/hyperlink" Target="http://logging.apache.org/log4net/" TargetMode="External"/><Relationship Id="rId25" Type="http://schemas.openxmlformats.org/officeDocument/2006/relationships/hyperlink" Target="http://www.codeproject.com/Articles/6060/MbUnit-Generative-Unit-Test-Framework" TargetMode="External"/><Relationship Id="rId33" Type="http://schemas.openxmlformats.org/officeDocument/2006/relationships/image" Target="media/image10.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hyperlink" Target="http://www.newtonsoft.com/jso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hyperlink" Target="https://developer.paypal.com/docs/classic/" TargetMode="External"/><Relationship Id="rId83" Type="http://schemas.openxmlformats.org/officeDocument/2006/relationships/image" Target="media/image51.emf"/><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www.quartz-scheduler.net/" TargetMode="External"/><Relationship Id="rId23" Type="http://schemas.openxmlformats.org/officeDocument/2006/relationships/hyperlink" Target="http://www.couchbase.com/" TargetMode="External"/><Relationship Id="rId28" Type="http://schemas.openxmlformats.org/officeDocument/2006/relationships/hyperlink" Target="http://msdn.microsoft.com/library/default.asp?url=/library/en-us/cpgenref/html/cpconnamingguidelines.asp" TargetMode="External"/><Relationship Id="rId36" Type="http://schemas.openxmlformats.org/officeDocument/2006/relationships/hyperlink" Target="http://www.asp.net/web-forms/overview/older-versions-security/membership/creating-the-membership-schema-in-sql-server-cs" TargetMode="External"/><Relationship Id="rId49" Type="http://schemas.openxmlformats.org/officeDocument/2006/relationships/image" Target="media/image25.emf"/><Relationship Id="rId57" Type="http://schemas.openxmlformats.org/officeDocument/2006/relationships/image" Target="media/image33.emf"/><Relationship Id="rId10" Type="http://schemas.openxmlformats.org/officeDocument/2006/relationships/image" Target="media/image3.jpg"/><Relationship Id="rId31" Type="http://schemas.openxmlformats.org/officeDocument/2006/relationships/image" Target="media/image8.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yperlink" Target="https://developers.google.com/maps/documentation/geocoding/" TargetMode="External"/><Relationship Id="rId65" Type="http://schemas.openxmlformats.org/officeDocument/2006/relationships/image" Target="media/image39.emf"/><Relationship Id="rId73" Type="http://schemas.openxmlformats.org/officeDocument/2006/relationships/hyperlink" Target="http://www1.paybox.com/espace-integrateur-documentation/manuels/?lang=en" TargetMode="External"/><Relationship Id="rId78" Type="http://schemas.openxmlformats.org/officeDocument/2006/relationships/image" Target="media/image46.png"/><Relationship Id="rId81" Type="http://schemas.openxmlformats.org/officeDocument/2006/relationships/image" Target="media/image49.emf"/><Relationship Id="rId86" Type="http://schemas.openxmlformats.org/officeDocument/2006/relationships/image" Target="media/image54.png"/><Relationship Id="rId94"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io.wordpress.com/category/nhibernate/" TargetMode="External"/><Relationship Id="rId18" Type="http://schemas.openxmlformats.org/officeDocument/2006/relationships/hyperlink" Target="https://github.com/AutoMapper/AutoMapper"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hyperlink" Target="https://paiement.systempay.fr/html/documentation.html"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hyperlink" Target="http://payment-services.ingenico.com/int/en/ogone/support/guides/integration%20guides/directlink" TargetMode="External"/><Relationship Id="rId92" Type="http://schemas.openxmlformats.org/officeDocument/2006/relationships/hyperlink" Target="http://api.cloudcommercefactory.com/products/?categoryName=vetements&amp;title=tshirt"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joshclose.github.io/CsvHelper/"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55.emf"/><Relationship Id="rId61" Type="http://schemas.openxmlformats.org/officeDocument/2006/relationships/image" Target="media/image36.png"/><Relationship Id="rId82" Type="http://schemas.openxmlformats.org/officeDocument/2006/relationships/image" Target="media/image50.jpg"/><Relationship Id="rId19" Type="http://schemas.openxmlformats.org/officeDocument/2006/relationships/hyperlink" Target="http://www.newtonsoft.com/json" TargetMode="External"/><Relationship Id="rId14" Type="http://schemas.openxmlformats.org/officeDocument/2006/relationships/hyperlink" Target="http://docs.structuremap.net/index.html" TargetMode="External"/><Relationship Id="rId30" Type="http://schemas.openxmlformats.org/officeDocument/2006/relationships/image" Target="media/image7.png"/><Relationship Id="rId35" Type="http://schemas.openxmlformats.org/officeDocument/2006/relationships/image" Target="media/image12.emf"/><Relationship Id="rId56" Type="http://schemas.openxmlformats.org/officeDocument/2006/relationships/image" Target="media/image32.png"/><Relationship Id="rId77" Type="http://schemas.openxmlformats.org/officeDocument/2006/relationships/hyperlink" Target="http://your_front_url/Payment/Systempay/Systempay/Error" TargetMode="External"/><Relationship Id="rId8" Type="http://schemas.openxmlformats.org/officeDocument/2006/relationships/oleObject" Target="embeddings/oleObject2.bin"/><Relationship Id="rId51" Type="http://schemas.openxmlformats.org/officeDocument/2006/relationships/image" Target="media/image27.emf"/><Relationship Id="rId72" Type="http://schemas.openxmlformats.org/officeDocument/2006/relationships/image" Target="media/image44.png"/><Relationship Id="rId93" Type="http://schemas.openxmlformats.org/officeDocument/2006/relationships/hyperlink" Target="https://msdn.microsoft.com/library/System.Web.Caching%28v=vs.100%29.asp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B80D0-231D-4C7D-885F-F774F9B4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15146</TotalTime>
  <Pages>87</Pages>
  <Words>16494</Words>
  <Characters>90721</Characters>
  <Application>Microsoft Office Word</Application>
  <DocSecurity>0</DocSecurity>
  <Lines>756</Lines>
  <Paragraphs>214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Bruno</cp:lastModifiedBy>
  <cp:revision>640</cp:revision>
  <dcterms:created xsi:type="dcterms:W3CDTF">2015-02-18T15:24:00Z</dcterms:created>
  <dcterms:modified xsi:type="dcterms:W3CDTF">2015-05-19T14:30:00Z</dcterms:modified>
</cp:coreProperties>
</file>