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간판을 떼고 직무와 근무조건만 보면,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경영·통계·경제·전기공학·사회복지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떠나고(2024년 동남권 순유출 2만 7,580명, 수도권 전출 사유 48.2%가 ‘직업’), 학생의 관심도 수도권 대기업에 쏠려 있다. 지역에 남고 싶은 학생이 있어도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비대기업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오토닉스·동화엔텍·비엠티·은산해운항공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경동도시가스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DN솔루션즈·해성디에스·넥센타이어·한국카본·TKG태광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인사담당자·현직자·산업관계자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10.9~10.26</w:t>
            </w:r>
            <w:r>
              <w:rPr>
                <w:rFonts w:ascii="맑은 고딕" w:cs="맑은 고딕" w:eastAsia="맑은 고딕" w:hAnsi="맑은 고딕"/>
                <w:b w:val="false"/>
                <w:bCs w:val="false"/>
                <w:i w:val="false"/>
                <w:iCs w:val="false"/>
                <w:sz w:val="19"/>
                <w:szCs w:val="19"/>
              </w:rPr>
              <w:t xml:space="preserve"> 대상·방법 확정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인사담당자·현직자·산업관계자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비교 카드 20개와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10.9~10.26</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본점 · 신입 직무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사학과</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TOP10 발굴과 비교분석을 통한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직무를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10.9~10.26</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출처·초기 기업 카드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인사담당자·현직자·산업관계자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대학생이 일하고 싶은 기업 상위 10곳은 모두 대기업이며 대부분 본사가 수도권에 있다. 1위 SK하이닉스를 고른 이유의 57.0%는 ‘급여와 보상’이었다(인크루트 2026, 전국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중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 우리 팀도 2026년 하반기 취업을 준비하며 이를 체감했다.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택하게 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정보와 준비 활동이 실제 지원 판단에 도움이 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직무 카드 사용 과제와 피드백</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지원 조건과 8주 취업 준비 안내</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학생의 조건 선호를 살펴보는 보조 조사로 활용하며,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 비공개)마다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진행한 뒤, 결과를 합산해 ④ TOP3를 선정하고 개선안을 검증한다.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10.9~25 자격·자료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직무·근무조건 카드 20개(지역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간판을 뗐을 때 선택이 달라지는지 확인 (TOP3 점수의 30%)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분석 항목 14개를 7개 조사 묶음으로 나누어 10곳에 같은 질문과 자료 양식을 적용하고,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노동·안전(임금체불 명단 공개·산업재해 공표 등 결격 사유 확인),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강소기업」(고용노동부·중소벤처기업부)은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후기와 뉴스는 추가 질문을 찾는 참고자료로만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충족률로 함께 표시한다(부록 1). ESG 보고서가 없다는 사실만으로 ESG 성과를 낮게 판단하지 않는다.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팀원의 전공 모임과 에브리타임 교내 게시판에 안내하고, 계열·학년별로 부족하면 학과 학생회에 추가 홍보를 요청</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이해도와 소요시간(목표 8~10분)을 점검하고, 이 응답은 본조사에서 제외</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카드를 만들어 총 20개 (지역기업 10 + 수도권 대기업 10)</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세트 구성</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A·B 두 세트로 나누고 세트마다 지역기업 5 + 수도권 대기업 5를 배치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응답자를 전공계열별로 4개 유형(A-공개, A-비공개, B-공개, B-비공개)에 균등 배정, 유형별 약 25명. 응답자가 유형을 고르지 않도록 사전 배정표로 링크를 안내</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전공·학년·희망 조건 → 카드 10개에 지원 의향(1~5점)·판단 어려움·중요 조건 → (비공개군) 기업·지역 추정 → 기업명·근무지역 안내 후 기존 인지도와 추가 탐색 의향 (약 8~10분)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(두 조건에 동일하게 제공)</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 비공개군은 ‘비공개’로 표시하고 주소·고유 제품명·고객사명·순위 문구는 일반적인 설명으로 바꿈</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중립 번호 사용, 카드 순서 무작위, 로고·홍보문구 미사용, 분량·항목 순서·표현 통일</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공개 여부·A/B 세트·전공계열을 분석에 포함하고, 같은 학생의 여러 평가를 독립 표본으로 세지 않는다. 평균 차이와 95% 신뢰구간(차이의 추정 범위), 효과 크기(차이를 표준화한 값)를 함께 제시한다.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인사담당자·현직자·산업관계자 총 9명을 목표로 인터뷰한다.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산업관계자</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회계사는 현금흐름·재무 위험, 세무사는 세무·해외사업 실무와 필요 역량, 관세사는 통상·물류·수출입 직무와 관세 위험 검토</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공통 질의를 보내고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산업관계자에게는 공개자료만 제공하고 기업의 비공개 거래정보나 특정 지원자의 개인정보는 요구하지 않는다. 녹음·인용·성명 또는 소속 공개는 각각 동의를 받고, 전문가 의견과 기업이 확인한 사실을 구분해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 기업 1~2곳을 전원이 독립 평가해 판정 기준을 맞추고, 기업별로 담당자와 다른 팀원이 독립 평가한다. 근거가 다른 항목은 원문을 대조한다.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 대신 점수의 하한·상한과 정보 충족률을 함께 표시하고, 잠정 순위는 하한으로 정한 뒤 상한까지 함께 검토한다(계산 방법은 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안정성 점검</w:t>
      </w:r>
      <w:r>
        <w:rPr>
          <w:rFonts w:ascii="맑은 고딕" w:cs="맑은 고딕" w:eastAsia="맑은 고딕" w:hAnsi="맑은 고딕"/>
          <w:b w:val="false"/>
          <w:bCs w:val="false"/>
          <w:i w:val="false"/>
          <w:iCs w:val="false"/>
          <w:sz w:val="20"/>
          <w:szCs w:val="20"/>
        </w:rPr>
        <w:t xml:space="preserve"> 기업 정보 평가 비중을 60%·70%·80%로 바꾸어도 TOP3가 유지되는지 확인하고, 달라지면 그 이유를 선정 근거에 설명한다.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직무 카드에 실제 업무, 필수·우대 요건, 근무지, 확인된 처우, 준비 과제, 채용 링크와 자료 기준일을 담고, 기업별로 확인되지 않은 정보도 표시한다.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직무 카드와 기존 채용정보로 같은 과제(지원 조건 판단, 근무지와 준비 과제 찾기)를 수행한다. 두 자료를 읽는 순서는 절반씩 바꾸고 정답률·소요시간·헷갈린 항목·유용성을 기록한다. 본 설문 참여자를 다시 모집하면 열람 경험도 기록한다.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기업 비교 카드 20개와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취업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오토닉스 공식 제품 자료로 센서·제어 입출력 흐름 작성 [21]</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26일 계획서 제출까지 기업 검증과 설문·인터뷰 준비를 마치고, 1차 결과 발표(10. 28.) 뒤 2주간 조사·분석하며,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 비교 → 출처·초기 기업 카드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예비후보 재검토 포함 → 확정 목록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학생 10명 점검 → 카드·문항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교차 평가·안정성 점검,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수치·인용·누락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공시대상기업집단 소속 기업 등은 주최 측에 서면으로 확인하고, 불가하면 예비후보(우선 덕산하이메탈)를 같은 기준으로 재검토해 대체. 울산 대상이 바뀌면 울산 기업을 다시 확보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본조사 전 확정,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산업관계자 1명</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학과 학생회 홍보로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 기업별 공개·비공개 각 15명 이상 (미달 기업의 순위는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기준에 따라 본점 주소 기준 부산 4곳, 울산 1곳, 경남 5곳을 우선 연구대상으로 정했으며, 전공별 지원 기회가 한쪽에 치우치지 않도록 국제물류·에너지·공작기계·소재·반도체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안내의 ‘대기업 및 공기업 제외’에 따르되 대기업 정의가 없으므로, 사업보고서의 중소·중견 해당 여부와 공정위 공시대상기업집단 소속 여부를 함께 표기 [2][30]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같은 기준으로 검토했다[3]. 자료 공개 여부는 기업의 우수성과 구분해 기록하며, 대상 변경은 본조사 전에 완료하고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오토닉스, 동화엔텍, 비엠티, 은산해운항공</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경동도시가스</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DN솔루션즈, 해성디에스, 넥센타이어, 한국카본,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오토닉스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센서·제어, 산업 자동화</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전기·자동화 기술과 관리회계·기획·영업 직무의 연결을 조사한다. 부산 해운대 본사 근무 관리회계 신입과 서울 마곡 R&amp;D센터 등 수도권 근무 직무를 구분해 지역 근무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신입 공고, 공식 제품 자료 [14][21]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 기술의 응용과 기술영업·설계·연구 업무를 분석한다. 2026년 하반기 공채(부산 강서구)에서 신입은 8주 인턴십 후 평가로 정규직 전환을 정하므로, 전환 조건과 경력 채용의 차이를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인사 질의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비엠티</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정밀 피팅·밸브, 전기분전반</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소재 기술기업의 연구·설계와 전기 관련 업무를 분석한다. 2026년 9월 기술연구소·전기설계 공고(신입 지원 가능, 부산 기장)와 공시자료로 직무 기회와 사업 지속성을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지원 가능 공고, 직무 인터뷰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은산해운항공</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국제물류 포워딩</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상경·어문·사회계열의 국제물류 진입 경로를 분석한다. 해외 거래와 시차가 실제 업무와 근무생활에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신입 채용 안내, 사업자료, 운영·영업 인터뷰 [10]</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경동도시가스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도시가스, 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본점의 민간 도시가스사(공기업 아님)로, 안전·기술 직무와 대학 추천채용 경로를 조사한다. 지원 조건과 실제 안전 업무를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부산대 추천채용 안내, 직무·안전 자료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DN솔루션즈</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공작기계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공작기계 기술과 공학·상경 직무의 연결을 조사한다. 지역 근무 직무와 수도권 근무 직무의 차이를 검토한다.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회사 자료, 신입 공고, 인사 질의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소재의 연구·기술과 해외영업을 조사한다. 2026년 1월 공채 기준 연구(개발·기술)는 창원, 해외영업은 서울 근무로 나뉘므로 전공과 근무지를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직무 인터뷰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해외사업과 생산·기술·경영 직무의 경력 기회를 분석한다. 양산·창녕 생산관리 등 사업장별 배치와 통상 위험이 신입 업무에 주는 영향을 조사한다.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공식 채용자료, 산업관계자 검토 [16]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한국카본</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복합소재, LNG 단열재 (밀양)</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소재 기술과 조선·산업 수요의 관계를 분석한다. 기술 직무와 경영지원 직무의 신입 조건, 생산·안전 위험을 함께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공식 채용자료, 현직자 인터뷰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본사의 원가(Costing)·생산계획·IE·정보전략 등 추천채용 직무를 중심으로 전공 활용 경로를 조사한다. 해외생산 관리와 국내 직무의 연결을 검토한다.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직무 자료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7곳(동화엔텍·비엠티·은산해운항공·경동도시가스·DN솔루션즈·넥센타이어·TKG태광)이 실려 있고, 오토닉스·해성디에스·한국카본은 목록 밖에서 같은 기준으로 선정했다. [3]</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DN솔루션즈와 DN오토모티브</w:t>
      </w:r>
      <w:r>
        <w:rPr>
          <w:rFonts w:ascii="맑은 고딕" w:cs="맑은 고딕" w:eastAsia="맑은 고딕" w:hAnsi="맑은 고딕"/>
          <w:b w:val="false"/>
          <w:bCs w:val="false"/>
          <w:i w:val="false"/>
          <w:iCs w:val="false"/>
          <w:sz w:val="20"/>
          <w:szCs w:val="20"/>
        </w:rPr>
        <w:t xml:space="preserve">는 모두 주최 참고목록에 포함되어 있다. 같은 기업집단의 중복을 줄이기 위해 DN솔루션즈를 우선 검토하고 DN오토모티브는 예비후보로 둔다. 대신 부산의 기술기업과 전기 직무를 포함하기 위해 비엠티를 추가했다. [3][18]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DN 집단의 자격 확인</w:t>
      </w:r>
      <w:r>
        <w:rPr>
          <w:rFonts w:ascii="맑은 고딕" w:cs="맑은 고딕" w:eastAsia="맑은 고딕" w:hAnsi="맑은 고딕"/>
          <w:b w:val="false"/>
          <w:bCs w:val="false"/>
          <w:i w:val="false"/>
          <w:iCs w:val="false"/>
          <w:sz w:val="20"/>
          <w:szCs w:val="20"/>
        </w:rPr>
        <w:t xml:space="preserve"> DN솔루션즈가 속한 DN 집단은 2023년 공시대상기업집단으로 처음 지정되었고, 2026년 지정(5. 1.)에서는 102개 중 85위다(상호출자제한기업집단 아님)[30][33]. 주최 측 참고목록에는 DN솔루션즈·DN오토모티브가 ‘중견기업’으로 실려 있으나[3], 참가 가능 여부는 주최 측 서면 회신으로 확인하고 불가하면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비엠티</w:t>
      </w:r>
      <w:r>
        <w:rPr>
          <w:rFonts w:ascii="맑은 고딕" w:cs="맑은 고딕" w:eastAsia="맑은 고딕" w:hAnsi="맑은 고딕"/>
          <w:b w:val="false"/>
          <w:bCs w:val="false"/>
          <w:i w:val="false"/>
          <w:iCs w:val="false"/>
          <w:sz w:val="20"/>
          <w:szCs w:val="20"/>
        </w:rPr>
        <w:t xml:space="preserve">는 2025년 사업보고서상 중소·벤처기업이며 본점은 부산 기장에 있다(주최 측 참고목록에는 ‘중견기업’으로 표기). 부울경 소재 기업 중 대기업·공기업을 제외하는 기준에 따라 부산 연구대상에 포함한다. [2][3][7]</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5곳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 조건을 충족하지 못하는 대상이 생기면 아래 예비후보 5곳을 같은 기준으로 재검토해 대체한다.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우선 대체 후보(중견기업). 해성디에스와 기술·직무 범위를 대조하고, 2025년 연결 순손실(종속회사 실적 부진·영업권 손상)의 영향을 확인한 후 검토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DN오토모티브</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자동차부품·축전지, 품질·구매·영업</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DN솔루션즈와 같은 DN 집단이므로 같은 자격 판단을 적용. DN솔루션즈의 대표 신입 직무를 확보하지 못할 때만 재검토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BNK금융그룹 계열의 공모 자격 해당 여부와 신입 공고의 지원 요건·근무지·고용조건 확인</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파나시아</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환경·조선·플랜트 기술</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동화엔텍과 사업 영역을 대조하고, 최근 학사 신입 공고와 재무자료를 확보하면 대체 검토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동원개발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건설·설계·사업관리 직무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최신 기업 분류와 전공 제한, 최근 학사 신입 공고를 확보하면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전국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확정 전 정보 충족률 80% 이상을 목표로 하며,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종합점수 하한 = 기업 정보 하한 × 0.7 + 블라인드 학생 선호 × 0.3, 상한 = 기업 정보 상한 × 0.7 + 같은 학생 선호 × 0.3. 잠정 순위는 하한으로 정하고 가능한 상한까지 함께 검토한다.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10일.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w:t>
      </w:r>
      <w:r>
        <w:rPr>
          <w:rFonts w:ascii="맑은 고딕" w:cs="맑은 고딕" w:eastAsia="맑은 고딕" w:hAnsi="맑은 고딕"/>
          <w:b w:val="false"/>
          <w:bCs w:val="false"/>
          <w:i w:val="false"/>
          <w:iCs w:val="false"/>
          <w:sz w:val="17"/>
          <w:szCs w:val="17"/>
        </w:rPr>
        <w:t xml:space="preserve">  기업 선정 자격(‘부울경 소재, 대기업 및 공기업 제외’), 분석 항목 14개, 선정기준·심사 절차</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https://biz.pusan.ac.kr/bbs/biz/1091/1531175/download.do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DN솔루션즈 공식 홈페이지</w:t>
      </w:r>
      <w:r>
        <w:rPr>
          <w:rFonts w:ascii="맑은 고딕" w:cs="맑은 고딕" w:eastAsia="맑은 고딕" w:hAnsi="맑은 고딕"/>
          <w:b w:val="false"/>
          <w:bCs w:val="false"/>
          <w:i w:val="false"/>
          <w:iCs w:val="false"/>
          <w:sz w:val="17"/>
          <w:szCs w:val="17"/>
        </w:rPr>
        <w:t xml:space="preserve">  사업·제품·채용 자료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https://www.dn-solutions.com/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비엠티 2025년 사업보고서</w:t>
      </w:r>
      <w:r>
        <w:rPr>
          <w:rFonts w:ascii="맑은 고딕" w:cs="맑은 고딕" w:eastAsia="맑은 고딕" w:hAnsi="맑은 고딕"/>
          <w:b w:val="false"/>
          <w:bCs w:val="false"/>
          <w:i w:val="false"/>
          <w:iCs w:val="false"/>
          <w:sz w:val="17"/>
          <w:szCs w:val="17"/>
        </w:rPr>
        <w:t xml:space="preserve">  부산 본점, 중소기업 분류, 제품·기술·재무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https://kind.krx.co.kr/external/2026/03/20/000688/20260320002690/11011.htm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경동도시가스 2026년 1분기 보고서</w:t>
      </w:r>
      <w:r>
        <w:rPr>
          <w:rFonts w:ascii="맑은 고딕" w:cs="맑은 고딕" w:eastAsia="맑은 고딕" w:hAnsi="맑은 고딕"/>
          <w:b w:val="false"/>
          <w:bCs w:val="false"/>
          <w:i w:val="false"/>
          <w:iCs w:val="false"/>
          <w:sz w:val="17"/>
          <w:szCs w:val="17"/>
        </w:rPr>
        <w:t xml:space="preserve">  울산 본점, 사업과 기업 분류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https://kind.krx.co.kr/external/2026/05/15/000104/20260515000140/11013.htm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경동도시가스 추천채용 안내</w:t>
      </w:r>
      <w:r>
        <w:rPr>
          <w:rFonts w:ascii="맑은 고딕" w:cs="맑은 고딕" w:eastAsia="맑은 고딕" w:hAnsi="맑은 고딕"/>
          <w:b w:val="false"/>
          <w:bCs w:val="false"/>
          <w:i w:val="false"/>
          <w:iCs w:val="false"/>
          <w:sz w:val="17"/>
          <w:szCs w:val="17"/>
        </w:rPr>
        <w:t xml:space="preserve">  2026년 6월 12일 게시, 안전기획·기술직 정규직, 울산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https://aerospace.pusan.ac.kr/bbs/aerospace/238/1443169/artclView.do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은산해운항공 공식 채용 안내</w:t>
      </w:r>
      <w:r>
        <w:rPr>
          <w:rFonts w:ascii="맑은 고딕" w:cs="맑은 고딕" w:eastAsia="맑은 고딕" w:hAnsi="맑은 고딕"/>
          <w:b w:val="false"/>
          <w:bCs w:val="false"/>
          <w:i w:val="false"/>
          <w:iCs w:val="false"/>
          <w:sz w:val="17"/>
          <w:szCs w:val="17"/>
        </w:rPr>
        <w:t xml:space="preserve">  신입사원 수시모집, 채용학과 상경·법정·어문·사회·기타 계열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https://www.eunsan.co.kr/employment/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한국카본 2025년 사업보고서</w:t>
      </w:r>
      <w:r>
        <w:rPr>
          <w:rFonts w:ascii="맑은 고딕" w:cs="맑은 고딕" w:eastAsia="맑은 고딕" w:hAnsi="맑은 고딕"/>
          <w:b w:val="false"/>
          <w:bCs w:val="false"/>
          <w:i w:val="false"/>
          <w:iCs w:val="false"/>
          <w:sz w:val="17"/>
          <w:szCs w:val="17"/>
        </w:rPr>
        <w:t xml:space="preserve">  밀양 본점, 중견기업 분류, 소재 사업과 위험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https://kind.krx.co.kr/external/2026/03/19/001930/20260319008018/11011.htm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오토닉스 관리회계 담당자 신입 채용(링커리어 재게시)</w:t>
      </w:r>
      <w:r>
        <w:rPr>
          <w:rFonts w:ascii="맑은 고딕" w:cs="맑은 고딕" w:eastAsia="맑은 고딕" w:hAnsi="맑은 고딕"/>
          <w:b w:val="false"/>
          <w:bCs w:val="false"/>
          <w:i w:val="false"/>
          <w:iCs w:val="false"/>
          <w:sz w:val="17"/>
          <w:szCs w:val="17"/>
        </w:rPr>
        <w:t xml:space="preserve">  2026년 6월 23일 게시, 부산 해운대구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https://linkareer.com/activity/330322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https://kind.krx.co.kr/external/2026/03/18/002055/20260318009548/11011.htm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DN오토모티브 2025년 사업보고서</w:t>
      </w:r>
      <w:r>
        <w:rPr>
          <w:rFonts w:ascii="맑은 고딕" w:cs="맑은 고딕" w:eastAsia="맑은 고딕" w:hAnsi="맑은 고딕"/>
          <w:b w:val="false"/>
          <w:bCs w:val="false"/>
          <w:i w:val="false"/>
          <w:iCs w:val="false"/>
          <w:sz w:val="17"/>
          <w:szCs w:val="17"/>
        </w:rPr>
        <w:t xml:space="preserve">  DN솔루션즈와의 지배관계, 공모 자격·사업 비교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https://kind.krx.co.kr/external/2026/03/12/002167/20260312004914/11011.htm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https://kind.krx.co.kr/external/2026/03/18/002181/20260318010171/11011.htm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오토닉스 공식 컨트롤러 제품 안내</w:t>
      </w:r>
      <w:r>
        <w:rPr>
          <w:rFonts w:ascii="맑은 고딕" w:cs="맑은 고딕" w:eastAsia="맑은 고딕" w:hAnsi="맑은 고딕"/>
          <w:b w:val="false"/>
          <w:bCs w:val="false"/>
          <w:i w:val="false"/>
          <w:iCs w:val="false"/>
          <w:sz w:val="17"/>
          <w:szCs w:val="17"/>
        </w:rPr>
        <w:t xml:space="preserve">  센서·제어 과제의 공개 제품 자료 참고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https://www.autonics.com/kr/product/class/Controllers</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청년일자리 강소기업 선정기준</w:t>
      </w:r>
      <w:r>
        <w:rPr>
          <w:rFonts w:ascii="맑은 고딕" w:cs="맑은 고딕" w:eastAsia="맑은 고딕" w:hAnsi="맑은 고딕"/>
          <w:b w:val="false"/>
          <w:bCs w:val="false"/>
          <w:i w:val="false"/>
          <w:iCs w:val="false"/>
          <w:sz w:val="17"/>
          <w:szCs w:val="17"/>
        </w:rPr>
        <w:t xml:space="preserve">  고용노동부·중소벤처기업부, 결격요건과 평가 영역</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https://kangso.kova.or.kr/home/introduction/selection</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중 DN 85위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비엠티 기술연구소·전기설계 채용(사람인)</w:t>
      </w:r>
      <w:r>
        <w:rPr>
          <w:rFonts w:ascii="맑은 고딕" w:cs="맑은 고딕" w:eastAsia="맑은 고딕" w:hAnsi="맑은 고딕"/>
          <w:b w:val="false"/>
          <w:bCs w:val="false"/>
          <w:i w:val="false"/>
          <w:iCs w:val="false"/>
          <w:sz w:val="17"/>
          <w:szCs w:val="17"/>
        </w:rPr>
        <w:t xml:space="preserve">  2026년 9월, 신입 지원 가능, 4년제 대졸 이상, 부산 기장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https://www.saramin.co.kr/zf_user/jobs/relay/view?rec_idx=55089793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DN 집단 2023년 공시대상기업집단 신규 지정 보도(이투데이)</w:t>
      </w:r>
      <w:r>
        <w:rPr>
          <w:rFonts w:ascii="맑은 고딕" w:cs="맑은 고딕" w:eastAsia="맑은 고딕" w:hAnsi="맑은 고딕"/>
          <w:b w:val="false"/>
          <w:bCs w:val="false"/>
          <w:i w:val="false"/>
          <w:iCs w:val="false"/>
          <w:sz w:val="17"/>
          <w:szCs w:val="17"/>
        </w:rPr>
        <w:t xml:space="preserve">  DN솔루션즈·DN오토모티브가 속한 DN 집단의 지정 사실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https://www.etoday.co.kr/news/view/2243657</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2026-10-15T02:07:41.740Z</dcterms:created>
  <dcterms:modified xsi:type="dcterms:W3CDTF">2026-10-15T02:07:41.740Z</dcterms:modified>
</cp:coreProperties>
</file>

<file path=docProps/custom.xml><?xml version="1.0" encoding="utf-8"?>
<Properties xmlns="http://schemas.openxmlformats.org/officeDocument/2006/custom-properties" xmlns:vt="http://schemas.openxmlformats.org/officeDocument/2006/docPropsVTypes"/>
</file>