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autoSpaceDE w:val="0"/>
        <w:autoSpaceDN w:val="0"/>
        <w:spacing w:after="8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[붙임 2] PNU Student Choice Awards(가장 일하고 싶은 지역기업 TOP10) 연구계획서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578"/>
        <w:gridCol w:w="3354"/>
        <w:gridCol w:w="1578"/>
        <w:gridCol w:w="3356"/>
      </w:tblGrid>
      <w:tr>
        <w:trPr>
          <w:cantSplit/>
        </w:trPr>
        <w:tc>
          <w:tcPr>
            <w:tcW w:type="dxa" w:w="9866"/>
            <w:gridSpan w:val="4"/>
            <w:shd w:fill="B4C6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0" w:before="60" w:line="432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32"/>
                <w:szCs w:val="32"/>
              </w:rPr>
              <w:t xml:space="preserve">2026학년도 PNU Student Choice Awards</w:t>
            </w:r>
          </w:p>
          <w:p>
            <w:pPr>
              <w:autoSpaceDE w:val="0"/>
              <w:autoSpaceDN w:val="0"/>
              <w:spacing w:after="40" w:before="0" w:line="432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32"/>
                <w:szCs w:val="32"/>
              </w:rPr>
              <w:t xml:space="preserve">연구계획서</w:t>
            </w:r>
          </w:p>
          <w:p>
            <w:pPr>
              <w:autoSpaceDE w:val="0"/>
              <w:autoSpaceDN w:val="0"/>
              <w:spacing w:after="60" w:before="0" w:line="34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가장 일하고 싶은 지역기업 TOP10</w:t>
            </w:r>
          </w:p>
        </w:tc>
      </w:tr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72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응시번호</w:t>
            </w:r>
          </w:p>
        </w:tc>
        <w:tc>
          <w:tcPr>
            <w:tcW w:type="dxa" w:w="33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72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담당자 기재</w:t>
            </w:r>
          </w:p>
        </w:tc>
        <w:tc>
          <w:tcPr>
            <w:tcW w:type="dxa" w:w="1578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72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팀명</w:t>
            </w:r>
          </w:p>
        </w:tc>
        <w:tc>
          <w:tcPr>
            <w:tcW w:type="dxa" w:w="33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72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간판떼고</w:t>
            </w:r>
          </w:p>
        </w:tc>
      </w:tr>
    </w:tbl>
    <w:p>
      <w:pPr>
        <w:pStyle w:val="Heading2"/>
        <w:keepNext/>
        <w:autoSpaceDE w:val="0"/>
        <w:autoSpaceDN w:val="0"/>
        <w:spacing w:after="50" w:before="20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연구 요약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기업명과 지역이라는 ‘간판’을 떼고 직무와 근무조건으로 부울경 기업 10곳을 비교해, 부산대 학생에게 추천할 TOP3와 전공별 취업 준비 방법을 제시한다.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677"/>
        <w:gridCol w:w="8189"/>
      </w:tblGrid>
      <w:tr>
        <w:trPr>
          <w:cantSplit/>
        </w:trPr>
        <w:tc>
          <w:tcPr>
            <w:tcW w:type="dxa" w:w="1677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핵심 질문</w:t>
            </w:r>
          </w:p>
        </w:tc>
        <w:tc>
          <w:tcPr>
            <w:tcW w:type="dxa" w:w="8189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기업명과 지역이라는 간판을 떼고 직무와 근무조건만 보면, 부산대 학생에게 추천할 수 있는 부울경 기업은 어디인가?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677"/>
        <w:gridCol w:w="8189"/>
      </w:tblGrid>
      <w:tr>
        <w:trPr>
          <w:cantSplit/>
        </w:trPr>
        <w:tc>
          <w:tcPr>
            <w:tcW w:type="dxa" w:w="1677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누가 (Who)</w:t>
            </w:r>
          </w:p>
        </w:tc>
        <w:tc>
          <w:tcPr>
            <w:tcW w:type="dxa" w:w="81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부산대 재학생 5명 팀 ‘간판떼고’ — 경영·통계·경제·전기공학·사회복지 전공이 기업을 2곳씩 맡고, 평가와 TOP3 선정은 전원이 함께 검토</w:t>
            </w:r>
          </w:p>
        </w:tc>
      </w:tr>
      <w:tr>
        <w:trPr>
          <w:cantSplit/>
        </w:trPr>
        <w:tc>
          <w:tcPr>
            <w:tcW w:type="dxa" w:w="1677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무엇을 (What)</w:t>
            </w:r>
          </w:p>
        </w:tc>
        <w:tc>
          <w:tcPr>
            <w:tcW w:type="dxa" w:w="81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부울경 기업 10곳을 같은 기준으로 분석해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지역기업 TOP3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를 선정하고, 기업·전공별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취업 준비 안내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를 제작</w:t>
            </w:r>
          </w:p>
        </w:tc>
      </w:tr>
      <w:tr>
        <w:trPr>
          <w:cantSplit/>
        </w:trPr>
        <w:tc>
          <w:tcPr>
            <w:tcW w:type="dxa" w:w="1677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왜 (Why)</w:t>
            </w:r>
          </w:p>
        </w:tc>
        <w:tc>
          <w:tcPr>
            <w:tcW w:type="dxa" w:w="81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청년은 일자리를 따라 수도권으로 떠나고(2024년 동남권 순유출 2만 7,580명, 수도권 전출 사유 48.2%가 ‘직업’), 학생의 관심도 수도권 대기업에 쏠려 있다. 지역에 남고 싶은 학생이 있어도 지역기업의 실제 직무와 처우를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같은 기준으로 비교할 정보가 부족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하다</w:t>
            </w:r>
          </w:p>
        </w:tc>
      </w:tr>
      <w:tr>
        <w:trPr>
          <w:cantSplit/>
        </w:trPr>
        <w:tc>
          <w:tcPr>
            <w:tcW w:type="dxa" w:w="1677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어디서 (Where)</w:t>
            </w:r>
          </w:p>
        </w:tc>
        <w:tc>
          <w:tcPr>
            <w:tcW w:type="dxa" w:w="81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본점이 부울경에 있는 비대기업 10곳 —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부산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오토닉스·동화엔텍·비엠티·은산해운항공 /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울산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경동도시가스 /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경남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DN솔루션즈·해성디에스·넥센타이어·한국카본·TKG태광</w:t>
            </w:r>
          </w:p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조사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부산대 재학생 대상 온라인 설문, 기업 인사담당자·현직자·산업관계자 인터뷰(전화·온라인 중심)</w:t>
            </w:r>
          </w:p>
        </w:tc>
      </w:tr>
      <w:tr>
        <w:trPr>
          <w:cantSplit/>
        </w:trPr>
        <w:tc>
          <w:tcPr>
            <w:tcW w:type="dxa" w:w="1677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언제 (When)</w:t>
            </w:r>
          </w:p>
        </w:tc>
        <w:tc>
          <w:tcPr>
            <w:tcW w:type="dxa" w:w="81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10.9~10.26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대상·방법 확정 →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선정 후 1~2주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설문·인터뷰·기업 분석 →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3주 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평가·TOP3 선정 →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결과보고 마감 7일 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검증·완성</w:t>
            </w:r>
          </w:p>
        </w:tc>
      </w:tr>
      <w:tr>
        <w:trPr>
          <w:cantSplit/>
        </w:trPr>
        <w:tc>
          <w:tcPr>
            <w:tcW w:type="dxa" w:w="1677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어떻게 (How)</w:t>
            </w:r>
          </w:p>
        </w:tc>
        <w:tc>
          <w:tcPr>
            <w:tcW w:type="dxa" w:w="81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①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기업 분석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공시·채용공고·공식 자료로 6개 영역 100점 평가</w:t>
            </w:r>
          </w:p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②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블라인드 설문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재학생 100명, 기업명·근무지역 공개군과 비공개군 비교</w:t>
            </w:r>
          </w:p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③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인터뷰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인사담당자·현직자·산업관계자 9명</w:t>
            </w:r>
          </w:p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TOP3 = 기업 정보 평가 70% + 블라인드 학생 선호 30%</w:t>
            </w:r>
          </w:p>
        </w:tc>
      </w:tr>
      <w:tr>
        <w:trPr>
          <w:cantSplit/>
        </w:trPr>
        <w:tc>
          <w:tcPr>
            <w:tcW w:type="dxa" w:w="167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결과물</w:t>
            </w:r>
          </w:p>
        </w:tc>
        <w:tc>
          <w:tcPr>
            <w:tcW w:type="dxa" w:w="81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기업 분석보고서 10건 · 종합 비교표와 TOP3 선정 근거 · 비교 카드 20개와 설문 결과 · 직무별 8주 취업 준비 안내 · 학생 사용으로 검증한 개선안</w:t>
            </w:r>
          </w:p>
        </w:tc>
      </w:tr>
      <w:tr>
        <w:trPr>
          <w:cantSplit/>
        </w:trPr>
        <w:tc>
          <w:tcPr>
            <w:tcW w:type="dxa" w:w="167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81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학생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전공별로 지원할 수 있는 지역 직무와 조건, 준비 방법을 한곳에서 확인</w:t>
            </w:r>
          </w:p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기업·대학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학생이 지원 판단에 필요로 하는 정보와 부족한 정보를 확인해 채용 안내 개선에 활용</w:t>
            </w:r>
          </w:p>
        </w:tc>
      </w:tr>
    </w:tbl>
    <w:p>
      <w:pPr>
        <w:autoSpaceDE w:val="0"/>
        <w:autoSpaceDN w:val="0"/>
        <w:spacing w:after="0" w:before="0" w:line="160" w:lineRule="exact"/>
      </w:pPr>
    </w:p>
    <w:p>
      <w:pPr>
        <w:keepNext/>
        <w:keepLines/>
        <w:autoSpaceDE w:val="0"/>
        <w:autoSpaceDN w:val="0"/>
        <w:spacing w:after="4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연구 흐름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33"/>
        <w:gridCol w:w="3000"/>
        <w:gridCol w:w="433"/>
        <w:gridCol w:w="3000"/>
      </w:tblGrid>
      <w:tr>
        <w:trPr>
          <w:cantSplit/>
        </w:trPr>
        <w:tc>
          <w:tcPr>
            <w:tcW w:type="dxa" w:w="3000"/>
            <w:shd w:fill="DEEAF6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10" w:line="290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① 발굴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10월</w:t>
            </w:r>
          </w:p>
          <w:p>
            <w:pPr>
              <w:autoSpaceDE w:val="0"/>
              <w:autoSpaceDN w:val="0"/>
              <w:spacing w:after="10" w:line="26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부울경 기업 10곳 확정</w:t>
            </w:r>
          </w:p>
          <w:p>
            <w:pPr>
              <w:autoSpaceDE w:val="0"/>
              <w:autoSpaceDN w:val="0"/>
              <w:spacing w:after="0" w:line="232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자격 · 본점 · 신입 직무 확인</w:t>
            </w:r>
          </w:p>
        </w:tc>
        <w:tc>
          <w:tcPr>
            <w:tcW w:type="dxa" w:w="4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99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F5597"/>
                <w:sz w:val="22"/>
                <w:szCs w:val="22"/>
              </w:rPr>
              <w:t xml:space="preserve">▶</w:t>
            </w:r>
          </w:p>
        </w:tc>
        <w:tc>
          <w:tcPr>
            <w:tcW w:type="dxa" w:w="3000"/>
            <w:shd w:fill="DEEAF6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10" w:line="290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② 비교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선정 후 1~3주</w:t>
            </w:r>
          </w:p>
          <w:p>
            <w:pPr>
              <w:autoSpaceDE w:val="0"/>
              <w:autoSpaceDN w:val="0"/>
              <w:spacing w:after="10" w:line="26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같은 기준으로 10곳 비교</w:t>
            </w:r>
          </w:p>
          <w:p>
            <w:pPr>
              <w:autoSpaceDE w:val="0"/>
              <w:autoSpaceDN w:val="0"/>
              <w:spacing w:after="0" w:line="232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100점 평가 · 블라인드 설문 · 인터뷰</w:t>
            </w:r>
          </w:p>
        </w:tc>
        <w:tc>
          <w:tcPr>
            <w:tcW w:type="dxa" w:w="4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99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F5597"/>
                <w:sz w:val="22"/>
                <w:szCs w:val="22"/>
              </w:rPr>
              <w:t xml:space="preserve">▶</w:t>
            </w:r>
          </w:p>
        </w:tc>
        <w:tc>
          <w:tcPr>
            <w:tcW w:type="dxa" w:w="3000"/>
            <w:shd w:fill="DEEAF6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10" w:line="290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③ 선정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선정 후 3주~</w:t>
            </w:r>
          </w:p>
          <w:p>
            <w:pPr>
              <w:autoSpaceDE w:val="0"/>
              <w:autoSpaceDN w:val="0"/>
              <w:spacing w:after="10" w:line="26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TOP3와 취업 준비 전략</w:t>
            </w:r>
          </w:p>
          <w:p>
            <w:pPr>
              <w:autoSpaceDE w:val="0"/>
              <w:autoSpaceDN w:val="0"/>
              <w:spacing w:after="0" w:line="232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종합점수 · 전공별 직무 카드</w:t>
            </w:r>
          </w:p>
        </w:tc>
      </w:tr>
    </w:tbl>
    <w:p>
      <w:pPr>
        <w:pStyle w:val="Heading1"/>
        <w:keepNext/>
        <w:pageBreakBefore/>
        <w:autoSpaceDE w:val="0"/>
        <w:autoSpaceDN w:val="0"/>
        <w:spacing w:after="100" w:before="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Ⅰ  팀 구성 및 기업선정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   | 누가 (Who)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부산대 재학생 5명이 서로 다른 전공의 관점에서 기업 10곳을 2곳씩 나누어 조사하고, 평가와 TOP3 선정은 전원이 함께 검토한다.</w:t>
      </w:r>
    </w:p>
    <w:p>
      <w:pPr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팀명 ‘간판떼고’는 기업명과 지역이라는 간판을 떼고, 직무와 근무조건으로 기업을 다시 보자는 뜻이다. 조사 결과는 학생이 자신의 전공과 희망 조건에 맞는 기업을 고르고 취업을 준비하는 데 쓸 수 있도록 정리한다.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282"/>
        <w:gridCol w:w="1716"/>
        <w:gridCol w:w="1716"/>
        <w:gridCol w:w="1716"/>
        <w:gridCol w:w="1716"/>
        <w:gridCol w:w="1720"/>
      </w:tblGrid>
      <w:tr>
        <w:trPr>
          <w:cantSplit/>
          <w:tblHeader/>
        </w:trPr>
        <w:tc>
          <w:tcPr>
            <w:tcW w:type="dxa" w:w="1282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구분</w:t>
            </w:r>
          </w:p>
        </w:tc>
        <w:tc>
          <w:tcPr>
            <w:tcW w:type="dxa" w:w="1716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팀장</w:t>
            </w:r>
          </w:p>
        </w:tc>
        <w:tc>
          <w:tcPr>
            <w:tcW w:type="dxa" w:w="1716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팀원 1</w:t>
            </w:r>
          </w:p>
        </w:tc>
        <w:tc>
          <w:tcPr>
            <w:tcW w:type="dxa" w:w="1716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팀원 2</w:t>
            </w:r>
          </w:p>
        </w:tc>
        <w:tc>
          <w:tcPr>
            <w:tcW w:type="dxa" w:w="1716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팀원 3</w:t>
            </w:r>
          </w:p>
        </w:tc>
        <w:tc>
          <w:tcPr>
            <w:tcW w:type="dxa" w:w="172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팀원 4</w:t>
            </w:r>
          </w:p>
        </w:tc>
      </w:tr>
      <w:tr>
        <w:trPr>
          <w:cantSplit/>
          <w:tblHeader w:val="false"/>
        </w:trPr>
        <w:tc>
          <w:tcPr>
            <w:tcW w:type="dxa" w:w="1282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성명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정시윤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강현민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고종범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권민재</w:t>
            </w:r>
          </w:p>
        </w:tc>
        <w:tc>
          <w:tcPr>
            <w:tcW w:type="dxa" w:w="17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정예림</w:t>
            </w:r>
          </w:p>
        </w:tc>
      </w:tr>
      <w:tr>
        <w:trPr>
          <w:cantSplit/>
          <w:tblHeader w:val="false"/>
        </w:trPr>
        <w:tc>
          <w:tcPr>
            <w:tcW w:type="dxa" w:w="1282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전공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경영학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영어영문학</w:t>
            </w:r>
          </w:p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(통계학 복수전공)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사학과</w:t>
            </w:r>
          </w:p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(경제학 복수전공)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전기공학</w:t>
            </w:r>
          </w:p>
        </w:tc>
        <w:tc>
          <w:tcPr>
            <w:tcW w:type="dxa" w:w="17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사회복지학</w:t>
            </w:r>
          </w:p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(경제학 복수전공)</w:t>
            </w:r>
          </w:p>
        </w:tc>
      </w:tr>
      <w:tr>
        <w:trPr>
          <w:cantSplit/>
          <w:tblHeader w:val="false"/>
        </w:trPr>
        <w:tc>
          <w:tcPr>
            <w:tcW w:type="dxa" w:w="1282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총괄 업무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연구 진행 총괄,</w:t>
            </w:r>
          </w:p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평가·보고서 취합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아이디어·기획 총괄,</w:t>
            </w:r>
          </w:p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설문 설계·분석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PPT 발표자료 총괄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자료조사 총괄</w:t>
            </w:r>
          </w:p>
        </w:tc>
        <w:tc>
          <w:tcPr>
            <w:tcW w:type="dxa" w:w="17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설문·인터뷰 운영 총괄</w:t>
            </w:r>
          </w:p>
        </w:tc>
      </w:tr>
      <w:tr>
        <w:trPr>
          <w:cantSplit/>
          <w:tblHeader w:val="false"/>
        </w:trPr>
        <w:tc>
          <w:tcPr>
            <w:tcW w:type="dxa" w:w="1282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분석 관점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재무지표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설문 통계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학생 관점의 취업조건</w:t>
            </w:r>
          </w:p>
        </w:tc>
        <w:tc>
          <w:tcPr>
            <w:tcW w:type="dxa" w:w="17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기술력·산업</w:t>
            </w:r>
          </w:p>
        </w:tc>
        <w:tc>
          <w:tcPr>
            <w:tcW w:type="dxa" w:w="17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복지·ESG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기업 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1인당 기업 2곳을 맡아 조사와 보고서 작성을 책임지고, 담당자가 아닌 팀원 1명이 같은 기준으로 독립 평가한다.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공동 결정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평가 기준 확정, 기업 평가, TOP3 선정은 전원이 함께 검토해 결정한다.</w:t>
      </w:r>
    </w:p>
    <w:p>
      <w:pPr>
        <w:pStyle w:val="Heading3"/>
        <w:keepNext/>
        <w:autoSpaceDE w:val="0"/>
        <w:autoSpaceDN w:val="0"/>
        <w:spacing w:after="30" w:before="16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선정 기업 10곳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282"/>
        <w:gridCol w:w="8584"/>
      </w:tblGrid>
      <w:tr>
        <w:trPr>
          <w:cantSplit/>
        </w:trPr>
        <w:tc>
          <w:tcPr>
            <w:tcW w:type="dxa" w:w="1282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부산 4곳</w:t>
            </w:r>
          </w:p>
        </w:tc>
        <w:tc>
          <w:tcPr>
            <w:tcW w:type="dxa" w:w="85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오토닉스(센서·제어) · 동화엔텍(열교환기) · 비엠티(정밀 피팅·밸브) · 은산해운항공(국제물류)</w:t>
            </w:r>
          </w:p>
        </w:tc>
      </w:tr>
      <w:tr>
        <w:trPr>
          <w:cantSplit/>
        </w:trPr>
        <w:tc>
          <w:tcPr>
            <w:tcW w:type="dxa" w:w="1282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울산 1곳</w:t>
            </w:r>
          </w:p>
        </w:tc>
        <w:tc>
          <w:tcPr>
            <w:tcW w:type="dxa" w:w="85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경동도시가스(도시가스)</w:t>
            </w:r>
          </w:p>
        </w:tc>
      </w:tr>
      <w:tr>
        <w:trPr>
          <w:cantSplit/>
        </w:trPr>
        <w:tc>
          <w:tcPr>
            <w:tcW w:type="dxa" w:w="1282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경남 5곳</w:t>
            </w:r>
          </w:p>
        </w:tc>
        <w:tc>
          <w:tcPr>
            <w:tcW w:type="dxa" w:w="85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DN솔루션즈(공작기계, 창원) · 해성디에스(반도체 패키지 소재, 창원) · 넥센타이어(타이어, 양산) · 한국카본(복합소재, 밀양) · TKG태광(신발 제조, 김해)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선정 기준과 기업별 선정 이유·연구 질문은 Ⅴ장에 제시한다.</w:t>
      </w:r>
    </w:p>
    <w:p>
      <w:pPr>
        <w:pStyle w:val="Heading1"/>
        <w:keepNext/>
        <w:autoSpaceDE w:val="0"/>
        <w:autoSpaceDN w:val="0"/>
        <w:spacing w:after="100" w:before="30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Ⅱ  연구개요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   | 무엇을 (What)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연구 주제 : 부산대 학생이 일하기 좋은 부울경 기업 TOP10 발굴과 비교분석을 통한 TOP3 선정</w:t>
      </w:r>
    </w:p>
    <w:p>
      <w:pPr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연구는 ‘발굴 → 비교 → 선정’의 세 단계로 진행한다. 단계마다 무엇을, 어떻게, 언제 하고, 무엇을 남기는지는 다음과 같다.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085"/>
        <w:gridCol w:w="1677"/>
        <w:gridCol w:w="3551"/>
        <w:gridCol w:w="1381"/>
        <w:gridCol w:w="2172"/>
      </w:tblGrid>
      <w:tr>
        <w:trPr>
          <w:cantSplit/>
          <w:tblHeader/>
        </w:trPr>
        <w:tc>
          <w:tcPr>
            <w:tcW w:type="dxa" w:w="1085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단계</w:t>
            </w:r>
          </w:p>
        </w:tc>
        <w:tc>
          <w:tcPr>
            <w:tcW w:type="dxa" w:w="1677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무엇을</w:t>
            </w:r>
          </w:p>
        </w:tc>
        <w:tc>
          <w:tcPr>
            <w:tcW w:type="dxa" w:w="3551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어떻게</w:t>
            </w:r>
          </w:p>
        </w:tc>
        <w:tc>
          <w:tcPr>
            <w:tcW w:type="dxa" w:w="1381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언제</w:t>
            </w:r>
          </w:p>
        </w:tc>
        <w:tc>
          <w:tcPr>
            <w:tcW w:type="dxa" w:w="2172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결과물</w:t>
            </w:r>
          </w:p>
        </w:tc>
      </w:tr>
      <w:tr>
        <w:trPr>
          <w:cantSplit/>
          <w:tblHeader w:val="false"/>
        </w:trPr>
        <w:tc>
          <w:tcPr>
            <w:tcW w:type="dxa" w:w="1085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① 발굴</w:t>
            </w:r>
          </w:p>
        </w:tc>
        <w:tc>
          <w:tcPr>
            <w:tcW w:type="dxa" w:w="16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연구대상 10곳 확정</w:t>
            </w:r>
          </w:p>
        </w:tc>
        <w:tc>
          <w:tcPr>
            <w:tcW w:type="dxa" w:w="355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공모 자격·본점 소재·부울경 학사 신입 직무를 확인해 부산 4곳, 울산 1곳, 경남 5곳을 선정</w:t>
            </w:r>
          </w:p>
        </w:tc>
        <w:tc>
          <w:tcPr>
            <w:tcW w:type="dxa" w:w="1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10.9~10.25</w:t>
            </w:r>
          </w:p>
        </w:tc>
        <w:tc>
          <w:tcPr>
            <w:tcW w:type="dxa" w:w="21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대상 기업 목록, 출처·초기 기업 카드</w:t>
            </w:r>
          </w:p>
        </w:tc>
      </w:tr>
      <w:tr>
        <w:trPr>
          <w:cantSplit/>
          <w:tblHeader w:val="false"/>
        </w:trPr>
        <w:tc>
          <w:tcPr>
            <w:tcW w:type="dxa" w:w="1085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② 비교</w:t>
            </w:r>
          </w:p>
        </w:tc>
        <w:tc>
          <w:tcPr>
            <w:tcW w:type="dxa" w:w="16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10곳을 같은 기준으로 비교</w:t>
            </w:r>
          </w:p>
        </w:tc>
        <w:tc>
          <w:tcPr>
            <w:tcW w:type="dxa" w:w="355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6개 영역 100점 평가표로 기업 분석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기업명·근무지역을 가린 블라인드 설문</w:t>
            </w:r>
          </w:p>
          <w:p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인사담당자·현직자·산업관계자 인터뷰</w:t>
            </w:r>
          </w:p>
        </w:tc>
        <w:tc>
          <w:tcPr>
            <w:tcW w:type="dxa" w:w="1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선정 후 1~3주</w:t>
            </w:r>
          </w:p>
        </w:tc>
        <w:tc>
          <w:tcPr>
            <w:tcW w:type="dxa" w:w="21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기업 분석보고서 10건, 설문·인터뷰 결과</w:t>
            </w:r>
          </w:p>
        </w:tc>
      </w:tr>
      <w:tr>
        <w:trPr>
          <w:cantSplit/>
          <w:tblHeader w:val="false"/>
        </w:trPr>
        <w:tc>
          <w:tcPr>
            <w:tcW w:type="dxa" w:w="1085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③ 선정</w:t>
            </w:r>
          </w:p>
        </w:tc>
        <w:tc>
          <w:tcPr>
            <w:tcW w:type="dxa" w:w="16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TOP3와 취업 준비 전략</w:t>
            </w:r>
          </w:p>
        </w:tc>
        <w:tc>
          <w:tcPr>
            <w:tcW w:type="dxa" w:w="355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기업 정보 평가 70%와 학생 선호 30%를 합산해 TOP3를 정하고, 전공별 직무 카드와 8주 준비 안내를 제작</w:t>
            </w:r>
          </w:p>
        </w:tc>
        <w:tc>
          <w:tcPr>
            <w:tcW w:type="dxa" w:w="1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선정 후 3주 ~ 결과보고</w:t>
            </w:r>
          </w:p>
        </w:tc>
        <w:tc>
          <w:tcPr>
            <w:tcW w:type="dxa" w:w="21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종합 비교표와 TOP3 근거, 직무별 준비 안내</w:t>
            </w:r>
          </w:p>
        </w:tc>
      </w:tr>
    </w:tbl>
    <w:p>
      <w:pPr>
        <w:pStyle w:val="Heading1"/>
        <w:keepNext/>
        <w:pageBreakBefore/>
        <w:autoSpaceDE w:val="0"/>
        <w:autoSpaceDN w:val="0"/>
        <w:spacing w:after="100" w:before="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Ⅲ  연구배경 및 목적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   | 왜 (Why)</w:t>
      </w:r>
    </w:p>
    <w:p>
      <w:pPr>
        <w:pStyle w:val="Heading2"/>
        <w:keepNext/>
        <w:autoSpaceDE w:val="0"/>
        <w:autoSpaceDN w:val="0"/>
        <w:spacing w:after="50" w:before="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1  연구배경 — 왜 이 연구가 필요한가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지역에서 일하고 싶은 학생에게 필요한 것은 부울경 기업의 실제 직무와 취업조건을 같은 기준으로 비교한 정보다.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973"/>
        <w:gridCol w:w="7893"/>
      </w:tblGrid>
      <w:tr>
        <w:trPr>
          <w:cantSplit/>
        </w:trPr>
        <w:tc>
          <w:tcPr>
            <w:tcW w:type="dxa" w:w="1973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① 관심의 쏠림</w:t>
            </w:r>
          </w:p>
        </w:tc>
        <w:tc>
          <w:tcPr>
            <w:tcW w:type="dxa" w:w="78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대학생이 일하고 싶은 기업 상위 10곳은 모두 대기업이며 대부분 본사가 수도권에 있다. 1위 SK하이닉스를 고른 이유의 57.0%는 ‘급여와 보상’이었다(인크루트 2026, 전국 대학생 1,811명). [5]</w:t>
            </w:r>
          </w:p>
        </w:tc>
      </w:tr>
      <w:tr>
        <w:trPr>
          <w:cantSplit/>
        </w:trPr>
        <w:tc>
          <w:tcPr>
            <w:tcW w:type="dxa" w:w="1973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② 일자리를 따라 떠나는 청년</w:t>
            </w:r>
          </w:p>
        </w:tc>
        <w:tc>
          <w:tcPr>
            <w:tcW w:type="dxa" w:w="78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2024년 동남권(부산·울산·경남)에서 2만 7,580명이 순유출되었고 그중 2만 1,699명이 수도권으로 향했으며, 수도권 전출 사유의 48.2%가 ‘직업’이었다[23]. 비수도권 대학 졸업생의 20.5%는 현재 수도권에 살고, 이동은 대학 진학보다 취업 단계에 몰린다[24].</w:t>
            </w:r>
          </w:p>
        </w:tc>
      </w:tr>
      <w:tr>
        <w:trPr>
          <w:cantSplit/>
        </w:trPr>
        <w:tc>
          <w:tcPr>
            <w:tcW w:type="dxa" w:w="1973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③ 남고 싶어도 비교할 정보가 부족</w:t>
            </w:r>
          </w:p>
        </w:tc>
        <w:tc>
          <w:tcPr>
            <w:tcW w:type="dxa" w:w="78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동남권 대학생의 지역 정주 의향은 44.4%로 비수도권 권역 가운데 가장 높다[25]. 그러나 구직자는 기업을 고를 때 연봉·보상(32~48%)을 가장 먼저 보고 기업 브랜드·인지도도 10~21%를 차지하며[26][27], 지역기업의 직무·처우 정보는 공시·채용공고·홈페이지에 흩어져 있어 같은 기준으로 비교하기 어렵다. 우리 팀도 2026년 하반기 취업을 준비하며 이를 체감했다.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p>
      <w:pPr>
        <w:keepLines/>
        <w:autoSpaceDE w:val="0"/>
        <w:autoSpaceDN w:val="0"/>
        <w:spacing w:after="8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→ 문제의 핵심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지역에 남고 싶은 학생이 있어도, 기업명과 지역이라는 ‘간판’에 가려 지역기업의 실제 직무와 처우를 비교할 정보가 없으면 취업 단계에서 수도권을 택하게 된다.</w:t>
      </w:r>
    </w:p>
    <w:p>
      <w:pPr>
        <w:keepLines/>
        <w:autoSpaceDE w:val="0"/>
        <w:autoSpaceDN w:val="0"/>
        <w:spacing w:after="80" w:before="0" w:line="30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따라서 본 연구는 ① 지역기업 10곳의 직무와 조건을 같은 기준으로 정리하고, ② 간판을 뗐을 때 학생의 선택이 달라지는지 확인하며, ③ 제조업의 경영지원·원가·구매·해외영업 같은 비공학 직무까지 포함해 여러 전공의 학생이 쓸 수 있는 정보를 만든다. 이는 공모전의 목적과 다음과 같이 이어진다. [1][2][22]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578"/>
        <w:gridCol w:w="2071"/>
        <w:gridCol w:w="2071"/>
        <w:gridCol w:w="2071"/>
        <w:gridCol w:w="2075"/>
      </w:tblGrid>
      <w:tr>
        <w:trPr>
          <w:cantSplit/>
        </w:trPr>
        <w:tc>
          <w:tcPr>
            <w:tcW w:type="dxa" w:w="1578"/>
            <w:shd w:fill="D9E2F3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공모 목적 ¹</w:t>
            </w:r>
          </w:p>
        </w:tc>
        <w:tc>
          <w:tcPr>
            <w:tcW w:type="dxa" w:w="2071"/>
            <w:shd w:fill="D9E2F3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지역기업 인식 개선</w:t>
            </w:r>
          </w:p>
        </w:tc>
        <w:tc>
          <w:tcPr>
            <w:tcW w:type="dxa" w:w="2071"/>
            <w:shd w:fill="D9E2F3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기업가치 재발견</w:t>
            </w:r>
          </w:p>
        </w:tc>
        <w:tc>
          <w:tcPr>
            <w:tcW w:type="dxa" w:w="2071"/>
            <w:shd w:fill="D9E2F3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 탐색</w:t>
            </w:r>
          </w:p>
        </w:tc>
        <w:tc>
          <w:tcPr>
            <w:tcW w:type="dxa" w:w="2075"/>
            <w:shd w:fill="D9E2F3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채용 연계</w:t>
            </w:r>
          </w:p>
        </w:tc>
      </w:tr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본 연구의 활동</w:t>
            </w:r>
          </w:p>
        </w:tc>
        <w:tc>
          <w:tcPr>
            <w:tcW w:type="dxa" w:w="20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블라인드 설문으로 ‘간판 효과’ 확인</w:t>
            </w:r>
          </w:p>
        </w:tc>
        <w:tc>
          <w:tcPr>
            <w:tcW w:type="dxa" w:w="20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100점 공통 평가와 TOP3 선정</w:t>
            </w:r>
          </w:p>
        </w:tc>
        <w:tc>
          <w:tcPr>
            <w:tcW w:type="dxa" w:w="20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전공별 직무 카드</w:t>
            </w:r>
          </w:p>
        </w:tc>
        <w:tc>
          <w:tcPr>
            <w:tcW w:type="dxa" w:w="20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8주 취업 준비 안내와 채용 경로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¹ 공모 목적: “우리 대학 재학생의 지역기업 인식 개선부터 기업가치 재발견, 직무 탐색 및 채용 연계로 이어지는 학생성공(Student Success)” [22]</w:t>
      </w:r>
    </w:p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2  연구 목적과 연구 질문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부산대 학생이 일하기 좋은 부울경 기업 10곳을 발굴하고 같은 기준으로 비교해 TOP3를 선정하며, 기업별로 적합한 전공·신입 직무·지원 조건·준비 방법을 제시한다.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354"/>
        <w:gridCol w:w="3749"/>
        <w:gridCol w:w="2763"/>
      </w:tblGrid>
      <w:tr>
        <w:trPr>
          <w:cantSplit/>
          <w:tblHeader/>
        </w:trPr>
        <w:tc>
          <w:tcPr>
            <w:tcW w:type="dxa" w:w="3354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연구 질문</w:t>
            </w:r>
          </w:p>
        </w:tc>
        <w:tc>
          <w:tcPr>
            <w:tcW w:type="dxa" w:w="3749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2763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결과물</w:t>
            </w:r>
          </w:p>
        </w:tc>
      </w:tr>
      <w:tr>
        <w:trPr>
          <w:cantSplit/>
          <w:tblHeader w:val="false"/>
        </w:trPr>
        <w:tc>
          <w:tcPr>
            <w:tcW w:type="dxa" w:w="33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Q1.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부산대 학생에게 추천할 부울경 기업은 어디이며, TOP3 선정 근거는 무엇인가?</w:t>
            </w:r>
          </w:p>
        </w:tc>
        <w:tc>
          <w:tcPr>
            <w:tcW w:type="dxa" w:w="37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자격과 신입 공고를 확인한 10곳을 100점 공통 평가하고 학생 선호와 합산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지역기업 10곳 종합 비교표, TOP3 선정 근거</w:t>
            </w:r>
          </w:p>
        </w:tc>
      </w:tr>
      <w:tr>
        <w:trPr>
          <w:cantSplit/>
          <w:tblHeader w:val="false"/>
        </w:trPr>
        <w:tc>
          <w:tcPr>
            <w:tcW w:type="dxa" w:w="33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Q2.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기업명과 근무지역을 가리면 학생의 지원 의향은 달라지는가?</w:t>
            </w:r>
          </w:p>
        </w:tc>
        <w:tc>
          <w:tcPr>
            <w:tcW w:type="dxa" w:w="37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같은 직무·근무조건 카드를 정보 공개군과 비공개군에 무작위로 배정해 비교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블라인드 선호, 정보 공개에 따른 지원 의향 차이</w:t>
            </w:r>
          </w:p>
        </w:tc>
      </w:tr>
      <w:tr>
        <w:trPr>
          <w:cantSplit/>
          <w:tblHeader w:val="false"/>
        </w:trPr>
        <w:tc>
          <w:tcPr>
            <w:tcW w:type="dxa" w:w="33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Q3.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어떤 정보와 준비 활동이 실제 지원 판단에 도움이 되는가?</w:t>
            </w:r>
          </w:p>
        </w:tc>
        <w:tc>
          <w:tcPr>
            <w:tcW w:type="dxa" w:w="37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필요 정보 설문, 인터뷰, 직무 카드 사용 과제와 피드백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직무별 지원 조건과 8주 취업 준비 안내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블라인드 설문은 학생의 조건 선호를 살펴보는 보조 조사로 활용하며, 예상과 다른 결과도 그대로 기록한다.</w:t>
      </w:r>
    </w:p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3  심사기준과 연구의 연결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공식 심사기준 다섯 항목마다 연구에서 제시할 근거를 다음과 같이 연결한다.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663"/>
        <w:gridCol w:w="7203"/>
      </w:tblGrid>
      <w:tr>
        <w:trPr>
          <w:cantSplit/>
          <w:tblHeader/>
        </w:trPr>
        <w:tc>
          <w:tcPr>
            <w:tcW w:type="dxa" w:w="2663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공식 심사기준</w:t>
            </w:r>
          </w:p>
        </w:tc>
        <w:tc>
          <w:tcPr>
            <w:tcW w:type="dxa" w:w="7203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연구에서 제시할 근거 (관련 내용)</w:t>
            </w:r>
          </w:p>
        </w:tc>
      </w:tr>
      <w:tr>
        <w:trPr>
          <w:cantSplit/>
          <w:tblHeader w:val="false"/>
        </w:trPr>
        <w:tc>
          <w:tcPr>
            <w:tcW w:type="dxa" w:w="2663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기업 분석의 충실성</w:t>
            </w:r>
          </w:p>
        </w:tc>
        <w:tc>
          <w:tcPr>
            <w:tcW w:type="dxa" w:w="72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법인별 사업·재무·기술·ESG 자료와 출처 기록, 약점과 위험을 포함한 기업별 분석 (Ⅳ-2)</w:t>
            </w:r>
          </w:p>
        </w:tc>
      </w:tr>
      <w:tr>
        <w:trPr>
          <w:cantSplit/>
          <w:tblHeader w:val="false"/>
        </w:trPr>
        <w:tc>
          <w:tcPr>
            <w:tcW w:type="dxa" w:w="2663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전공과 직무의 연계성</w:t>
            </w:r>
          </w:p>
        </w:tc>
        <w:tc>
          <w:tcPr>
            <w:tcW w:type="dxa" w:w="72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실제 신입 업무, 필수·우대 요건, 교과 학습과 직무 과제의 연결 (Ⅳ-6·7, Ⅴ-2)</w:t>
            </w:r>
          </w:p>
        </w:tc>
      </w:tr>
      <w:tr>
        <w:trPr>
          <w:cantSplit/>
          <w:tblHeader w:val="false"/>
        </w:trPr>
        <w:tc>
          <w:tcPr>
            <w:tcW w:type="dxa" w:w="2663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재발견과 개선 아이디어의 창의성</w:t>
            </w:r>
          </w:p>
        </w:tc>
        <w:tc>
          <w:tcPr>
            <w:tcW w:type="dxa" w:w="72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기업명·근무지역을 가린 블라인드 조사, 정보 부족 항목 분석, 학생이 써 보고 검증한 직무 카드 (Ⅳ-3·6)</w:t>
            </w:r>
          </w:p>
        </w:tc>
      </w:tr>
      <w:tr>
        <w:trPr>
          <w:cantSplit/>
          <w:tblHeader w:val="false"/>
        </w:trPr>
        <w:tc>
          <w:tcPr>
            <w:tcW w:type="dxa" w:w="2663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취업 준비 전략의 구체성</w:t>
            </w:r>
          </w:p>
        </w:tc>
        <w:tc>
          <w:tcPr>
            <w:tcW w:type="dxa" w:w="72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지원 조건 점검, 8주 준비 활동, 채용 경로와 기업별 면접 질문 (Ⅳ-7)</w:t>
            </w:r>
          </w:p>
        </w:tc>
      </w:tr>
      <w:tr>
        <w:trPr>
          <w:cantSplit/>
          <w:tblHeader w:val="false"/>
        </w:trPr>
        <w:tc>
          <w:tcPr>
            <w:tcW w:type="dxa" w:w="2663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발표력과 전달력 (3차 심사)</w:t>
            </w:r>
          </w:p>
        </w:tc>
        <w:tc>
          <w:tcPr>
            <w:tcW w:type="dxa" w:w="72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종합 비교표, 대표 직무 카드와 사례를 활용한 발표, 팀 모의발표</w:t>
            </w:r>
          </w:p>
        </w:tc>
      </w:tr>
    </w:tbl>
    <w:p>
      <w:pPr>
        <w:pStyle w:val="Heading1"/>
        <w:keepNext/>
        <w:pageBreakBefore/>
        <w:autoSpaceDE w:val="0"/>
        <w:autoSpaceDN w:val="0"/>
        <w:spacing w:after="100" w:before="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Ⅳ  세부 내용 및 추진계획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   | 어떻게 (How) · 언제 (When)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세 가지 조사(① 기업 분석 ② 블라인드 설문 ③ 인터뷰)를 진행한 뒤, 결과를 합산해 ④ TOP3를 선정하고 개선안을 검증한다.</w:t>
      </w:r>
    </w:p>
    <w:p>
      <w:pPr>
        <w:pStyle w:val="Heading2"/>
        <w:keepNext/>
        <w:autoSpaceDE w:val="0"/>
        <w:autoSpaceDN w:val="0"/>
        <w:spacing w:after="50" w:before="6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1  활동별 육하원칙 한눈에 보기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"/>
        <w:gridCol w:w="2219"/>
        <w:gridCol w:w="2219"/>
        <w:gridCol w:w="2219"/>
        <w:gridCol w:w="2223"/>
      </w:tblGrid>
      <w:tr>
        <w:trPr>
          <w:cantSplit/>
          <w:tblHeader/>
        </w:trPr>
        <w:tc>
          <w:tcPr>
            <w:tcW w:type="dxa" w:w="986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구분</w:t>
            </w:r>
          </w:p>
        </w:tc>
        <w:tc>
          <w:tcPr>
            <w:tcW w:type="dxa" w:w="2219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① 기업 분석</w:t>
            </w:r>
          </w:p>
        </w:tc>
        <w:tc>
          <w:tcPr>
            <w:tcW w:type="dxa" w:w="2219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② 블라인드 설문</w:t>
            </w:r>
          </w:p>
        </w:tc>
        <w:tc>
          <w:tcPr>
            <w:tcW w:type="dxa" w:w="2219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③ 인터뷰</w:t>
            </w:r>
          </w:p>
        </w:tc>
        <w:tc>
          <w:tcPr>
            <w:tcW w:type="dxa" w:w="2223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④ TOP3 선정·개선안</w:t>
            </w:r>
          </w:p>
        </w:tc>
      </w:tr>
      <w:tr>
        <w:trPr>
          <w:cantSplit/>
          <w:tblHeader w:val="false"/>
        </w:trPr>
        <w:tc>
          <w:tcPr>
            <w:tcW w:type="dxa" w:w="986"/>
            <w:shd w:fill="DEEA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누가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기업별 담당 1명 + 교차 평가 1명 (총괄 정시윤)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설계·분석 강현민, 모집·운영 정예림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섭외·진행 정예림, 질문 설계 전원</w:t>
            </w:r>
          </w:p>
        </w:tc>
        <w:tc>
          <w:tcPr>
            <w:tcW w:type="dxa" w:w="2223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전원 (보고서 정시윤, 발표자료 고종범)</w:t>
            </w:r>
          </w:p>
        </w:tc>
      </w:tr>
      <w:tr>
        <w:trPr>
          <w:cantSplit/>
          <w:tblHeader w:val="false"/>
        </w:trPr>
        <w:tc>
          <w:tcPr>
            <w:tcW w:type="dxa" w:w="986"/>
            <w:shd w:fill="DEEA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언제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10.9~25 자격·자료 검증 → 선정 후 1~3주 본 분석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10.19~25 사전 점검 → 선정 후 1~2주 본조사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10.19~25 섭외 → 선정 후 1~2주 진행</w:t>
            </w:r>
          </w:p>
        </w:tc>
        <w:tc>
          <w:tcPr>
            <w:tcW w:type="dxa" w:w="2223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선정 후 3주 차 → 마감 7일 전 검증</w:t>
            </w:r>
          </w:p>
        </w:tc>
      </w:tr>
      <w:tr>
        <w:trPr>
          <w:cantSplit/>
          <w:tblHeader w:val="false"/>
        </w:trPr>
        <w:tc>
          <w:tcPr>
            <w:tcW w:type="dxa" w:w="986"/>
            <w:shd w:fill="DEEA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어디서</w:t>
            </w:r>
          </w:p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(누구를)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공시(DART)·채용공고·기업 홈페이지·부산대 추천채용 안내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부산대 재학생 100명, 온라인 설문 (에브리타임·학과 학생회 모집)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인사담당자 3·현직자 3·회계사/세무사/관세사 3명, 전화·온라인·이메일</w:t>
            </w:r>
          </w:p>
        </w:tc>
        <w:tc>
          <w:tcPr>
            <w:tcW w:type="dxa" w:w="2223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팀 회의, 학생 10명 사용 과제</w:t>
            </w:r>
          </w:p>
        </w:tc>
      </w:tr>
      <w:tr>
        <w:trPr>
          <w:cantSplit/>
          <w:tblHeader w:val="false"/>
        </w:trPr>
        <w:tc>
          <w:tcPr>
            <w:tcW w:type="dxa" w:w="986"/>
            <w:shd w:fill="DEEA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무엇을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공식 분석 항목 14개 (사업·재무·기술·직무·처우·ESG)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직무·근무조건 카드 20개(지역 10 + 수도권 대기업 10)에 대한 지원 의향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공개자료로 알기 어려운 실제 업무·처우·필요 역량</w:t>
            </w:r>
          </w:p>
        </w:tc>
        <w:tc>
          <w:tcPr>
            <w:tcW w:type="dxa" w:w="2223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TOP3, 전공별 직무 카드, 8주 준비 안내</w:t>
            </w:r>
          </w:p>
        </w:tc>
      </w:tr>
      <w:tr>
        <w:trPr>
          <w:cantSplit/>
          <w:tblHeader w:val="false"/>
        </w:trPr>
        <w:tc>
          <w:tcPr>
            <w:tcW w:type="dxa" w:w="986"/>
            <w:shd w:fill="DEEA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어떻게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6개 영역 100점 평가표로 채점, 미확인 항목은 ‘확인 필요’로 표시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기업명·근무지역 공개군과 비공개군을 무작위로 나눠 비교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6개 공통 질문 + 직무별 질문, 녹음·인용은 동의 후</w:t>
            </w:r>
          </w:p>
        </w:tc>
        <w:tc>
          <w:tcPr>
            <w:tcW w:type="dxa" w:w="2223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기업 평가 70% + 학생 선호 30% 합산, 가중치를 바꿔 안정성 점검</w:t>
            </w:r>
          </w:p>
        </w:tc>
      </w:tr>
      <w:tr>
        <w:trPr>
          <w:cantSplit/>
          <w:tblHeader w:val="false"/>
        </w:trPr>
        <w:tc>
          <w:tcPr>
            <w:tcW w:type="dxa" w:w="986"/>
            <w:shd w:fill="DEEA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왜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10곳을 같은 기준으로 비교할 근거 확보 (TOP3 점수의 70%)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간판을 뗐을 때 선택이 달라지는지 확인 (TOP3 점수의 30%)</w:t>
            </w:r>
          </w:p>
        </w:tc>
        <w:tc>
          <w:tcPr>
            <w:tcW w:type="dxa" w:w="221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기업 분석의 빈칸을 채우고 준비 안내의 현실성 확보</w:t>
            </w:r>
          </w:p>
        </w:tc>
        <w:tc>
          <w:tcPr>
            <w:tcW w:type="dxa" w:w="2223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추천 근거와 실제 쓸모를 함께 입증</w:t>
            </w:r>
          </w:p>
        </w:tc>
      </w:tr>
    </w:tbl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2  기업 분석과 공통 평가 (①)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공식 안내의 분석 항목 14개를 7개 조사 묶음으로 나누어 10곳에 같은 질문과 자료 양식을 적용하고, 6개 영역 100점 평가표로 비교한다.</w:t>
      </w:r>
    </w:p>
    <w:p>
      <w:pPr>
        <w:pStyle w:val="Heading3"/>
        <w:keepNext/>
        <w:autoSpaceDE w:val="0"/>
        <w:autoSpaceDN w:val="0"/>
        <w:spacing w:after="30" w:before="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(1) 무엇을 조사하나 — 7개 조사 묶음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874"/>
        <w:gridCol w:w="5426"/>
        <w:gridCol w:w="2566"/>
      </w:tblGrid>
      <w:tr>
        <w:trPr>
          <w:cantSplit/>
          <w:tblHeader/>
        </w:trPr>
        <w:tc>
          <w:tcPr>
            <w:tcW w:type="dxa" w:w="1874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조사 묶음</w:t>
            </w:r>
          </w:p>
        </w:tc>
        <w:tc>
          <w:tcPr>
            <w:tcW w:type="dxa" w:w="5426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수집 항목과 분석 내용</w:t>
            </w:r>
          </w:p>
        </w:tc>
        <w:tc>
          <w:tcPr>
            <w:tcW w:type="dxa" w:w="2566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우선 근거</w:t>
            </w:r>
          </w:p>
        </w:tc>
      </w:tr>
      <w:tr>
        <w:trPr>
          <w:cantSplit/>
          <w:tblHeader w:val="false"/>
        </w:trPr>
        <w:tc>
          <w:tcPr>
            <w:tcW w:type="dxa" w:w="1874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소개와 사업</w:t>
            </w:r>
          </w:p>
        </w:tc>
        <w:tc>
          <w:tcPr>
            <w:tcW w:type="dxa" w:w="54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법인명·본점·사업장, 주요 사업·제품, 임직원 수와 매출, 산업 내 위치</w:t>
            </w:r>
          </w:p>
        </w:tc>
        <w:tc>
          <w:tcPr>
            <w:tcW w:type="dxa" w:w="2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공식 홈페이지, 사업·감사보고서</w:t>
            </w:r>
          </w:p>
        </w:tc>
      </w:tr>
      <w:tr>
        <w:trPr>
          <w:cantSplit/>
          <w:tblHeader w:val="false"/>
        </w:trPr>
        <w:tc>
          <w:tcPr>
            <w:tcW w:type="dxa" w:w="1874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핵심 기술과 산업 전망</w:t>
            </w:r>
          </w:p>
        </w:tc>
        <w:tc>
          <w:tcPr>
            <w:tcW w:type="dxa" w:w="54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제품이 해결하는 문제, 기술 차이, 연구개발·인증·납품, 산업 수요와 경쟁 위험</w:t>
            </w:r>
          </w:p>
        </w:tc>
        <w:tc>
          <w:tcPr>
            <w:tcW w:type="dxa" w:w="2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사업보고서, 제품 자료, 공공 산업자료</w:t>
            </w:r>
          </w:p>
        </w:tc>
      </w:tr>
      <w:tr>
        <w:trPr>
          <w:cantSplit/>
          <w:tblHeader w:val="false"/>
        </w:trPr>
        <w:tc>
          <w:tcPr>
            <w:tcW w:type="dxa" w:w="1874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성장성과 해외진출</w:t>
            </w:r>
          </w:p>
        </w:tc>
        <w:tc>
          <w:tcPr>
            <w:tcW w:type="dxa" w:w="54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2023~2025년 실적·현금흐름, 재무 위험, 수주·고객 집중, 해외 거점과 매출, 2026년 후속 변화</w:t>
            </w:r>
          </w:p>
        </w:tc>
        <w:tc>
          <w:tcPr>
            <w:tcW w:type="dxa" w:w="2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동일 기준 공시, 회사 발표, 수출 자료</w:t>
            </w:r>
          </w:p>
        </w:tc>
      </w:tr>
      <w:tr>
        <w:trPr>
          <w:cantSplit/>
          <w:tblHeader w:val="false"/>
        </w:trPr>
        <w:tc>
          <w:tcPr>
            <w:tcW w:type="dxa" w:w="1874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직무와 필요역량</w:t>
            </w:r>
          </w:p>
        </w:tc>
        <w:tc>
          <w:tcPr>
            <w:tcW w:type="dxa" w:w="54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대표 신입 직무, 하루 업무, 학력·전공·어학·자격, 실무 도구, 필수·우대 구분</w:t>
            </w:r>
          </w:p>
        </w:tc>
        <w:tc>
          <w:tcPr>
            <w:tcW w:type="dxa" w:w="2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실제 채용공고, 인사팀, 현직자</w:t>
            </w:r>
          </w:p>
        </w:tc>
      </w:tr>
      <w:tr>
        <w:trPr>
          <w:cantSplit/>
          <w:tblHeader w:val="false"/>
        </w:trPr>
        <w:tc>
          <w:tcPr>
            <w:tcW w:type="dxa" w:w="1874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워라밸과 복지</w:t>
            </w:r>
          </w:p>
        </w:tc>
        <w:tc>
          <w:tcPr>
            <w:tcW w:type="dxa" w:w="54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계약 근로시간과 실제 업무 경험, 교대·출장, 휴가, 통근·주거·교육 지원과 적용 대상</w:t>
            </w:r>
          </w:p>
        </w:tc>
        <w:tc>
          <w:tcPr>
            <w:tcW w:type="dxa" w:w="2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채용·복지 안내, 현직자 인터뷰</w:t>
            </w:r>
          </w:p>
        </w:tc>
      </w:tr>
      <w:tr>
        <w:trPr>
          <w:cantSplit/>
          <w:tblHeader w:val="false"/>
        </w:trPr>
        <w:tc>
          <w:tcPr>
            <w:tcW w:type="dxa" w:w="1874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ESG와 지역 가치</w:t>
            </w:r>
          </w:p>
        </w:tc>
        <w:tc>
          <w:tcPr>
            <w:tcW w:type="dxa" w:w="54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환경 성과와 계획, 안전·노동 이슈, 윤리·공시·지배구조, 지역 고용·대학 협력</w:t>
            </w:r>
          </w:p>
        </w:tc>
        <w:tc>
          <w:tcPr>
            <w:tcW w:type="dxa" w:w="2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ESG 자료, 공시, 공식 제재·안전 자료</w:t>
            </w:r>
          </w:p>
        </w:tc>
      </w:tr>
      <w:tr>
        <w:trPr>
          <w:cantSplit/>
          <w:tblHeader w:val="false"/>
        </w:trPr>
        <w:tc>
          <w:tcPr>
            <w:tcW w:type="dxa" w:w="1874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부산대 적합성과 전략</w:t>
            </w:r>
          </w:p>
        </w:tc>
        <w:tc>
          <w:tcPr>
            <w:tcW w:type="dxa" w:w="54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전공·교과 역량, 직무 과제, 지원 경로, SWOT(강점·약점·기회·위협), 개선안, 기업별 8주 준비 활동</w:t>
            </w:r>
          </w:p>
        </w:tc>
        <w:tc>
          <w:tcPr>
            <w:tcW w:type="dxa" w:w="2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앞선 검증 자료, 설문과 인터뷰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(2) 어떻게 평가하나 — 6개 영역 100점 평가표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466"/>
        <w:gridCol w:w="887"/>
        <w:gridCol w:w="6513"/>
      </w:tblGrid>
      <w:tr>
        <w:trPr>
          <w:cantSplit/>
          <w:tblHeader/>
        </w:trPr>
        <w:tc>
          <w:tcPr>
            <w:tcW w:type="dxa" w:w="2466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평가 영역</w:t>
            </w:r>
          </w:p>
        </w:tc>
        <w:tc>
          <w:tcPr>
            <w:tcW w:type="dxa" w:w="887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배점</w:t>
            </w:r>
          </w:p>
        </w:tc>
        <w:tc>
          <w:tcPr>
            <w:tcW w:type="dxa" w:w="6513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확인할 핵심 내용</w:t>
            </w:r>
          </w:p>
        </w:tc>
      </w:tr>
      <w:tr>
        <w:trPr>
          <w:cantSplit/>
          <w:tblHeader w:val="false"/>
        </w:trPr>
        <w:tc>
          <w:tcPr>
            <w:tcW w:type="dxa" w:w="246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 연계와 신입 진입</w:t>
            </w:r>
          </w:p>
        </w:tc>
        <w:tc>
          <w:tcPr>
            <w:tcW w:type="dxa" w:w="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65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학사 신입 경로, 전공·어학·자격 요건, 실제 업무, 교육과 경력개발</w:t>
            </w:r>
          </w:p>
        </w:tc>
      </w:tr>
      <w:tr>
        <w:trPr>
          <w:cantSplit/>
          <w:tblHeader w:val="false"/>
        </w:trPr>
        <w:tc>
          <w:tcPr>
            <w:tcW w:type="dxa" w:w="246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보상과 근무환경</w:t>
            </w:r>
          </w:p>
        </w:tc>
        <w:tc>
          <w:tcPr>
            <w:tcW w:type="dxa" w:w="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65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보장 보상과 변동 보상, 고용 안정(정규직·수습·전환 조건), 근로시간, 교대·출장, 휴가와 복지</w:t>
            </w:r>
          </w:p>
        </w:tc>
      </w:tr>
      <w:tr>
        <w:trPr>
          <w:cantSplit/>
          <w:tblHeader w:val="false"/>
        </w:trPr>
        <w:tc>
          <w:tcPr>
            <w:tcW w:type="dxa" w:w="246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성장성과 사업 지속성</w:t>
            </w:r>
          </w:p>
        </w:tc>
        <w:tc>
          <w:tcPr>
            <w:tcW w:type="dxa" w:w="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5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3년 실적과 현금흐름, 재무 위험, 고객·수주·산업 전망, 신규사업의 실현 근거</w:t>
            </w:r>
          </w:p>
        </w:tc>
      </w:tr>
      <w:tr>
        <w:trPr>
          <w:cantSplit/>
          <w:tblHeader w:val="false"/>
        </w:trPr>
        <w:tc>
          <w:tcPr>
            <w:tcW w:type="dxa" w:w="246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기술과 산업 경쟁력</w:t>
            </w:r>
          </w:p>
        </w:tc>
        <w:tc>
          <w:tcPr>
            <w:tcW w:type="dxa" w:w="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65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핵심 제품·서비스, 연구개발, 인증·특허·납품 실적, 경쟁기업과의 차이</w:t>
            </w:r>
          </w:p>
        </w:tc>
      </w:tr>
      <w:tr>
        <w:trPr>
          <w:cantSplit/>
          <w:tblHeader w:val="false"/>
        </w:trPr>
        <w:tc>
          <w:tcPr>
            <w:tcW w:type="dxa" w:w="246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해외사업과 경력 기회</w:t>
            </w:r>
          </w:p>
        </w:tc>
        <w:tc>
          <w:tcPr>
            <w:tcW w:type="dxa" w:w="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5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해외 매출·거점, 해외 업무, 어학 활용, 파견 조건과 경력 확장</w:t>
            </w:r>
          </w:p>
        </w:tc>
      </w:tr>
      <w:tr>
        <w:trPr>
          <w:cantSplit/>
          <w:tblHeader w:val="false"/>
        </w:trPr>
        <w:tc>
          <w:tcPr>
            <w:tcW w:type="dxa" w:w="246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ESG와 지역 가치</w:t>
            </w:r>
          </w:p>
        </w:tc>
        <w:tc>
          <w:tcPr>
            <w:tcW w:type="dxa" w:w="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65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환경, 노동·안전(임금체불 명단 공개·산업재해 공표 등 결격 사유 확인), 윤리·지배구조, 지역 고용과 대학 연계</w:t>
            </w:r>
          </w:p>
        </w:tc>
      </w:tr>
      <w:tr>
        <w:trPr>
          <w:cantSplit/>
          <w:tblHeader w:val="false"/>
        </w:trPr>
        <w:tc>
          <w:tcPr>
            <w:tcW w:type="dxa" w:w="246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합계</w:t>
            </w:r>
          </w:p>
        </w:tc>
        <w:tc>
          <w:tcPr>
            <w:tcW w:type="dxa" w:w="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65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배점은 연구팀이 정한 기준이며, 1·3·5점 판정 기준은 부록 1에 제시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직무 연계와 신입 진입, 보상과 근무환경에 각 25점으로 가장 큰 비중을 둔다. ESG는 환경·사회·지배구조를 뜻한다.</w:t>
      </w:r>
    </w:p>
    <w:p>
      <w:pPr>
        <w:keepLines/>
        <w:autoSpaceDE w:val="0"/>
        <w:autoSpaceDN w:val="0"/>
        <w:spacing w:after="60" w:before="0" w:line="27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8"/>
          <w:szCs w:val="18"/>
        </w:rPr>
        <w:t xml:space="preserve">평가표의 근거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정부·지자체의 청년 일자리 우수기업 기준과 맞추었다. 「청년일자리 강소기업」(고용노동부·중소벤처기업부)은 임금체불·산재 공표 등 결격 사유를 먼저 거른 뒤 임금 등 보수, 고용안정, 일생활균형, 교육훈련, 혁신역량 등을 보고[28], 부산시 「청끌기업」은 임금·소득, 고용 안정성, 일과 삶의 균형을 본다[29]. 본 평가표는 여기에 학생 관점의 ‘직무 연계와 신입 진입’과 ‘해외사업과 경력 기회’를 더했다.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(3) 검증 원칙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같은 기준끼리만 비교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보상은 같은 학력·신입·고용형태·직무의 연간 세전 금액으로 확인하고 기본급·확정수당·보장상여와 성과급·퇴직금을 나눈다. 전 직원 평균 연봉을 신입 초봉으로 쓰지 않으며, 본점 소재지와 실제 근무지는 따로 기록한다. 재무는 채용 법인의 별도 재무제표를 우선한다.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출처와 확인일 기록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모든 자료에 발행기관·문서명·대상 법인·기준 기간·URL·확인일·담당자를 남기고, 판단의 근거는 공식 자료를 우선한다. 익명 후기와 뉴스는 추가 질문을 찾는 참고자료로만 쓴다.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확인 안 된 정보는 ‘확인 필요’로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미확인 항목은 0점으로 처리하지 않고 점수 범위와 정보 충족률로 함께 표시한다(부록 1). ESG 보고서가 없다는 사실만으로 ESG 성과를 낮게 판단하지 않는다.</w:t>
      </w:r>
    </w:p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3  블라인드 학생 설문 (②)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부산대 재학생 100명에게 같은 직무·근무조건 카드를 보여 주되, 기업명과 근무지역을 공개한 집단과 가린 집단으로 무작위로 나누어 지원 의향을 비교한다.</w:t>
      </w:r>
    </w:p>
    <w:p>
      <w:pPr>
        <w:pStyle w:val="Heading3"/>
        <w:keepNext/>
        <w:autoSpaceDE w:val="0"/>
        <w:autoSpaceDN w:val="0"/>
        <w:spacing w:after="30" w:before="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(1) 누구에게 — 대상과 모집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표본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유효 응답 100명 목표, 최소 분석 기준 80명 — 인문·사회·상경·교육계열 40명, 공학계열 40명, 기타 계열 20명, 3~4학년 60명 이상 (실제 재학생 분포를 대표하지는 않음)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모집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팀원의 전공 모임과 에브리타임 교내 게시판에 안내하고, 계열·학년별로 부족하면 학과 학생회에 추가 홍보를 요청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사전 점검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본조사 전 학생 10명에게 문항·카드의 이해도와 소요시간(목표 8~10분)을 점검하고, 이 응답은 본조사에서 제외</w:t>
      </w:r>
    </w:p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(2) 어떻게 — 설계 5단계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578"/>
        <w:gridCol w:w="8288"/>
      </w:tblGrid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① 카드 제작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기업마다 대표 학사 신입 직무 1개로 카드를 만들어 총 20개 (지역기업 10 + 수도권 대기업 10)</w:t>
            </w:r>
          </w:p>
        </w:tc>
      </w:tr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② 세트 구성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A·B 두 세트로 나누고 세트마다 지역기업 5 + 수도권 대기업 5를 배치 (카드에 지역·수도권 구분은 표시하지 않음)</w:t>
            </w:r>
          </w:p>
        </w:tc>
      </w:tr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③ 무작위 배정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응답자를 전공계열별로 4개 유형(A-공개, A-비공개, B-공개, B-비공개)에 균등 배정, 유형별 약 25명. 응답자가 유형을 고르지 않도록 사전 배정표로 링크를 안내</w:t>
            </w:r>
          </w:p>
        </w:tc>
      </w:tr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④ 응답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전공·학년·희망 조건 → 카드 10개에 지원 의향(1~5점)·판단 어려움·중요 조건 → (비공개군) 기업·지역 추정 → 기업명·근무지역 안내 후 기존 인지도와 추가 탐색 의향 (약 8~10분)</w:t>
            </w:r>
          </w:p>
        </w:tc>
      </w:tr>
      <w:tr>
        <w:trPr>
          <w:cantSplit/>
        </w:trPr>
        <w:tc>
          <w:tcPr>
            <w:tcW w:type="dxa" w:w="1578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⑤ 비교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같은 카드에 대한 공개군과 비공개군의 평균 지원 의향 차이를 비교 — 이 차이를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‘간판 효과’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(기업명과 근무지역을 함께 공개했을 때의 차이)로 정의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749"/>
        <w:gridCol w:w="3354"/>
        <w:gridCol w:w="2763"/>
      </w:tblGrid>
      <w:tr>
        <w:trPr>
          <w:cantSplit/>
          <w:tblHeader/>
        </w:trPr>
        <w:tc>
          <w:tcPr>
            <w:tcW w:type="dxa" w:w="3749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카드에 고정하는 정보</w:t>
            </w:r>
          </w:p>
        </w:tc>
        <w:tc>
          <w:tcPr>
            <w:tcW w:type="dxa" w:w="3354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공개 여부만 달리하는 정보</w:t>
            </w:r>
          </w:p>
        </w:tc>
        <w:tc>
          <w:tcPr>
            <w:tcW w:type="dxa" w:w="2763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편향을 줄이는 장치</w:t>
            </w:r>
          </w:p>
        </w:tc>
      </w:tr>
      <w:tr>
        <w:trPr>
          <w:cantSplit/>
          <w:tblHeader w:val="false"/>
        </w:trPr>
        <w:tc>
          <w:tcPr>
            <w:tcW w:type="dxa" w:w="37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대표 신입 직무와 업무, 고용형태, 확인된 보상, 근무·복지 조건, 사업과 경력 정보 (두 조건에 동일하게 제공)</w:t>
            </w:r>
          </w:p>
        </w:tc>
        <w:tc>
          <w:tcPr>
            <w:tcW w:type="dxa" w:w="33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기업명과 실제 근무지역 — 비공개군은 ‘비공개’로 표시하고 주소·고유 제품명·고객사명·순위 문구는 일반적인 설명으로 바꿈</w:t>
            </w:r>
          </w:p>
        </w:tc>
        <w:tc>
          <w:tcPr>
            <w:tcW w:type="dxa" w:w="27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중립 번호 사용, 카드 순서 무작위, 로고·홍보문구 미사용, 분량·항목 순서·표현 통일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(3) 분석과 연구 윤리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공개 여부·A/B 세트·전공계열을 분석에 포함하고, 같은 학생의 여러 평가를 독립 표본으로 세지 않는다. 평균 차이와 95% 신뢰구간(차이의 추정 범위), 효과 크기(차이를 표준화한 값)를 함께 제시한다. 명백한 중복·미완료·주의 확인 문항 실패 응답은 사전에 정한 기준으로 제외한다.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해석 원칙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기업별 결과는 응답 수가 적어 탐색적으로 보고하고, 유의하지 않은 결과를 ‘효과 없음’으로 해석하지 않는다. 기업명과 지역의 영향을 따로 분리해 주장하지 않으며, 결과를 부산대 전체 의견으로 일반화하지 않는다.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연구 윤리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성명·학번·연락처는 수집하지 않는다. 조사 목적과 정보가 가려진 카드가 있음을 알리고 자발적 참여와 중단 가능성을 설명하며, 조사 종료 시 기업명과 실제 근무지역을 안내한다.</w:t>
      </w:r>
    </w:p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4  인터뷰 (③)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공개자료로 확인하기 어려운 실제 업무와 처우를 보완하기 위해 인사담당자·현직자·산업관계자 총 9명을 목표로 인터뷰한다. 부산시 「청끌기업」 심사도 청년평가단이 인사담당자·재직자를 인터뷰해 평가한다[29].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367"/>
        <w:gridCol w:w="1381"/>
        <w:gridCol w:w="6118"/>
      </w:tblGrid>
      <w:tr>
        <w:trPr>
          <w:cantSplit/>
          <w:tblHeader/>
        </w:trPr>
        <w:tc>
          <w:tcPr>
            <w:tcW w:type="dxa" w:w="2367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대상</w:t>
            </w:r>
          </w:p>
        </w:tc>
        <w:tc>
          <w:tcPr>
            <w:tcW w:type="dxa" w:w="1381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목표</w:t>
            </w:r>
          </w:p>
        </w:tc>
        <w:tc>
          <w:tcPr>
            <w:tcW w:type="dxa" w:w="611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무엇을 묻나</w:t>
            </w:r>
          </w:p>
        </w:tc>
      </w:tr>
      <w:tr>
        <w:trPr>
          <w:cantSplit/>
          <w:tblHeader w:val="false"/>
        </w:trPr>
        <w:tc>
          <w:tcPr>
            <w:tcW w:type="dxa" w:w="2367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 인사담당자</w:t>
            </w:r>
          </w:p>
        </w:tc>
        <w:tc>
          <w:tcPr>
            <w:tcW w:type="dxa" w:w="1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3개 기업, 각 1명</w:t>
            </w:r>
          </w:p>
        </w:tc>
        <w:tc>
          <w:tcPr>
            <w:tcW w:type="dxa" w:w="61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학사 신입의 실제 업무·지원요건, 근무지 배치, 보장 보상, 수습·전환 조건, 교육과 채용 경로</w:t>
            </w:r>
          </w:p>
        </w:tc>
      </w:tr>
      <w:tr>
        <w:trPr>
          <w:cantSplit/>
          <w:tblHeader w:val="false"/>
        </w:trPr>
        <w:tc>
          <w:tcPr>
            <w:tcW w:type="dxa" w:w="2367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현직자 또는 졸업생</w:t>
            </w:r>
          </w:p>
        </w:tc>
        <w:tc>
          <w:tcPr>
            <w:tcW w:type="dxa" w:w="1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3개 기업, 각 1명</w:t>
            </w:r>
          </w:p>
        </w:tc>
        <w:tc>
          <w:tcPr>
            <w:tcW w:type="dxa" w:w="61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하루 업무, 근무시간·교대·출장, 복지 이용 경험, 신입의 어려움, 준비해서 도움이 된 역량</w:t>
            </w:r>
          </w:p>
        </w:tc>
      </w:tr>
      <w:tr>
        <w:trPr>
          <w:cantSplit/>
          <w:tblHeader w:val="false"/>
        </w:trPr>
        <w:tc>
          <w:tcPr>
            <w:tcW w:type="dxa" w:w="2367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산업관계자</w:t>
            </w:r>
          </w:p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(회계사·세무사·관세사)</w:t>
            </w:r>
          </w:p>
        </w:tc>
        <w:tc>
          <w:tcPr>
            <w:tcW w:type="dxa" w:w="1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분야별 1명, 총 3명</w:t>
            </w:r>
          </w:p>
        </w:tc>
        <w:tc>
          <w:tcPr>
            <w:tcW w:type="dxa" w:w="61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회계사는 현금흐름·재무 위험, 세무사는 세무·해외사업 실무와 필요 역량, 관세사는 통상·물류·수출입 직무와 관세 위험 검토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방법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전화·온라인·이메일을 우선하고 기업 방문은 필요할 때 진행한다. 10개 기업 인사팀에 공통 질의를 보내고 회신 여부·시점·직무를 기록한다.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공통 질문 6개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① 신입의 첫 업무 ② 학부 전공 역량의 활용 ③ 보상 구성과 고용 조건 ④ 근무지·근로시간·휴가 ⑤ 교육과 경력 경로 ⑥ 지원자가 준비할 과제와 공개정보의 빈틈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정보 보호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산업관계자에게는 공개자료만 제공하고 기업의 비공개 거래정보나 특정 지원자의 개인정보는 요구하지 않는다. 녹음·인용·성명 또는 소속 공개는 각각 동의를 받고, 전문가 의견과 기업이 확인한 사실을 구분해 기록한다.</w:t>
      </w:r>
    </w:p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5  TOP3 선정 방법 (④)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TOP3는 검증한 기업 정보 평가 70%와 블라인드 학생 선호 30%를 합산한 종합점수로 선정한다.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2CC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종합점수 = 기업 정보 평가(100점) × 0.7 + 블라인드 학생 선호(0~100점) × 0.3</w:t>
            </w:r>
          </w:p>
          <w:p>
            <w:pPr>
              <w:autoSpaceDE w:val="0"/>
              <w:autoSpaceDN w:val="0"/>
              <w:spacing w:after="20" w:before="0" w:line="25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학생 선호 점수 = (기업명·근무지역을 가린 조건의 평균 지원 의향[1~5점] − 1) × 25   예) 평균 3.8점 → (3.8 − 1) × 25 = 70점</w:t>
            </w:r>
          </w:p>
        </w:tc>
      </w:tr>
    </w:tbl>
    <w:p>
      <w:pPr>
        <w:autoSpaceDE w:val="0"/>
        <w:autoSpaceDN w:val="0"/>
        <w:spacing w:after="0" w:before="0" w:line="120" w:lineRule="exact"/>
      </w:pP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평가 일관성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본 평가 전 예비 기업 1~2곳을 전원이 독립 평가해 판정 기준을 맞추고, 기업별로 담당자와 다른 팀원이 독립 평가한다. 근거가 다른 항목은 원문을 대조한다.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미확인 항목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0점 대신 점수의 하한·상한과 정보 충족률을 함께 표시하고, 잠정 순위는 하한으로 정한 뒤 상한까지 함께 검토한다(계산 방법은 부록 1).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안정성 점검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기업 정보 평가 비중을 60%·70%·80%로 바꾸어도 TOP3가 유지되는지 확인하고, 달라지면 그 이유를 선정 근거에 설명한다.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공개 효과는 별도 제시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기업명과 근무지역을 공개했을 때의 차이는 따로 보고하고 TOP3 점수에는 넣지 않는다. 학생 선호는 제시된 대표 직무와 조건에 대한 평가이며 실제 지원 결정과 구분한다.</w:t>
      </w:r>
    </w:p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6  개선 아이디어 — 전공별 직무 카드와 학생 사용 검증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설문과 인터뷰에서 반복되는 정보 부족 항목을 보완한 ‘전공별 직무 카드’를 만들고, 학생 10명이 기존 채용정보와 비교해 써 보는 과제로 개선 효과를 검증한다.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8485"/>
      </w:tblGrid>
      <w:tr>
        <w:trPr>
          <w:cantSplit/>
        </w:trPr>
        <w:tc>
          <w:tcPr>
            <w:tcW w:type="dxa" w:w="1381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만들기</w:t>
            </w:r>
          </w:p>
        </w:tc>
        <w:tc>
          <w:tcPr>
            <w:tcW w:type="dxa" w:w="8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직무 카드에 실제 업무, 필수·우대 요건, 근무지, 확인된 처우, 준비 과제, 채용 링크와 자료 기준일을 담고, 기업별로 확인되지 않은 정보도 표시한다.</w:t>
            </w:r>
          </w:p>
        </w:tc>
      </w:tr>
      <w:tr>
        <w:trPr>
          <w:cantSplit/>
        </w:trPr>
        <w:tc>
          <w:tcPr>
            <w:tcW w:type="dxa" w:w="1381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써 보기</w:t>
            </w:r>
          </w:p>
        </w:tc>
        <w:tc>
          <w:tcPr>
            <w:tcW w:type="dxa" w:w="8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학생 10명이 직무 카드와 기존 채용정보로 같은 과제(지원 조건 판단, 근무지와 준비 과제 찾기)를 수행한다. 두 자료를 읽는 순서는 절반씩 바꾸고 정답률·소요시간·헷갈린 항목·유용성을 기록한다. 본 설문 참여자를 다시 모집하면 열람 경험도 기록한다.</w:t>
            </w:r>
          </w:p>
        </w:tc>
      </w:tr>
      <w:tr>
        <w:trPr>
          <w:cantSplit/>
        </w:trPr>
        <w:tc>
          <w:tcPr>
            <w:tcW w:type="dxa" w:w="1381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고치기</w:t>
            </w:r>
          </w:p>
        </w:tc>
        <w:tc>
          <w:tcPr>
            <w:tcW w:type="dxa" w:w="84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학생 의견을 반영해 TOP3 기업의 개선안을 구체화한다. 개선안마다 확인된 문제, 이용 대상, 필요한 정보, 담당 주체, 적용 예시, 확인 지표를 제시하고, 기업·대학과의 협의는 ‘제안’과 ‘확정’을 나누어 기록한다.</w:t>
            </w:r>
          </w:p>
        </w:tc>
      </w:tr>
    </w:tbl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7  결과물과 8주 취업 준비 전략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최종 결과물은 5종이며, 지역기업 분석보고서 10건과 TOP3 선정 근거를 가장 먼저 완성한다. 주최 측 「지역기업 TOP10 모음집(백서)」에 활용할 수 있도록 기업별 보고서 형식을 통일한다[22].</w:t>
      </w:r>
    </w:p>
    <w:p>
      <w:pPr>
        <w:pStyle w:val="Heading3"/>
        <w:keepNext/>
        <w:autoSpaceDE w:val="0"/>
        <w:autoSpaceDN w:val="0"/>
        <w:spacing w:after="30" w:before="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(1) 최종 결과물 5종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861"/>
        <w:gridCol w:w="7005"/>
      </w:tblGrid>
      <w:tr>
        <w:trPr>
          <w:cantSplit/>
          <w:tblHeader/>
        </w:trPr>
        <w:tc>
          <w:tcPr>
            <w:tcW w:type="dxa" w:w="2861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결과물</w:t>
            </w:r>
          </w:p>
        </w:tc>
        <w:tc>
          <w:tcPr>
            <w:tcW w:type="dxa" w:w="7005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구성과 완료 기준</w:t>
            </w:r>
          </w:p>
        </w:tc>
      </w:tr>
      <w:tr>
        <w:trPr>
          <w:cantSplit/>
          <w:tblHeader w:val="false"/>
        </w:trPr>
        <w:tc>
          <w:tcPr>
            <w:tcW w:type="dxa" w:w="2861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① 지역기업 분석보고서 10건</w:t>
            </w:r>
          </w:p>
        </w:tc>
        <w:tc>
          <w:tcPr>
            <w:tcW w:type="dxa" w:w="70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기업별 3~4쪽에 공식 분석 항목, 강점·위험, 신입 직무와 출처를 정리</w:t>
            </w:r>
          </w:p>
        </w:tc>
      </w:tr>
      <w:tr>
        <w:trPr>
          <w:cantSplit/>
          <w:tblHeader w:val="false"/>
        </w:trPr>
        <w:tc>
          <w:tcPr>
            <w:tcW w:type="dxa" w:w="2861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② 기업 종합 비교표와 TOP3</w:t>
            </w:r>
          </w:p>
        </w:tc>
        <w:tc>
          <w:tcPr>
            <w:tcW w:type="dxa" w:w="70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기업 정보와 학생 선호 점수, 점수 범위·정보 충족률, 적합한 전공·직무, TOP3 선정 근거 (결과보고서 양식의 종합 비교표·TOP3 선정란 [4])</w:t>
            </w:r>
          </w:p>
        </w:tc>
      </w:tr>
      <w:tr>
        <w:trPr>
          <w:cantSplit/>
          <w:tblHeader w:val="false"/>
        </w:trPr>
        <w:tc>
          <w:tcPr>
            <w:tcW w:type="dxa" w:w="2861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③ 기업 비교 카드 20개와 설문 결과</w:t>
            </w:r>
          </w:p>
        </w:tc>
        <w:tc>
          <w:tcPr>
            <w:tcW w:type="dxa" w:w="70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카드·문항·배정·제외 기준, 기업별 응답 수와 블라인드 선호, 정보 공개에 따른 차이</w:t>
            </w:r>
          </w:p>
        </w:tc>
      </w:tr>
      <w:tr>
        <w:trPr>
          <w:cantSplit/>
          <w:tblHeader w:val="false"/>
        </w:trPr>
        <w:tc>
          <w:tcPr>
            <w:tcW w:type="dxa" w:w="2861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④ 직무별 취업 준비 안내</w:t>
            </w:r>
          </w:p>
        </w:tc>
        <w:tc>
          <w:tcPr>
            <w:tcW w:type="dxa" w:w="70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교과·직무 과제·어학·자격·지원서·면접을 연결하고 실제 공고와 과거 공고를 구분</w:t>
            </w:r>
          </w:p>
        </w:tc>
      </w:tr>
      <w:tr>
        <w:trPr>
          <w:cantSplit/>
          <w:tblHeader w:val="false"/>
        </w:trPr>
        <w:tc>
          <w:tcPr>
            <w:tcW w:type="dxa" w:w="2861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⑤ 개선안과 학생 사용 검증</w:t>
            </w:r>
          </w:p>
        </w:tc>
        <w:tc>
          <w:tcPr>
            <w:tcW w:type="dxa" w:w="70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10명 사용 과제의 결과와 수정 내용, 대표 기업·직무 사례 중심의 PPT 발표자료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(2) 기업별 8주 취업 준비 전략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"/>
        <w:gridCol w:w="1578"/>
        <w:gridCol w:w="7302"/>
      </w:tblGrid>
      <w:tr>
        <w:trPr>
          <w:cantSplit/>
          <w:tblHeader/>
        </w:trPr>
        <w:tc>
          <w:tcPr>
            <w:tcW w:type="dxa" w:w="986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주차</w:t>
            </w:r>
          </w:p>
        </w:tc>
        <w:tc>
          <w:tcPr>
            <w:tcW w:type="dxa" w:w="157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단계</w:t>
            </w:r>
          </w:p>
        </w:tc>
        <w:tc>
          <w:tcPr>
            <w:tcW w:type="dxa" w:w="7302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할 일과 결과물</w:t>
            </w:r>
          </w:p>
        </w:tc>
      </w:tr>
      <w:tr>
        <w:trPr>
          <w:cantSplit/>
          <w:tblHeader w:val="false"/>
        </w:trPr>
        <w:tc>
          <w:tcPr>
            <w:tcW w:type="dxa" w:w="98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1~2주</w:t>
            </w:r>
          </w:p>
        </w:tc>
        <w:tc>
          <w:tcPr>
            <w:tcW w:type="dxa" w:w="1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조건 확인</w:t>
            </w:r>
          </w:p>
        </w:tc>
        <w:tc>
          <w:tcPr>
            <w:tcW w:type="dxa" w:w="7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목표 직무·근무지·필수 조건·지원 경로를 확인하고 부족한 역량을 정리</w:t>
            </w:r>
          </w:p>
        </w:tc>
      </w:tr>
      <w:tr>
        <w:trPr>
          <w:cantSplit/>
          <w:tblHeader w:val="false"/>
        </w:trPr>
        <w:tc>
          <w:tcPr>
            <w:tcW w:type="dxa" w:w="98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3~4주</w:t>
            </w:r>
          </w:p>
        </w:tc>
        <w:tc>
          <w:tcPr>
            <w:tcW w:type="dxa" w:w="1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과제 결과물</w:t>
            </w:r>
          </w:p>
        </w:tc>
        <w:tc>
          <w:tcPr>
            <w:tcW w:type="dxa" w:w="7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원가 분석·데이터 처리·설계·제어·무역 문서 등 직무별 과제 결과물 제작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예) TKG태광 공시 재무정보로 매출·영업이익 추이표와 원가 직무 질문 정리 [12], 오토닉스 공식 제품 자료로 센서·제어 입출력 흐름 작성 [21]</w:t>
            </w:r>
          </w:p>
        </w:tc>
      </w:tr>
      <w:tr>
        <w:trPr>
          <w:cantSplit/>
          <w:tblHeader w:val="false"/>
        </w:trPr>
        <w:tc>
          <w:tcPr>
            <w:tcW w:type="dxa" w:w="98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5~6주</w:t>
            </w:r>
          </w:p>
        </w:tc>
        <w:tc>
          <w:tcPr>
            <w:tcW w:type="dxa" w:w="1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기업 분석</w:t>
            </w:r>
          </w:p>
        </w:tc>
        <w:tc>
          <w:tcPr>
            <w:tcW w:type="dxa" w:w="7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제품·고객·재무·산업 이슈를 분석하고 기업 요약과 면접 답변 준비</w:t>
            </w:r>
          </w:p>
        </w:tc>
      </w:tr>
      <w:tr>
        <w:trPr>
          <w:cantSplit/>
          <w:tblHeader w:val="false"/>
        </w:trPr>
        <w:tc>
          <w:tcPr>
            <w:tcW w:type="dxa" w:w="98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7~8주</w:t>
            </w:r>
          </w:p>
        </w:tc>
        <w:tc>
          <w:tcPr>
            <w:tcW w:type="dxa" w:w="1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지원서·면접</w:t>
            </w:r>
          </w:p>
        </w:tc>
        <w:tc>
          <w:tcPr>
            <w:tcW w:type="dxa" w:w="7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공고에 맞춘 지원서를 작성하고 피드백과 모의면접의 개선 내용 기록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8주 계획은 기업별 채용 일정에 맞춰 조정하며, 장기간이 필요한 자격 취득은 별도 계획으로 제시한다.</w:t>
      </w:r>
    </w:p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8  추진 일정과 담당 — 언제, 누가</w:t>
      </w:r>
    </w:p>
    <w:p>
      <w:pPr>
        <w:keepNext/>
        <w:keepLines/>
        <w:autoSpaceDE w:val="0"/>
        <w:autoSpaceDN w:val="0"/>
        <w:spacing w:after="2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10월 26일 수정 연구계획서 제출까지 기업 검증과 설문·인터뷰 준비를 마치고, 선정 후 3주 차에 기업 평가와 TOP3 선정을 진행한다.</w:t>
      </w:r>
    </w:p>
    <w:p>
      <w:pPr>
        <w:keepLines/>
        <w:autoSpaceDE w:val="0"/>
        <w:autoSpaceDN w:val="0"/>
        <w:spacing w:after="60" w:before="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선정 이후 일정은 주최 측 재공지에 맞춰 조정한다. 카드와 보고서 양식은 미리 준비하고, 인터뷰가 늦어지면 공개자료 분석과 설문을 먼저 진행한다. [1]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959"/>
        <w:gridCol w:w="1282"/>
        <w:gridCol w:w="803"/>
        <w:gridCol w:w="803"/>
        <w:gridCol w:w="803"/>
        <w:gridCol w:w="803"/>
        <w:gridCol w:w="803"/>
        <w:gridCol w:w="803"/>
        <w:gridCol w:w="807"/>
      </w:tblGrid>
      <w:tr>
        <w:trPr>
          <w:cantSplit/>
          <w:tblHeader/>
        </w:trPr>
        <w:tc>
          <w:tcPr>
            <w:tcW w:type="dxa" w:w="2959"/>
            <w:shd w:fill="D9E2F3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활동 (산출물)</w:t>
            </w:r>
          </w:p>
        </w:tc>
        <w:tc>
          <w:tcPr>
            <w:tcW w:type="dxa" w:w="1282"/>
            <w:shd w:fill="D9E2F3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담당</w:t>
            </w:r>
          </w:p>
        </w:tc>
        <w:tc>
          <w:tcPr>
            <w:tcW w:type="dxa" w:w="803"/>
            <w:shd w:fill="D9E2F3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10.9~18</w:t>
            </w:r>
          </w:p>
        </w:tc>
        <w:tc>
          <w:tcPr>
            <w:tcW w:type="dxa" w:w="803"/>
            <w:shd w:fill="D9E2F3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10.19~25</w:t>
            </w:r>
          </w:p>
        </w:tc>
        <w:tc>
          <w:tcPr>
            <w:tcW w:type="dxa" w:w="803"/>
            <w:shd w:fill="D9E2F3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10.26</w:t>
            </w:r>
          </w:p>
        </w:tc>
        <w:tc>
          <w:tcPr>
            <w:tcW w:type="dxa" w:w="803"/>
            <w:shd w:fill="D9E2F3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선정 후 1주</w:t>
            </w:r>
          </w:p>
        </w:tc>
        <w:tc>
          <w:tcPr>
            <w:tcW w:type="dxa" w:w="803"/>
            <w:shd w:fill="D9E2F3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선정 후 2주</w:t>
            </w:r>
          </w:p>
        </w:tc>
        <w:tc>
          <w:tcPr>
            <w:tcW w:type="dxa" w:w="803"/>
            <w:shd w:fill="D9E2F3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선정 후 3주</w:t>
            </w:r>
          </w:p>
        </w:tc>
        <w:tc>
          <w:tcPr>
            <w:tcW w:type="dxa" w:w="807"/>
            <w:shd w:fill="D9E2F3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마감 전 7일</w:t>
            </w:r>
          </w:p>
        </w:tc>
      </w:tr>
      <w:tr>
        <w:trPr>
          <w:cantSplit/>
          <w:tblHeader w:val="false"/>
        </w:trPr>
        <w:tc>
          <w:tcPr>
            <w:tcW w:type="dxa" w:w="2959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0" w:line="218" w:lineRule="exac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자격·채용·사업자료 검증</w:t>
            </w:r>
          </w:p>
          <w:p>
            <w:pPr>
              <w:autoSpaceDE w:val="0"/>
              <w:autoSpaceDN w:val="0"/>
              <w:spacing w:after="0" w:line="190" w:lineRule="exac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기존 후보 15곳 비교 → 출처·초기 기업 카드</w:t>
            </w:r>
          </w:p>
        </w:tc>
        <w:tc>
          <w:tcPr>
            <w:tcW w:type="dxa" w:w="1282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전원</w:t>
            </w:r>
          </w:p>
        </w:tc>
        <w:tc>
          <w:tcPr>
            <w:tcW w:type="dxa" w:w="803"/>
            <w:shd w:fill="8EAADB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7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959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0" w:line="218" w:lineRule="exac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대상 10곳·평가표 확정</w:t>
            </w:r>
          </w:p>
          <w:p>
            <w:pPr>
              <w:autoSpaceDE w:val="0"/>
              <w:autoSpaceDN w:val="0"/>
              <w:spacing w:after="0" w:line="190" w:lineRule="exac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예비후보 재검토 포함 → 확정 목록</w:t>
            </w:r>
          </w:p>
        </w:tc>
        <w:tc>
          <w:tcPr>
            <w:tcW w:type="dxa" w:w="1282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전원</w:t>
            </w: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shd w:fill="8EAADB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7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959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0" w:line="218" w:lineRule="exac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설문 카드 제작·사전 점검</w:t>
            </w:r>
          </w:p>
          <w:p>
            <w:pPr>
              <w:autoSpaceDE w:val="0"/>
              <w:autoSpaceDN w:val="0"/>
              <w:spacing w:after="0" w:line="190" w:lineRule="exac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학생 10명 점검 → 카드·문항 확정</w:t>
            </w:r>
          </w:p>
        </w:tc>
        <w:tc>
          <w:tcPr>
            <w:tcW w:type="dxa" w:w="1282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강현민</w:t>
            </w: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shd w:fill="8EAADB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7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959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0" w:line="218" w:lineRule="exac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인터뷰 섭외</w:t>
            </w:r>
          </w:p>
          <w:p>
            <w:pPr>
              <w:autoSpaceDE w:val="0"/>
              <w:autoSpaceDN w:val="0"/>
              <w:spacing w:after="0" w:line="190" w:lineRule="exac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10개 기업 인사팀 공통 질의 → 섭외 기록</w:t>
            </w:r>
          </w:p>
        </w:tc>
        <w:tc>
          <w:tcPr>
            <w:tcW w:type="dxa" w:w="1282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정예림</w:t>
            </w: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shd w:fill="8EAADB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7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959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0" w:line="218" w:lineRule="exac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수정 연구계획서 제출</w:t>
            </w:r>
          </w:p>
          <w:p>
            <w:pPr>
              <w:autoSpaceDE w:val="0"/>
              <w:autoSpaceDN w:val="0"/>
              <w:spacing w:after="0" w:line="190" w:lineRule="exac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10.26(월) 16시까지 → 제출 파일 검토</w:t>
            </w:r>
          </w:p>
        </w:tc>
        <w:tc>
          <w:tcPr>
            <w:tcW w:type="dxa" w:w="1282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정시윤</w:t>
            </w: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shd w:fill="F4B183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190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4"/>
                <w:szCs w:val="14"/>
              </w:rPr>
              <w:t xml:space="preserve">제출</w:t>
            </w: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7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959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0" w:line="218" w:lineRule="exac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학생 본조사 (100명)</w:t>
            </w:r>
          </w:p>
          <w:p>
            <w:pPr>
              <w:autoSpaceDE w:val="0"/>
              <w:autoSpaceDN w:val="0"/>
              <w:spacing w:after="0" w:line="190" w:lineRule="exac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설문 운영 → 응답 자료</w:t>
            </w:r>
          </w:p>
        </w:tc>
        <w:tc>
          <w:tcPr>
            <w:tcW w:type="dxa" w:w="1282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정예림·강현민</w:t>
            </w: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shd w:fill="8EAADB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shd w:fill="8EAADB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7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959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0" w:line="218" w:lineRule="exac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인터뷰 (9명)</w:t>
            </w:r>
          </w:p>
          <w:p>
            <w:pPr>
              <w:autoSpaceDE w:val="0"/>
              <w:autoSpaceDN w:val="0"/>
              <w:spacing w:after="0" w:line="190" w:lineRule="exac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진행·기록 → 인터뷰 기록</w:t>
            </w:r>
          </w:p>
        </w:tc>
        <w:tc>
          <w:tcPr>
            <w:tcW w:type="dxa" w:w="1282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정예림</w:t>
            </w: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shd w:fill="8EAADB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shd w:fill="8EAADB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7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959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0" w:line="218" w:lineRule="exac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기업별 분석</w:t>
            </w:r>
          </w:p>
          <w:p>
            <w:pPr>
              <w:autoSpaceDE w:val="0"/>
              <w:autoSpaceDN w:val="0"/>
              <w:spacing w:after="0" w:line="190" w:lineRule="exac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1인 2개 기업 → 분석보고서 초안</w:t>
            </w:r>
          </w:p>
        </w:tc>
        <w:tc>
          <w:tcPr>
            <w:tcW w:type="dxa" w:w="1282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전원</w:t>
            </w: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shd w:fill="8EAADB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shd w:fill="8EAADB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7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959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0" w:line="218" w:lineRule="exac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기업 평가·TOP3 선정, 직무 카드 사용 과제</w:t>
            </w:r>
          </w:p>
          <w:p>
            <w:pPr>
              <w:autoSpaceDE w:val="0"/>
              <w:autoSpaceDN w:val="0"/>
              <w:spacing w:after="0" w:line="190" w:lineRule="exac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교차 평가·안정성 점검, 학생 10명 사용 과제 → 종합 비교표·사용 결과</w:t>
            </w:r>
          </w:p>
        </w:tc>
        <w:tc>
          <w:tcPr>
            <w:tcW w:type="dxa" w:w="1282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전원</w:t>
            </w: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shd w:fill="8EAADB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7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959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0" w:line="218" w:lineRule="exac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검증·보고서·발표자료</w:t>
            </w:r>
          </w:p>
          <w:p>
            <w:pPr>
              <w:autoSpaceDE w:val="0"/>
              <w:autoSpaceDN w:val="0"/>
              <w:spacing w:after="0" w:line="190" w:lineRule="exac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수치·인용·누락 검증 → 최종 보고서·PPT</w:t>
            </w:r>
          </w:p>
        </w:tc>
        <w:tc>
          <w:tcPr>
            <w:tcW w:type="dxa" w:w="1282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정시윤·고종범</w:t>
            </w: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3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  <w:tc>
          <w:tcPr>
            <w:tcW w:type="dxa" w:w="807"/>
            <w:shd w:fill="8EAADB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autoSpaceDE w:val="0"/>
              <w:autoSpaceDN w:val="0"/>
              <w:spacing w:after="20" w:before="0" w:line="245" w:lineRule="exact"/>
              <w:jc w:val="left"/>
            </w:pPr>
          </w:p>
        </w:tc>
      </w:tr>
    </w:tbl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9  위험 요인과 대응 계획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예상되는 위험마다 대응 방법과 판단 기준을 미리 정해 일정 지연과 정보 공백에 대비한다.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466"/>
        <w:gridCol w:w="4933"/>
        <w:gridCol w:w="2467"/>
      </w:tblGrid>
      <w:tr>
        <w:trPr>
          <w:cantSplit/>
          <w:tblHeader/>
        </w:trPr>
        <w:tc>
          <w:tcPr>
            <w:tcW w:type="dxa" w:w="2466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위험 상황</w:t>
            </w:r>
          </w:p>
        </w:tc>
        <w:tc>
          <w:tcPr>
            <w:tcW w:type="dxa" w:w="4933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대응</w:t>
            </w:r>
          </w:p>
        </w:tc>
        <w:tc>
          <w:tcPr>
            <w:tcW w:type="dxa" w:w="2467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판단 기준</w:t>
            </w:r>
          </w:p>
        </w:tc>
      </w:tr>
      <w:tr>
        <w:trPr>
          <w:cantSplit/>
          <w:tblHeader w:val="false"/>
        </w:trPr>
        <w:tc>
          <w:tcPr>
            <w:tcW w:type="dxa" w:w="246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대상 기업의 자격 해석이 다르거나 직무 조건 미충족</w:t>
            </w:r>
          </w:p>
        </w:tc>
        <w:tc>
          <w:tcPr>
            <w:tcW w:type="dxa" w:w="49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공시대상기업집단 소속 기업 등은 주최 측에 서면으로 확인하고, 불가하면 예비후보(우선 덕산하이메탈)를 같은 기준으로 재검토해 대체. 울산 대상이 바뀌면 울산 기업을 다시 확보</w:t>
            </w:r>
          </w:p>
        </w:tc>
        <w:tc>
          <w:tcPr>
            <w:tcW w:type="dxa" w:w="24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본조사 전 확정, 변경 이유 기록</w:t>
            </w:r>
          </w:p>
        </w:tc>
      </w:tr>
      <w:tr>
        <w:trPr>
          <w:cantSplit/>
          <w:tblHeader w:val="false"/>
        </w:trPr>
        <w:tc>
          <w:tcPr>
            <w:tcW w:type="dxa" w:w="246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인터뷰 회신 없음</w:t>
            </w:r>
          </w:p>
        </w:tc>
        <w:tc>
          <w:tcPr>
            <w:tcW w:type="dxa" w:w="49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섭외 후 7일 이내 회신을 점검하고, 없으면 부산대 추천채용 안내·공식 채용자료·졸업생 인터뷰로 보완. 대체 자료는 기업의 직접 회신과 구분하고 확인되지 않은 내용은 미확인으로 남김</w:t>
            </w:r>
          </w:p>
        </w:tc>
        <w:tc>
          <w:tcPr>
            <w:tcW w:type="dxa" w:w="24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최소 3개 기업 직접 응답 + 산업관계자 1명</w:t>
            </w:r>
          </w:p>
        </w:tc>
      </w:tr>
      <w:tr>
        <w:trPr>
          <w:cantSplit/>
          <w:tblHeader w:val="false"/>
        </w:trPr>
        <w:tc>
          <w:tcPr>
            <w:tcW w:type="dxa" w:w="246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설문 응답 부족</w:t>
            </w:r>
          </w:p>
        </w:tc>
        <w:tc>
          <w:tcPr>
            <w:tcW w:type="dxa" w:w="49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학과 학생회 홍보로 추가 모집</w:t>
            </w:r>
          </w:p>
        </w:tc>
        <w:tc>
          <w:tcPr>
            <w:tcW w:type="dxa" w:w="24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전체 80명 이상, 기업별 공개·비공개 각 15명 이상 (미달 기업의 순위는 잠정 결과로 표시)</w:t>
            </w:r>
          </w:p>
        </w:tc>
      </w:tr>
      <w:tr>
        <w:trPr>
          <w:cantSplit/>
          <w:tblHeader w:val="false"/>
        </w:trPr>
        <w:tc>
          <w:tcPr>
            <w:tcW w:type="dxa" w:w="246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보상·근무조건 미공개</w:t>
            </w:r>
          </w:p>
        </w:tc>
        <w:tc>
          <w:tcPr>
            <w:tcW w:type="dxa" w:w="49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추정 금액을 넣지 않고 ‘확인 필요’로 표시한 뒤 인사 질의로 추가 확인</w:t>
            </w:r>
          </w:p>
        </w:tc>
        <w:tc>
          <w:tcPr>
            <w:tcW w:type="dxa" w:w="24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TOP3 확정 전 정보 충족률 80% 이상 목표</w:t>
            </w:r>
          </w:p>
        </w:tc>
      </w:tr>
      <w:tr>
        <w:trPr>
          <w:cantSplit/>
          <w:tblHeader w:val="false"/>
        </w:trPr>
        <w:tc>
          <w:tcPr>
            <w:tcW w:type="dxa" w:w="246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3위 경계에서 점수 범위가 겹침</w:t>
            </w:r>
          </w:p>
        </w:tc>
        <w:tc>
          <w:tcPr>
            <w:tcW w:type="dxa" w:w="49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담당자 질의와 추가 자료로 확인하고, 끝내 해소되지 않으면 남은 불확실성과 대안 후보를 함께 제시</w:t>
            </w:r>
          </w:p>
        </w:tc>
        <w:tc>
          <w:tcPr>
            <w:tcW w:type="dxa" w:w="24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가중치 60·70·80% 점검 결과 병기</w:t>
            </w:r>
          </w:p>
        </w:tc>
      </w:tr>
      <w:tr>
        <w:trPr>
          <w:cantSplit/>
          <w:tblHeader w:val="false"/>
        </w:trPr>
        <w:tc>
          <w:tcPr>
            <w:tcW w:type="dxa" w:w="2466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주최 측 일정 변경</w:t>
            </w:r>
          </w:p>
        </w:tc>
        <w:tc>
          <w:tcPr>
            <w:tcW w:type="dxa" w:w="49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재공지에 맞춰 선정 후 일정을 조정하고, 카드·보고서 양식은 사전 준비</w:t>
            </w:r>
          </w:p>
        </w:tc>
        <w:tc>
          <w:tcPr>
            <w:tcW w:type="dxa" w:w="24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모집 연장 공고 [1]</w:t>
            </w:r>
          </w:p>
        </w:tc>
      </w:tr>
    </w:tbl>
    <w:p>
      <w:pPr>
        <w:pStyle w:val="Heading1"/>
        <w:keepNext/>
        <w:autoSpaceDE w:val="0"/>
        <w:autoSpaceDN w:val="0"/>
        <w:spacing w:after="100" w:before="36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Ⅴ  대상 기업 선정 기준 및 현황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19"/>
          <w:szCs w:val="19"/>
        </w:rPr>
        <w:t xml:space="preserve">   | 어디서 (Where)</w:t>
      </w:r>
    </w:p>
    <w:p>
      <w:pPr>
        <w:pStyle w:val="Heading2"/>
        <w:keepNext/>
        <w:autoSpaceDE w:val="0"/>
        <w:autoSpaceDN w:val="0"/>
        <w:spacing w:after="50" w:before="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1  선정 기준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연구팀 기준에 따라 본점 주소 기준 부산 4곳, 울산 1곳, 경남 5곳을 우선 연구대상으로 정했으며, 전공별 지원 기회가 한쪽에 치우치지 않도록 국제물류·에너지·공작기계·소재·반도체 등 여러 업종으로 구성했다.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381"/>
        <w:gridCol w:w="3255"/>
        <w:gridCol w:w="5230"/>
      </w:tblGrid>
      <w:tr>
        <w:trPr>
          <w:cantSplit/>
          <w:tblHeader/>
        </w:trPr>
        <w:tc>
          <w:tcPr>
            <w:tcW w:type="dxa" w:w="1381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기준</w:t>
            </w:r>
          </w:p>
        </w:tc>
        <w:tc>
          <w:tcPr>
            <w:tcW w:type="dxa" w:w="3255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조건</w:t>
            </w:r>
          </w:p>
        </w:tc>
        <w:tc>
          <w:tcPr>
            <w:tcW w:type="dxa" w:w="523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확인 방법</w:t>
            </w:r>
          </w:p>
        </w:tc>
      </w:tr>
      <w:tr>
        <w:trPr>
          <w:cantSplit/>
          <w:tblHeader w:val="false"/>
        </w:trPr>
        <w:tc>
          <w:tcPr>
            <w:tcW w:type="dxa" w:w="1381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지역</w:t>
            </w:r>
          </w:p>
        </w:tc>
        <w:tc>
          <w:tcPr>
            <w:tcW w:type="dxa" w:w="3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본점이 부산·울산·경남에 있을 것</w:t>
            </w:r>
          </w:p>
        </w:tc>
        <w:tc>
          <w:tcPr>
            <w:tcW w:type="dxa" w:w="52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본점 주소로 지역을 구분하고, 실제 신입 근무지는 취업조건으로 별도 기록</w:t>
            </w:r>
          </w:p>
        </w:tc>
      </w:tr>
      <w:tr>
        <w:trPr>
          <w:cantSplit/>
          <w:tblHeader w:val="false"/>
        </w:trPr>
        <w:tc>
          <w:tcPr>
            <w:tcW w:type="dxa" w:w="1381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규모</w:t>
            </w:r>
          </w:p>
        </w:tc>
        <w:tc>
          <w:tcPr>
            <w:tcW w:type="dxa" w:w="3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대기업·공기업이 아닐 것</w:t>
            </w:r>
          </w:p>
        </w:tc>
        <w:tc>
          <w:tcPr>
            <w:tcW w:type="dxa" w:w="52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공식 안내와 기업 분류(사업보고서 등)로 확인하고, 공정위 공시대상기업집단 소속 여부를 함께 표기 [2][30]</w:t>
            </w:r>
          </w:p>
        </w:tc>
      </w:tr>
      <w:tr>
        <w:trPr>
          <w:cantSplit/>
          <w:tblHeader w:val="false"/>
        </w:trPr>
        <w:tc>
          <w:tcPr>
            <w:tcW w:type="dxa" w:w="1381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직무</w:t>
            </w:r>
          </w:p>
        </w:tc>
        <w:tc>
          <w:tcPr>
            <w:tcW w:type="dxa" w:w="3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부울경에서 근무하는 학사 신입 직무가 1개 이상 있을 것</w:t>
            </w:r>
          </w:p>
        </w:tc>
        <w:tc>
          <w:tcPr>
            <w:tcW w:type="dxa" w:w="52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최근 12개월 공고를 우선 검토하고, 없으면 최근 24개월 사례와 현재 채용 안내를 확인. 오래된 사례만 남으면 채용 가능성을 현재 사실로 표현하지 않음</w:t>
            </w:r>
          </w:p>
        </w:tc>
      </w:tr>
      <w:tr>
        <w:trPr>
          <w:cantSplit/>
          <w:tblHeader w:val="false"/>
        </w:trPr>
        <w:tc>
          <w:tcPr>
            <w:tcW w:type="dxa" w:w="1381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구성</w:t>
            </w:r>
          </w:p>
        </w:tc>
        <w:tc>
          <w:tcPr>
            <w:tcW w:type="dxa" w:w="3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부산·울산·경남 각 1곳 이상, 같은 기업집단은 원칙적으로 1곳</w:t>
            </w:r>
          </w:p>
        </w:tc>
        <w:tc>
          <w:tcPr>
            <w:tcW w:type="dxa" w:w="52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산업·직무·전공별 지원 기회가 한쪽에 치우치지 않도록 조정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후보는 주최 측 참고목록과 팀의 기존 후보 15곳에서 출발해 같은 기준으로 검토했다[3]. 자료 공개 여부는 기업의 우수성과 구분해 기록하며, 대상 변경은 본조사 전에 완료하고 이유를 남긴다.</w:t>
      </w:r>
    </w:p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2  선정 기업 10곳 — 지역별 현황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기업마다 ‘왜 이 기업인가(선정 이유)’와 ‘무엇을 확인할 것인가(연구 질문)’를 정하고, 그에 맞는 근거 자료로 조사한다.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690"/>
        <w:gridCol w:w="1677"/>
        <w:gridCol w:w="4538"/>
        <w:gridCol w:w="2961"/>
      </w:tblGrid>
      <w:tr>
        <w:trPr>
          <w:cantSplit/>
          <w:tblHeader/>
        </w:trPr>
        <w:tc>
          <w:tcPr>
            <w:tcW w:type="dxa" w:w="690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지역</w:t>
            </w:r>
          </w:p>
        </w:tc>
        <w:tc>
          <w:tcPr>
            <w:tcW w:type="dxa" w:w="1677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기업 (업종)</w:t>
            </w:r>
          </w:p>
        </w:tc>
        <w:tc>
          <w:tcPr>
            <w:tcW w:type="dxa" w:w="453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선정 이유와 연구 질문</w:t>
            </w:r>
          </w:p>
        </w:tc>
        <w:tc>
          <w:tcPr>
            <w:tcW w:type="dxa" w:w="2961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연구 방법과 근거</w:t>
            </w:r>
          </w:p>
        </w:tc>
      </w:tr>
      <w:tr>
        <w:trPr>
          <w:cantSplit/>
          <w:tblHeader w:val="false"/>
        </w:trPr>
        <w:tc>
          <w:tcPr>
            <w:tcW w:type="dxa" w:w="690"/>
            <w:vMerge w:val="restart"/>
            <w:shd w:fill="DEEAF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부산</w:t>
            </w:r>
          </w:p>
        </w:tc>
        <w:tc>
          <w:tcPr>
            <w:tcW w:type="dxa" w:w="1677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① 오토닉스</w:t>
            </w:r>
          </w:p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센서·제어, 산업 자동화</w:t>
            </w:r>
          </w:p>
        </w:tc>
        <w:tc>
          <w:tcPr>
            <w:tcW w:type="dxa" w:w="453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전기·자동화 기술과 관리회계·기획·영업 직무의 연결을 조사한다. 부산 해운대 본사 근무 관리회계 신입과 서울 마곡 R&amp;D센터 근무 직무를 구분해 지역 근무 경로를 확인한다.</w:t>
            </w:r>
          </w:p>
        </w:tc>
        <w:tc>
          <w:tcPr>
            <w:tcW w:type="dxa" w:w="296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 근무 신입 공고, 서울 근무 비교 공고, 공식 제품 자료 [31][14][21]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1677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② 동화엔텍</w:t>
            </w:r>
          </w:p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열교환기, 조선·에너지</w:t>
            </w:r>
          </w:p>
        </w:tc>
        <w:tc>
          <w:tcPr>
            <w:tcW w:type="dxa" w:w="453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열교환 기술의 응용과 기술영업·설계·연구 업무를 분석한다. 2026년 하반기 공채(부산 강서구 근무)의 신입·경력·인턴 조건 차이를 확인한다.</w:t>
            </w:r>
          </w:p>
        </w:tc>
        <w:tc>
          <w:tcPr>
            <w:tcW w:type="dxa" w:w="296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공식 사업·ESG 자료, 2026년 하반기 공채, 인사 질의 [15][32]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1677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③ 비엠티</w:t>
            </w:r>
          </w:p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정밀 피팅·밸브, 전기분전반</w:t>
            </w:r>
          </w:p>
        </w:tc>
        <w:tc>
          <w:tcPr>
            <w:tcW w:type="dxa" w:w="453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 소재 기술기업의 연구·설계와 전기 관련 업무를 분석한다. 공시자료로 사업 지속성과 직무 기회를 함께 확인한다.</w:t>
            </w:r>
          </w:p>
        </w:tc>
        <w:tc>
          <w:tcPr>
            <w:tcW w:type="dxa" w:w="296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2025년 사업보고서, 회사 채용 자료, 직무 인터뷰 [7]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1677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④ 은산해운항공</w:t>
            </w:r>
          </w:p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국제물류 포워딩</w:t>
            </w:r>
          </w:p>
        </w:tc>
        <w:tc>
          <w:tcPr>
            <w:tcW w:type="dxa" w:w="453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상경·어문·사회계열의 국제물류 진입 경로를 분석한다. 해외 거래와 시차가 실제 업무와 근무생활에 주는 영향을 확인한다.</w:t>
            </w:r>
          </w:p>
        </w:tc>
        <w:tc>
          <w:tcPr>
            <w:tcW w:type="dxa" w:w="296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공식 신입 채용 안내, 사업자료, 운영·영업 인터뷰 [10]</w:t>
            </w:r>
          </w:p>
        </w:tc>
      </w:tr>
      <w:tr>
        <w:trPr>
          <w:cantSplit/>
          <w:tblHeader w:val="false"/>
        </w:trPr>
        <w:tc>
          <w:tcPr>
            <w:tcW w:type="dxa" w:w="690"/>
            <w:shd w:fill="DEEAF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울산</w:t>
            </w:r>
          </w:p>
        </w:tc>
        <w:tc>
          <w:tcPr>
            <w:tcW w:type="dxa" w:w="1677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⑤ 경동도시가스</w:t>
            </w:r>
          </w:p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도시가스, 에너지</w:t>
            </w:r>
          </w:p>
        </w:tc>
        <w:tc>
          <w:tcPr>
            <w:tcW w:type="dxa" w:w="453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울산 본점의 민간 도시가스사(공기업 아님)로, 안전·기술 직무와 대학 추천채용 경로를 조사한다. 지원 조건과 실제 안전 업무를 연결한다.</w:t>
            </w:r>
          </w:p>
        </w:tc>
        <w:tc>
          <w:tcPr>
            <w:tcW w:type="dxa" w:w="296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공시, 부산대 추천채용 안내, 직무·안전 자료 [8][9]</w:t>
            </w:r>
          </w:p>
        </w:tc>
      </w:tr>
      <w:tr>
        <w:trPr>
          <w:cantSplit/>
          <w:tblHeader w:val="false"/>
        </w:trPr>
        <w:tc>
          <w:tcPr>
            <w:tcW w:type="dxa" w:w="690"/>
            <w:vMerge w:val="restart"/>
            <w:shd w:fill="DEEAF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경남</w:t>
            </w:r>
          </w:p>
        </w:tc>
        <w:tc>
          <w:tcPr>
            <w:tcW w:type="dxa" w:w="1677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⑥ DN솔루션즈</w:t>
            </w:r>
          </w:p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공작기계 (창원)</w:t>
            </w:r>
          </w:p>
        </w:tc>
        <w:tc>
          <w:tcPr>
            <w:tcW w:type="dxa" w:w="453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공작기계 기술과 공학·상경 직무의 연결을 조사한다. 지역 근무 직무와 수도권 근무 직무의 차이를 검토한다.</w:t>
            </w:r>
          </w:p>
        </w:tc>
        <w:tc>
          <w:tcPr>
            <w:tcW w:type="dxa" w:w="296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주최 참고목록, 회사 자료, 신입 공고, 인사 질의 [3][6]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1677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⑦ 해성디에스</w:t>
            </w:r>
          </w:p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반도체 패키지 소재 (창원)</w:t>
            </w:r>
          </w:p>
        </w:tc>
        <w:tc>
          <w:tcPr>
            <w:tcW w:type="dxa" w:w="453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반도체 소재의 연구·기술과 해외영업을 조사한다. 창원 성산구와 서울 강남구로 나뉜 근무지를 직무별로 확인해 전공과 근무지를 연결한다.</w:t>
            </w:r>
          </w:p>
        </w:tc>
        <w:tc>
          <w:tcPr>
            <w:tcW w:type="dxa" w:w="296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2025년 사업보고서, 2026년 공식 공고, 직무 인터뷰 [17][19]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1677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⑧ 넥센타이어</w:t>
            </w:r>
          </w:p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타이어, 자동차부품 (양산)</w:t>
            </w:r>
          </w:p>
        </w:tc>
        <w:tc>
          <w:tcPr>
            <w:tcW w:type="dxa" w:w="453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해외사업과 생산·기술·경영 직무의 경력 기회를 분석한다. 양산·창녕 생산관리 등 사업장별 배치와 통상 위험이 신입 업무에 주는 영향을 조사한다.</w:t>
            </w:r>
          </w:p>
        </w:tc>
        <w:tc>
          <w:tcPr>
            <w:tcW w:type="dxa" w:w="296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2025년 사업보고서, 공식 채용자료, 산업관계자 검토 [16]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1677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⑨ 한국카본</w:t>
            </w:r>
          </w:p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복합소재, LNG 단열재 (밀양)</w:t>
            </w:r>
          </w:p>
        </w:tc>
        <w:tc>
          <w:tcPr>
            <w:tcW w:type="dxa" w:w="453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소재 기술과 조선·산업 수요의 관계를 분석한다. 기술 직무와 경영지원 직무의 신입 조건, 생산·안전 위험을 함께 확인한다.</w:t>
            </w:r>
          </w:p>
        </w:tc>
        <w:tc>
          <w:tcPr>
            <w:tcW w:type="dxa" w:w="296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2025년 사업보고서, 공식 채용자료, 현직자 인터뷰 [13]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1677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⑩ TKG태광</w:t>
            </w:r>
          </w:p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신발 제조, 글로벌 공급망 (김해)</w:t>
            </w:r>
          </w:p>
        </w:tc>
        <w:tc>
          <w:tcPr>
            <w:tcW w:type="dxa" w:w="453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원가·생산계획·정보시스템 등 전공을 활용할 수 있는 김해 본사 업무를 조사한다. 해외생산 관리와 국내 직무의 연결을 검토한다.</w:t>
            </w:r>
          </w:p>
        </w:tc>
        <w:tc>
          <w:tcPr>
            <w:tcW w:type="dxa" w:w="296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부산대 추천채용 안내, 공개매수설명서 내 기업·재무정보, 직무 자료 [11][12]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선정 조정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DN솔루션즈와 DN오토모티브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는 모두 주최 참고목록에 포함되어 있다. 같은 기업집단의 중복을 줄이기 위해 DN솔루션즈를 우선 검토하고 DN오토모티브는 예비후보로 둔다. 대신 부산의 기술기업과 전기 직무를 포함하기 위해 비엠티를 추가했다. [3][18]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DN 집단의 자격 확인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DN솔루션즈가 속한 DN 집단은 2023년 공정위 공시대상기업집단으로 지정되었으나 상호출자제한기업집단은 아니다[33]. 주최 측 참고목록에 포함된 점을 근거로 연구대상에 두되, 참가 가능 여부는 본조사 전 주최 측에 서면으로 확인하고 불가하면 예비후보로 대체한다.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비엠티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는 2025년 사업보고서상 중소기업이며 본점은 부산 기장에 있다. 부울경에 본점을 둔 기업 중 대기업·공기업을 제외하는 기준에 따라 부산 연구대상에 포함한다. [2][7]</w:t>
      </w:r>
    </w:p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3  예비후보 5곳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자격·직무 조건을 충족하지 못하는 대상이 생기면 아래 예비후보 5곳을 같은 기준으로 재검토해 대체한다.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677"/>
        <w:gridCol w:w="2663"/>
        <w:gridCol w:w="5526"/>
      </w:tblGrid>
      <w:tr>
        <w:trPr>
          <w:cantSplit/>
          <w:tblHeader/>
        </w:trPr>
        <w:tc>
          <w:tcPr>
            <w:tcW w:type="dxa" w:w="1677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기업</w:t>
            </w:r>
          </w:p>
        </w:tc>
        <w:tc>
          <w:tcPr>
            <w:tcW w:type="dxa" w:w="2663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검토할 차별점</w:t>
            </w:r>
          </w:p>
        </w:tc>
        <w:tc>
          <w:tcPr>
            <w:tcW w:type="dxa" w:w="5526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우선 확인 또는 대체 조건</w:t>
            </w:r>
          </w:p>
        </w:tc>
      </w:tr>
      <w:tr>
        <w:trPr>
          <w:cantSplit/>
          <w:tblHeader w:val="false"/>
        </w:trPr>
        <w:tc>
          <w:tcPr>
            <w:tcW w:type="dxa" w:w="1677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덕산하이메탈</w:t>
            </w:r>
          </w:p>
        </w:tc>
        <w:tc>
          <w:tcPr>
            <w:tcW w:type="dxa" w:w="26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반도체 소재와 공정 직무 (울산 근무)</w:t>
            </w:r>
          </w:p>
        </w:tc>
        <w:tc>
          <w:tcPr>
            <w:tcW w:type="dxa" w:w="55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우선 대체 후보. 해성디에스와 기술·직무 범위를 대조하고, 수익성 변동의 원인을 확인한 후 검토</w:t>
            </w:r>
          </w:p>
        </w:tc>
      </w:tr>
      <w:tr>
        <w:trPr>
          <w:cantSplit/>
          <w:tblHeader w:val="false"/>
        </w:trPr>
        <w:tc>
          <w:tcPr>
            <w:tcW w:type="dxa" w:w="1677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DN오토모티브</w:t>
            </w:r>
          </w:p>
        </w:tc>
        <w:tc>
          <w:tcPr>
            <w:tcW w:type="dxa" w:w="26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자동차부품·축전지, 품질·구매·영업</w:t>
            </w:r>
          </w:p>
        </w:tc>
        <w:tc>
          <w:tcPr>
            <w:tcW w:type="dxa" w:w="55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DN솔루션즈와 같은 DN 집단이므로 같은 자격 판단을 적용. DN솔루션즈의 대표 신입 직무를 확보하지 못할 때만 재검토</w:t>
            </w:r>
          </w:p>
        </w:tc>
      </w:tr>
      <w:tr>
        <w:trPr>
          <w:cantSplit/>
          <w:tblHeader w:val="false"/>
        </w:trPr>
        <w:tc>
          <w:tcPr>
            <w:tcW w:type="dxa" w:w="1677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BNK시스템</w:t>
            </w:r>
          </w:p>
        </w:tc>
        <w:tc>
          <w:tcPr>
            <w:tcW w:type="dxa" w:w="26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금융 IT와 정보시스템 직무</w:t>
            </w:r>
          </w:p>
        </w:tc>
        <w:tc>
          <w:tcPr>
            <w:tcW w:type="dxa" w:w="55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BNK금융그룹 계열의 공모 자격 해당 여부와 신입 공고의 지원 요건·근무지·고용조건 확인</w:t>
            </w:r>
          </w:p>
        </w:tc>
      </w:tr>
      <w:tr>
        <w:trPr>
          <w:cantSplit/>
          <w:tblHeader w:val="false"/>
        </w:trPr>
        <w:tc>
          <w:tcPr>
            <w:tcW w:type="dxa" w:w="1677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파나시아</w:t>
            </w:r>
          </w:p>
        </w:tc>
        <w:tc>
          <w:tcPr>
            <w:tcW w:type="dxa" w:w="26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환경·조선·플랜트 기술</w:t>
            </w:r>
          </w:p>
        </w:tc>
        <w:tc>
          <w:tcPr>
            <w:tcW w:type="dxa" w:w="55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동화엔텍과 사업 영역을 대조하고, 최근 학사 신입 공고와 재무자료를 확보하면 대체 검토</w:t>
            </w:r>
          </w:p>
        </w:tc>
      </w:tr>
      <w:tr>
        <w:trPr>
          <w:cantSplit/>
          <w:tblHeader w:val="false"/>
        </w:trPr>
        <w:tc>
          <w:tcPr>
            <w:tcW w:type="dxa" w:w="1677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동원개발</w:t>
            </w:r>
          </w:p>
        </w:tc>
        <w:tc>
          <w:tcPr>
            <w:tcW w:type="dxa" w:w="26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건설·설계·사업관리 직무</w:t>
            </w:r>
          </w:p>
        </w:tc>
        <w:tc>
          <w:tcPr>
            <w:tcW w:type="dxa" w:w="55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최신 기업 분류와 전공 제한, 최근 학사 신입 공고를 확보하면 검토</w:t>
            </w:r>
          </w:p>
        </w:tc>
      </w:tr>
    </w:tbl>
    <w:p>
      <w:pPr>
        <w:keepLines/>
        <w:autoSpaceDE w:val="0"/>
        <w:autoSpaceDN w:val="0"/>
        <w:spacing w:after="60" w:before="40" w:line="255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예비후보도 동일한 자격·직무·자료 기준으로 재검토하며, 연봉이 미공개라는 이유만으로 0점을 주거나 제외하지 않는다.</w:t>
      </w:r>
    </w:p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4  수도권 대기업 비교군 10곳 (설문 비교용)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비교군은 인크루트 「2026 대학생이 일하고 싶은 기업」 상위 10개사이며, TOP3 선정에는 넣지 않고 설문의 비교 참고자료로만 활용한다.</w:t>
      </w:r>
    </w:p>
    <w:p>
      <w:pPr>
        <w:keepNext/>
        <w:keepLines/>
        <w:autoSpaceDE w:val="0"/>
        <w:autoSpaceDN w:val="0"/>
        <w:spacing w:after="8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이 조사는 2026년 6월 4일~7월 19일 전국 대학생 1,811명에게 대기업집단 상위 20개 그룹 계열사와 시가총액 상위 기업 등 150개사 가운데 일하고 싶은 기업을 물은 것으로, 2026년 7월 27일 발표되었다(공기업·금융기업은 별도 순위). 대학생의 기존 선호 기준과 지역기업의 취업정보를 비교하기 위해 선택했으며, 각 기업의 수도권 근무 직무로 비교한다. [5]</w:t>
      </w: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690"/>
        <w:gridCol w:w="1874"/>
        <w:gridCol w:w="3650"/>
        <w:gridCol w:w="3652"/>
      </w:tblGrid>
      <w:tr>
        <w:trPr>
          <w:cantSplit/>
          <w:tblHeader/>
        </w:trPr>
        <w:tc>
          <w:tcPr>
            <w:tcW w:type="dxa" w:w="69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순위</w:t>
            </w:r>
          </w:p>
        </w:tc>
        <w:tc>
          <w:tcPr>
            <w:tcW w:type="dxa" w:w="1874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기업</w:t>
            </w:r>
          </w:p>
        </w:tc>
        <w:tc>
          <w:tcPr>
            <w:tcW w:type="dxa" w:w="365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비교할 직무군</w:t>
            </w:r>
          </w:p>
        </w:tc>
        <w:tc>
          <w:tcPr>
            <w:tcW w:type="dxa" w:w="3652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수도권 직무 확인 방향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SK하이닉스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반도체 연구·기술, 구매·경영지원</w:t>
            </w:r>
          </w:p>
        </w:tc>
        <w:tc>
          <w:tcPr>
            <w:tcW w:type="dxa" w:w="3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경기 이천·분당 등 실제 공고별 확인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삼성전자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연구·생산기술, 영업·경영지원</w:t>
            </w:r>
          </w:p>
        </w:tc>
        <w:tc>
          <w:tcPr>
            <w:tcW w:type="dxa" w:w="3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경기 연구·생산 거점 등 공고별 확인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CJ올리브영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구매·공급망, 영업·기획·경영지원</w:t>
            </w:r>
          </w:p>
        </w:tc>
        <w:tc>
          <w:tcPr>
            <w:tcW w:type="dxa" w:w="3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서울 본사 직무와 매장 직무 구분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8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네이버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개발·기술, 사업·경영지원</w:t>
            </w:r>
          </w:p>
        </w:tc>
        <w:tc>
          <w:tcPr>
            <w:tcW w:type="dxa" w:w="3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경기 성남 등 실제 근무지 확인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8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삼성바이오로직스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공정·품질, 구매·경영지원</w:t>
            </w:r>
          </w:p>
        </w:tc>
        <w:tc>
          <w:tcPr>
            <w:tcW w:type="dxa" w:w="3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인천 사업장과 직무별 학력 요건 확인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8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CJ ENM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사업·영업, 콘텐츠·경영지원</w:t>
            </w:r>
          </w:p>
        </w:tc>
        <w:tc>
          <w:tcPr>
            <w:tcW w:type="dxa" w:w="3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서울 사업장과 사업 부문 구분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현대자동차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연구·품질·구매, 경영지원</w:t>
            </w:r>
          </w:p>
        </w:tc>
        <w:tc>
          <w:tcPr>
            <w:tcW w:type="dxa" w:w="3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수도권 연구·본사와 울산 공장 구분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8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카카오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개발·사업, 경영지원</w:t>
            </w:r>
          </w:p>
        </w:tc>
        <w:tc>
          <w:tcPr>
            <w:tcW w:type="dxa" w:w="3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제주 본점과 수도권 실제 근무지 구분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8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CJ제일제당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구매·품질, 해외영업·경영지원</w:t>
            </w:r>
          </w:p>
        </w:tc>
        <w:tc>
          <w:tcPr>
            <w:tcW w:type="dxa" w:w="3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서울 본사와 생산·연구 사업장 구분</w:t>
            </w:r>
          </w:p>
        </w:tc>
      </w:tr>
      <w:tr>
        <w:trPr>
          <w:cantSplit/>
          <w:tblHeader w:val="false"/>
        </w:trPr>
        <w:tc>
          <w:tcPr>
            <w:tcW w:type="dxa" w:w="6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8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삼성물산</w:t>
            </w:r>
          </w:p>
        </w:tc>
        <w:tc>
          <w:tcPr>
            <w:tcW w:type="dxa" w:w="3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상사 영업·구매, 경영지원</w:t>
            </w:r>
          </w:p>
        </w:tc>
        <w:tc>
          <w:tcPr>
            <w:tcW w:type="dxa" w:w="3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상사·건설 등 부문과 근무지 구분</w:t>
            </w:r>
          </w:p>
        </w:tc>
      </w:tr>
    </w:tbl>
    <w:p>
      <w:pPr>
        <w:pStyle w:val="Heading3"/>
        <w:keepNext/>
        <w:autoSpaceDE w:val="0"/>
        <w:autoSpaceDN w:val="0"/>
        <w:spacing w:after="30" w:before="140" w:line="305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공정한 비교를 위한 원칙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위 표는 조사할 직무군이며 현재 모집 중인 공고 목록은 아니다. 대표 직무는 본조사 전에 해당 법인의 실제 공고로 확정한다.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학력·신입·고용형태·업무가 비교 가능한 경우에만 보상과 진입 요건을 직접 대조한다. 대응 직무가 없으면 개별 사례로 제시하고 기업 전체를 1대1로 대응시키지 않는다.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수도권 근무가 확인된 직무를 비교하되 기업 규모·업종의 차이도 함께 기록하며, 평균 차이를 부울경 전체의 경쟁력 차이로 해석하지 않는다.</w:t>
      </w:r>
    </w:p>
    <w:p>
      <w:pPr>
        <w:keepNext/>
        <w:keepLines/>
        <w:autoSpaceDE w:val="0"/>
        <w:autoSpaceDN w:val="0"/>
        <w:spacing w:after="200" w:before="360" w:line="300" w:lineRule="exact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위 내용을 바탕으로 2026학년도 PNU Student Choice Awards 참가를 신청합니다.</w:t>
      </w:r>
    </w:p>
    <w:p>
      <w:pPr>
        <w:keepLines/>
        <w:autoSpaceDE w:val="0"/>
        <w:autoSpaceDN w:val="0"/>
        <w:spacing w:after="80" w:before="0" w:line="300" w:lineRule="exact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2026년  10월      일        성명  팀장 정시윤        (서명)</w:t>
      </w:r>
    </w:p>
    <w:p>
      <w:pPr>
        <w:pStyle w:val="Heading1"/>
        <w:keepNext/>
        <w:pageBreakBefore/>
        <w:autoSpaceDE w:val="0"/>
        <w:autoSpaceDN w:val="0"/>
        <w:spacing w:after="100" w:before="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부록 1  공통 평가의 판정 기준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각 영역은 아래 1·3·5점 기준으로 판정한다. 2·4점은 양쪽 기준의 중간 조건일 때 부여하고 근거를 기록한다.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0점은 해당 영역에서 뚜렷한 부정적 조건이 확인된 경우에만 부여하며, 자료가 없으면 ‘확인 필요’로 남긴다.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세부 항목의 배점·기준 기간·근거 자료·판정 조건은 예비 평가 후 본 평가 전에 확정해 공통 적용한다. 이 기준은 연구팀의 판단을 일관되게 하기 위한 것이다.</w:t>
      </w:r>
    </w:p>
    <w:p>
      <w:pPr>
        <w:autoSpaceDE w:val="0"/>
        <w:autoSpaceDN w:val="0"/>
        <w:spacing w:after="0" w:before="0" w:line="8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282"/>
        <w:gridCol w:w="2861"/>
        <w:gridCol w:w="2861"/>
        <w:gridCol w:w="2862"/>
      </w:tblGrid>
      <w:tr>
        <w:trPr>
          <w:cantSplit/>
          <w:tblHeader/>
        </w:trPr>
        <w:tc>
          <w:tcPr>
            <w:tcW w:type="dxa" w:w="1282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영역</w:t>
            </w:r>
          </w:p>
        </w:tc>
        <w:tc>
          <w:tcPr>
            <w:tcW w:type="dxa" w:w="2861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1점</w:t>
            </w:r>
          </w:p>
        </w:tc>
        <w:tc>
          <w:tcPr>
            <w:tcW w:type="dxa" w:w="2861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3점</w:t>
            </w:r>
          </w:p>
        </w:tc>
        <w:tc>
          <w:tcPr>
            <w:tcW w:type="dxa" w:w="2862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5점</w:t>
            </w:r>
          </w:p>
        </w:tc>
      </w:tr>
      <w:tr>
        <w:trPr>
          <w:cantSplit/>
          <w:tblHeader w:val="false"/>
        </w:trPr>
        <w:tc>
          <w:tcPr>
            <w:tcW w:type="dxa" w:w="1282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직무 연계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25점</w:t>
            </w:r>
          </w:p>
        </w:tc>
        <w:tc>
          <w:tcPr>
            <w:tcW w:type="dxa" w:w="28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신입 진입은 있으나 전공 활용이나 업무 범위가 제한적이다.</w:t>
            </w:r>
          </w:p>
        </w:tc>
        <w:tc>
          <w:tcPr>
            <w:tcW w:type="dxa" w:w="28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학사 신입 업무와 요건이 명확하고 교과·기초 역량을 연결할 수 있다.</w:t>
            </w:r>
          </w:p>
        </w:tc>
        <w:tc>
          <w:tcPr>
            <w:tcW w:type="dxa" w:w="28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반복 신입 경로, 교육·경력개발과 직무 과제까지 구체적으로 연결할 수 있다.</w:t>
            </w:r>
          </w:p>
        </w:tc>
      </w:tr>
      <w:tr>
        <w:trPr>
          <w:cantSplit/>
          <w:tblHeader w:val="false"/>
        </w:trPr>
        <w:tc>
          <w:tcPr>
            <w:tcW w:type="dxa" w:w="1282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보상·근무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25점</w:t>
            </w:r>
          </w:p>
        </w:tc>
        <w:tc>
          <w:tcPr>
            <w:tcW w:type="dxa" w:w="28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확인된 처우에서 고용 전환·근무시간·휴가 등 부담이 크다.</w:t>
            </w:r>
          </w:p>
        </w:tc>
        <w:tc>
          <w:tcPr>
            <w:tcW w:type="dxa" w:w="28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보상 구성과 고용·근무 조건이 확인되고 학생의 주요 희망 조건을 충족한다.</w:t>
            </w:r>
          </w:p>
        </w:tc>
        <w:tc>
          <w:tcPr>
            <w:tcW w:type="dxa" w:w="28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비교 가능한 직무에서 보상·근무·교육 지원의 강점이 확인되고 이용 사례가 뒷받침된다.</w:t>
            </w:r>
          </w:p>
        </w:tc>
      </w:tr>
      <w:tr>
        <w:trPr>
          <w:cantSplit/>
          <w:tblHeader w:val="false"/>
        </w:trPr>
        <w:tc>
          <w:tcPr>
            <w:tcW w:type="dxa" w:w="1282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성장·지속성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20점</w:t>
            </w:r>
          </w:p>
        </w:tc>
        <w:tc>
          <w:tcPr>
            <w:tcW w:type="dxa" w:w="28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적자·현금흐름·고객 집중 등 확인된 사업 위험이 크다.</w:t>
            </w:r>
          </w:p>
        </w:tc>
        <w:tc>
          <w:tcPr>
            <w:tcW w:type="dxa" w:w="28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3년 실적과 현금흐름에서 지속성을 확인하고 주요 위험을 설명할 수 있다.</w:t>
            </w:r>
          </w:p>
        </w:tc>
        <w:tc>
          <w:tcPr>
            <w:tcW w:type="dxa" w:w="28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지속성에 더해 수주·제품·고객 확대 등 성장의 실현 근거가 있다.</w:t>
            </w:r>
          </w:p>
        </w:tc>
      </w:tr>
      <w:tr>
        <w:trPr>
          <w:cantSplit/>
          <w:tblHeader w:val="false"/>
        </w:trPr>
        <w:tc>
          <w:tcPr>
            <w:tcW w:type="dxa" w:w="1282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기술·경쟁력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15점</w:t>
            </w:r>
          </w:p>
        </w:tc>
        <w:tc>
          <w:tcPr>
            <w:tcW w:type="dxa" w:w="28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제품·서비스의 차별성이 제한적이고 경쟁 압력이 크다.</w:t>
            </w:r>
          </w:p>
        </w:tc>
        <w:tc>
          <w:tcPr>
            <w:tcW w:type="dxa" w:w="28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핵심 기술·서비스와 인증·납품 등 실적이 확인된다.</w:t>
            </w:r>
          </w:p>
        </w:tc>
        <w:tc>
          <w:tcPr>
            <w:tcW w:type="dxa" w:w="28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경쟁기업과 차별화되는 기술·서비스 실적과 지속적인 개발 활동이 확인된다.</w:t>
            </w:r>
          </w:p>
        </w:tc>
      </w:tr>
      <w:tr>
        <w:trPr>
          <w:cantSplit/>
          <w:tblHeader w:val="false"/>
        </w:trPr>
        <w:tc>
          <w:tcPr>
            <w:tcW w:type="dxa" w:w="1282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해외·경력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5점</w:t>
            </w:r>
          </w:p>
        </w:tc>
        <w:tc>
          <w:tcPr>
            <w:tcW w:type="dxa" w:w="28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해외사업 또는 신입의 경력 확장 기회가 제한적이다.</w:t>
            </w:r>
          </w:p>
        </w:tc>
        <w:tc>
          <w:tcPr>
            <w:tcW w:type="dxa" w:w="28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해외 거래·거점과 직무·어학 활용 경로가 확인된다.</w:t>
            </w:r>
          </w:p>
        </w:tc>
        <w:tc>
          <w:tcPr>
            <w:tcW w:type="dxa" w:w="28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해외 업무·교육·파견의 조건과 후속 경력 경로가 구체적이다.</w:t>
            </w:r>
          </w:p>
        </w:tc>
      </w:tr>
      <w:tr>
        <w:trPr>
          <w:cantSplit/>
          <w:tblHeader w:val="false"/>
        </w:trPr>
        <w:tc>
          <w:tcPr>
            <w:tcW w:type="dxa" w:w="1282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ESG·지역</w:t>
            </w:r>
          </w:p>
          <w:p>
            <w:pPr>
              <w:autoSpaceDE w:val="0"/>
              <w:autoSpaceDN w:val="0"/>
              <w:spacing w:after="20" w:before="0" w:line="218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10점</w:t>
            </w:r>
          </w:p>
        </w:tc>
        <w:tc>
          <w:tcPr>
            <w:tcW w:type="dxa" w:w="28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환경·노동·안전·윤리의 부정적 사실이나 개선 공백이 확인된다.</w:t>
            </w:r>
          </w:p>
        </w:tc>
        <w:tc>
          <w:tcPr>
            <w:tcW w:type="dxa" w:w="28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관련 정책과 실행 활동, 지역 고용·대학 연계 사례가 확인된다.</w:t>
            </w:r>
          </w:p>
        </w:tc>
        <w:tc>
          <w:tcPr>
            <w:tcW w:type="dxa" w:w="28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autoSpaceDE w:val="0"/>
              <w:autoSpaceDN w:val="0"/>
              <w:spacing w:after="20" w:before="0" w:line="218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성과와 지표, 후속 조치가 확인되고 지역·노동·안전 가치의 실현 근거가 있다.</w:t>
            </w:r>
          </w:p>
        </w:tc>
      </w:tr>
    </w:tbl>
    <w:p>
      <w:pPr>
        <w:pStyle w:val="Heading2"/>
        <w:keepNext/>
        <w:autoSpaceDE w:val="0"/>
        <w:autoSpaceDN w:val="0"/>
        <w:spacing w:after="50" w:before="220" w:line="334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미확인 항목과 점수 범위</w:t>
      </w:r>
    </w:p>
    <w:p>
      <w:pPr>
        <w:keepNext/>
        <w:keepLines/>
        <w:autoSpaceDE w:val="0"/>
        <w:autoSpaceDN w:val="0"/>
        <w:spacing w:after="100" w:before="0" w:line="300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597"/>
          <w:sz w:val="20"/>
          <w:szCs w:val="20"/>
        </w:rPr>
        <w:t xml:space="preserve">미확인 항목은 0점으로 처리하지 않고, 점수의 하한·상한과 정보 충족률로 함께 표시한다.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보상·근무 영역은 보상 10점과 고용·근무·복지 15점으로 나누어 기록한다. 다른 영역도 서로 다른 사실이 섞이면 세부 항목으로 나누되 배점 합계는 유지하며, 특정 사실만 확인됐다고 영역 전체를 평가하지 않는다.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확인된 항목은 ‘배점 × (판정 점수 ÷ 5)’로 계산하고, 미확인 항목의 배점은 그대로 남겨 가능한 총점의 하한과 상한을 표시한다. 하한은 확인된 항목의 가중 득점 합계이며, 미확인 항목을 실제 0점으로 평가했다는 뜻이 아니다.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정보 충족률은 확인된 항목의 배점 합계가 전체 배점의 몇 %인지로 표시한다. TOP3 확정 전 정보 충족률 80% 이상을 목표로 하며, 미확인 배점을 다른 영역으로 옮기지 않는다.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종합점수 하한 = 기업 정보 하한 × 0.7 + 블라인드 학생 선호 × 0.3, 상한 = 기업 정보 상한 × 0.7 + 같은 학생 선호 × 0.3. 잠정 순위는 하한으로 정하고 가능한 상한까지 함께 검토한다.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50" w:before="0" w:line="30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학생 조사의 선호 점수와 자료를 검증한 기업 정보 평가는 서로 다른 결과이므로, 최종 비교표에는 두 값을 각각 보여 주고 종합점수의 계산 기준을 함께 제시한다.</w:t>
      </w:r>
    </w:p>
    <w:p>
      <w:pPr>
        <w:autoSpaceDE w:val="0"/>
        <w:autoSpaceDN w:val="0"/>
        <w:spacing w:after="0" w:before="0" w:line="80" w:lineRule="exact"/>
      </w:pPr>
    </w:p>
    <w:tbl>
      <w:tblPr>
        <w:tblW w:type="dxa" w:w="986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2F2F2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계산 예시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보상 배점 10점 중 확인된 세부 배점 6점이 모두 3점 평가를 받으면 확인 점수는 6 × (3 ÷ 5) = 3.6점이다.</w:t>
            </w:r>
          </w:p>
          <w:p>
            <w:pPr>
              <w:autoSpaceDE w:val="0"/>
              <w:autoSpaceDN w:val="0"/>
              <w:spacing w:after="20" w:before="0" w:line="231" w:lineRule="exact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미확인 배점 4점이 남으므로 이 항목의 점수 범위는 3.6~7.6점이고, 보상 항목의 정보 충족률은 60%이다.</w:t>
            </w:r>
          </w:p>
        </w:tc>
      </w:tr>
    </w:tbl>
    <w:p>
      <w:pPr>
        <w:pStyle w:val="Heading1"/>
        <w:keepNext/>
        <w:pageBreakBefore/>
        <w:autoSpaceDE w:val="0"/>
        <w:autoSpaceDN w:val="0"/>
        <w:spacing w:after="100" w:before="0" w:line="392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부록 2  주요 근거 자료</w:t>
      </w:r>
    </w:p>
    <w:p>
      <w:pPr>
        <w:keepLines/>
        <w:autoSpaceDE w:val="0"/>
        <w:autoSpaceDN w:val="0"/>
        <w:spacing w:after="8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자료 확인 기준일 2026년 10월 10일. 세부 수치와 채용조건은 연구 중 최신 원문으로 다시 확인한다.</w:t>
      </w:r>
    </w:p>
    <w:p>
      <w:pPr>
        <w:keepLines/>
        <w:autoSpaceDE w:val="0"/>
        <w:autoSpaceDN w:val="0"/>
        <w:spacing w:after="80" w:before="0" w:line="27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기업 홈페이지는 사업·채용 자료를 찾는 경로로 활용하며, 현재 모집과 과거 채용 사례, 확인되지 않은 처우를 구분해 표시한다.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[1]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부산대 학생성공개발원 모집 연장 공고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신청 마감 10월 26일 16시, 후속 날짜 재공지 안내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https://job.pusan.ac.kr/ko/notice/notice/view/204367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[2]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부산대 공식 공모전 안내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기업 선정 자격, 필수 분석 항목, 심사기준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https://biz.pusan.ac.kr/bbs/biz/1091/1531175/download.do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[3]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주최 제공 중견기업 참고목록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기업별 최초 조사 대상과 공식 홈페이지 참고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https://job.pusan.ac.kr/attachment/download/1584200/%28%EC%B0%B8%EA%B3%A0%29+%EC%A4%91%EA%B2%AC%EA%B8%B0%EC%97%85%EB%A6%AC%EC%8A%A4%ED%8A%B8.xlsx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[4]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부산대 공식 결과보고서 양식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기업 10곳 종합 비교표와 지역기업 TOP3 선정란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https://job.pusan.ac.kr/attachment/download/1583909/%EB%B6%99%EC%9E%84+3.+%EA%B2%B0%EA%B3%BC%EB%B3%B4%EA%B3%A0%EC%84%9C+%EC%96%91%EC%8B%9D.docx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[5]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인크루트 「2026 대학생이 일하고 싶은 기업」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2026년 7월 27일 발표, 150개사 대상, 비교기업 10곳의 선정 근거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https://info.incruit.com/pr/report_view_mobile.asp?newsno=438324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[6]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DN솔루션즈 공식 홈페이지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사업·제품·채용 자료 조사 경로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https://www.dn-solutions.com/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[7]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비엠티 2025년 사업보고서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부산 본점, 중소기업 분류, 제품·기술·재무 분석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https://kind.krx.co.kr/external/2026/03/20/000688/20260320002690/11011.htm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[8]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경동도시가스 2026년 1분기 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울산 본점, 사업과 기업 분류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https://kind.krx.co.kr/external/2026/05/15/000104/20260515000140/11013.htm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[9]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부산대 경동도시가스 추천채용 안내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2026년 6월 12일 게시, 신입 안전·기술 직무의 채용 사례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https://aerospace.pusan.ac.kr/bbs/aerospace/238/1443169/artclView.do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[10]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은산해운항공 공식 채용 안내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신입사원 수시모집(일반업무직·영업직)과 지원 안내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https://www.eunsan.co.kr/employment/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[11]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부산대 TKG태광 추천채용 안내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2026년 1월 30일 게시, 원가·생산·시스템 관련 직무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https://im.pusan.ac.kr/bbs/cse/2616/1756250/artclView.do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[12]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TKG태광 공개매수설명서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2026년 3월 31일 공시, 계열사 TKG애강의 자진 상장폐지를 위한 공개매수, 공개매수자 TKG태광의 2023~2025년 요약 재무정보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https://kind.krx.co.kr/external/2026/03/31/000010/20260331000049/00652.htm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[13]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한국카본 2025년 사업보고서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밀양 본점, 중견기업 분류, 소재 사업과 위험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https://kind.krx.co.kr/external/2026/03/19/001930/20260319008018/11011.htm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[14]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오토닉스 공식 경영기획 신입 직무 안내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서울 마곡 근무 사례, 부산 근무 신입 직무와 구분하는 비교 자료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https://autonics.career.greetinghr.com/ko/o/177264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[15]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동화엔텍 공식 홈페이지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열교환기·조선·에너지 사업, ESG·채용 조사 경로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https://www.dh.co.kr/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[16]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넥센타이어 2025년 사업보고서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양산 본점, 중견기업 분류, 해외사업과 재무 분석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https://kind.krx.co.kr/external/2026/03/18/002055/20260318009548/11011.htm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[17]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해성디에스 공식 신입 채용공고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2026년 1월 5~19일 접수 사례, 근무지 창원 성산구·서울 강남구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https://haesunggroup.select-in.co.kr/recruit/apply/iframeRecruitContent?comp_idx=145&amp;recruit_idx=797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[18]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DN오토모티브 2025년 사업보고서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DN솔루션즈와의 지배관계, 공모 자격·사업 비교 참고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https://kind.krx.co.kr/external/2026/03/12/002167/20260312004914/11011.htm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[19]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해성디에스 2025년 사업보고서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창원 사업장·서울 근무 거점, 기업 분류·사업 분석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https://kind.krx.co.kr/external/2026/03/18/002181/20260318010171/11011.htm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[20]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부산대 공식 연구계획서 양식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팀 구성, 연구개요, 배경·목적, 추진계획, 기업선정 현황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https://job.pusan.ac.kr/attachment/download/1583908/%EB%B6%99%EC%9E%84+2.+%EC%97%B0%EA%B5%AC%EA%B3%84%ED%9A%8D%EC%84%9C.docx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[21]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오토닉스 공식 컨트롤러 제품 안내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센서·제어 과제의 공개 제품 자료 참고 경로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https://www.autonics.com/kr/product/class/Controllers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[22]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부산대 고분자공학과 게시판 「[안내] 2026학년도 ‘가장 일하고 싶은 지역기업 TOP10’ 공모전」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2026년 9월 23일 게시(학생성공개발원 공문 전달), 공모 목적·제출 방법·백서 공개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https://polymer.pusan.ac.kr/bbs/polymer/452/1464088/artclView.do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[23]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동남지방통계청 「2024년 연간 동남권 인구이동통계」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동남권 순유출 규모와 수도권 전출 사유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https://sri.kostat.go.kr/board.es?mid=a60301010100&amp;bid=11802&amp;list_no=435034&amp;act=view&amp;mainXml=Y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[24]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국회미래연구원 「청년의 지리적, 사회적 이동: 현황과 결과」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2026년 7월, 비수도권 대학 졸업생의 수도권 거주 비율(한국교육신문 보도)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https://hangyo.com/news/article.html?no=108677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[25]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한국교육개발원 대학생 지역 정주 의향 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2026년 7월 23일 보도, 권역별 정주 의향(뉴시스)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https://www.newsis.com/view/NISX20260723_0003720081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[26]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잡코리아 「2026 기업 선호도 리포트」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2026년 6월 9일, 구직자 3,287명의 기업 선택 이유(한경 잡앤조이 보도)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https://magazine.hankyung.com/job-joy/article/202606095076d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[27]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진학사 캐치 기업 선택 요인 설문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2025년 12월 13일 보도, 연봉·보상과 브랜드 인지도 비중(한국경제)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https://www.hankyung.com/article/2025121316857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[28]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청년일자리 강소기업 선정기준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고용노동부·중소벤처기업부, 결격요건과 평가 영역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https://kangso.kova.or.kr/home/introduction/selection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[29]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부산광역시 「청끌기업」 선정 보도자료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임금·소득, 고용 안정성, 일과 삶의 균형 기준과 청년평가단 현장평가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https://www.busan.go.kr/nbtnewsBU/1724328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[30]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공정거래위원회 2026년 공시대상기업집단 지정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2026년 4월 29일 발표(5월 1일자 지정), 102개 집단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https://www.ftc.go.kr/www/selectBbsNttView.do?bordCd=3&amp;key=12&amp;searchCtgry=01%2C02&amp;nttSn=47410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[31]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오토닉스 관리회계 신입 채용(캐치)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부산 해운대구 본사 근무 학사 신입 직무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https://m.catch.co.kr/Comp/RecruitInfo/451312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[32]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동화엔텍 2026년 하반기 공개채용(캐치)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대졸 신입·경력 정규직과 인턴, 부산 강서구 근무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https://www.catch.co.kr/Comp/RecruitInfo/981575</w:t>
      </w:r>
    </w:p>
    <w:p>
      <w:pPr>
        <w:keepNext/>
        <w:autoSpaceDE w:val="0"/>
        <w:autoSpaceDN w:val="0"/>
        <w:spacing w:after="0" w:before="50" w:line="238" w:lineRule="exac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[33]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7"/>
          <w:szCs w:val="17"/>
        </w:rPr>
        <w:t xml:space="preserve">DN 집단 2023년 공시대상기업집단 신규 지정 보도(이투데이)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7"/>
          <w:szCs w:val="17"/>
        </w:rPr>
        <w:t xml:space="preserve">  DN솔루션즈·DN오토모티브가 속한 DN 집단의 지정 사실</w:t>
      </w:r>
    </w:p>
    <w:p>
      <w:pPr>
        <w:autoSpaceDE w:val="0"/>
        <w:autoSpaceDN w:val="0"/>
        <w:spacing w:after="10" w:line="190" w:lineRule="exac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4"/>
          <w:szCs w:val="14"/>
        </w:rPr>
        <w:t xml:space="preserve">https://www.etoday.co.kr/news/view/2243657</w:t>
      </w:r>
    </w:p>
    <w:sectPr>
      <w:headerReference w:type="default" r:id="rId7"/>
      <w:footerReference w:type="default" r:id="rId8"/>
      <w:pgSz w:w="11906" w:h="16838" w:orient="portrait"/>
      <w:pgMar w:top="1134" w:right="1020" w:bottom="1020" w:left="1020" w:header="567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E w:val="0"/>
      <w:autoSpaceDN w:val="0"/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autoSpaceDE w:val="0"/>
      <w:autoSpaceDN w:val="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95959"/>
        <w:sz w:val="16"/>
        <w:szCs w:val="16"/>
      </w:rPr>
      <w:t xml:space="preserve">간판떼고 연구계획서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autoSpaceDE w:val="0"/>
        <w:autoSpaceDN w:val="0"/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3"/>
      <w:szCs w:val="23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맑은 고딕" w:cs="맑은 고딕" w:eastAsia="맑은 고딕" w:hAnsi="맑은 고딕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2026학년도 PNU Student Choice Awards 연구계획서 — 간판떼고</dc:title>
  <dc:creator>간판떼고</dc:creator>
  <cp:lastModifiedBy>Un-named</cp:lastModifiedBy>
  <cp:revision>1</cp:revision>
  <dcterms:created xsi:type="dcterms:W3CDTF">2026-10-14T12:21:22.178Z</dcterms:created>
  <dcterms:modified xsi:type="dcterms:W3CDTF">2026-10-14T12:21:22.178Z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