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49414D71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</w:t>
      </w:r>
      <w:r w:rsidR="00786E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3</w:t>
      </w:r>
      <w:r w:rsidR="00F30FA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046033DF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24627BE2">
                <wp:simplePos x="0" y="0"/>
                <wp:positionH relativeFrom="margin">
                  <wp:posOffset>4914900</wp:posOffset>
                </wp:positionH>
                <wp:positionV relativeFrom="paragraph">
                  <wp:posOffset>330834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68278D14" w:rsidR="00370A8B" w:rsidRPr="002A2558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6016E9" w:rsidRPr="002A2558">
                              <w:rPr>
                                <w:rFonts w:asciiTheme="majorHAnsi" w:hAnsiTheme="majorHAnsi"/>
                                <w:color w:val="212121"/>
                              </w:rPr>
                              <w:t>4142</w:t>
                            </w:r>
                            <w:r w:rsidRPr="002A2558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4</w:t>
                            </w:r>
                            <w:r w:rsidR="006016E9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6935</w:t>
                            </w:r>
                            <w:r w:rsidR="00E6557A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2FF0B978" w:rsidR="00A64B96" w:rsidRPr="002A2558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There are </w:t>
                            </w:r>
                            <w:r w:rsidR="000A15C4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868</w:t>
                            </w:r>
                            <w:r w:rsidR="00C92C1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0A15C4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6620</w:t>
                            </w:r>
                            <w:r w:rsidR="00885A37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71375C00" w:rsidR="00A64B96" w:rsidRPr="002A2558" w:rsidRDefault="00F30FA0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33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0A15C4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89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 on these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6.05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6GiBSO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68278D14" w:rsidR="00370A8B" w:rsidRPr="002A2558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6016E9" w:rsidRPr="002A2558">
                        <w:rPr>
                          <w:rFonts w:asciiTheme="majorHAnsi" w:hAnsiTheme="majorHAnsi"/>
                          <w:color w:val="212121"/>
                        </w:rPr>
                        <w:t>4142</w:t>
                      </w:r>
                      <w:r w:rsidRPr="002A2558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A2558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4</w:t>
                      </w:r>
                      <w:r w:rsidR="006016E9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6935</w:t>
                      </w:r>
                      <w:r w:rsidR="00E6557A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2FF0B978" w:rsidR="00A64B96" w:rsidRPr="002A2558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There are </w:t>
                      </w:r>
                      <w:r w:rsidR="000A15C4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868</w:t>
                      </w:r>
                      <w:r w:rsidR="00C92C1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0A15C4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6620</w:t>
                      </w:r>
                      <w:r w:rsidR="00885A37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71375C00" w:rsidR="00A64B96" w:rsidRPr="002A2558" w:rsidRDefault="00F30FA0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33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0A15C4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89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 on these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0A15C4">
        <w:rPr>
          <w:rFonts w:eastAsia="Times New Roman"/>
          <w:color w:val="000000" w:themeColor="text1"/>
          <w:sz w:val="26"/>
          <w:szCs w:val="26"/>
        </w:rPr>
        <w:t>6620.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291C61" w:rsidRPr="004A779A" w14:paraId="487FA663" w14:textId="77777777" w:rsidTr="0029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291C61" w:rsidRPr="004A779A" w14:paraId="1B11C1E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171</w:t>
            </w:r>
          </w:p>
        </w:tc>
      </w:tr>
      <w:tr w:rsidR="00291C61" w:rsidRPr="004A779A" w14:paraId="78A7DE28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306</w:t>
            </w:r>
          </w:p>
        </w:tc>
      </w:tr>
      <w:tr w:rsidR="00291C61" w:rsidRPr="004A779A" w14:paraId="60EA7DA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7777777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291C61" w:rsidRPr="004A779A" w14:paraId="4D8379B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784</w:t>
            </w:r>
          </w:p>
        </w:tc>
      </w:tr>
      <w:tr w:rsidR="00291C61" w:rsidRPr="004A779A" w14:paraId="733BCF32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77777777" w:rsidR="00291C61" w:rsidRPr="008B44B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</w:tr>
      <w:tr w:rsidR="00291C61" w:rsidRPr="004A779A" w14:paraId="730CDDAD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354</w:t>
            </w:r>
          </w:p>
        </w:tc>
      </w:tr>
      <w:tr w:rsidR="00291C61" w:rsidRPr="004A779A" w14:paraId="0573B989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77777777" w:rsidR="00291C61" w:rsidRPr="00F37293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291C61" w:rsidRPr="004A779A" w14:paraId="2928C647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1340</w:t>
            </w:r>
          </w:p>
        </w:tc>
      </w:tr>
      <w:tr w:rsidR="00291C61" w:rsidRPr="004A779A" w14:paraId="3D4074B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738</w:t>
            </w:r>
          </w:p>
        </w:tc>
      </w:tr>
      <w:tr w:rsidR="00291C61" w:rsidRPr="004A779A" w14:paraId="7E57A662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7B3A917F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459</w:t>
            </w:r>
          </w:p>
        </w:tc>
      </w:tr>
      <w:tr w:rsidR="00291C61" w:rsidRPr="004A779A" w14:paraId="78306E14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48574E2C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1373</w:t>
            </w:r>
          </w:p>
        </w:tc>
      </w:tr>
      <w:tr w:rsidR="00291C61" w:rsidRPr="004A779A" w14:paraId="779152B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2DA7EB16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433</w:t>
            </w:r>
          </w:p>
        </w:tc>
      </w:tr>
      <w:tr w:rsidR="00291C61" w:rsidRPr="004A779A" w14:paraId="1521C0F9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333</w:t>
            </w:r>
          </w:p>
        </w:tc>
      </w:tr>
      <w:tr w:rsidR="00291C61" w:rsidRPr="004A779A" w14:paraId="2A8EFF3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291C61" w:rsidRPr="004A779A" w14:paraId="06B8699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19BBDDAD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3369</w:t>
            </w:r>
          </w:p>
        </w:tc>
      </w:tr>
      <w:tr w:rsidR="00291C61" w:rsidRPr="004A779A" w14:paraId="60494878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291C61" w:rsidRPr="004A779A" w:rsidRDefault="00291C61" w:rsidP="00291C61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3218</w:t>
            </w:r>
          </w:p>
        </w:tc>
      </w:tr>
      <w:tr w:rsidR="00291C61" w:rsidRPr="004A779A" w14:paraId="54AAF2B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291C61" w:rsidRPr="00DA4BD8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</w:tr>
      <w:tr w:rsidR="00291C61" w:rsidRPr="004A779A" w14:paraId="07216236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291C61" w:rsidRPr="00372195" w:rsidRDefault="00291C61" w:rsidP="00291C6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291C61" w:rsidRPr="004A779A" w14:paraId="4CC4788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78BAC5D" w:rsidR="00291C61" w:rsidRPr="00AF2169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137</w:t>
            </w:r>
          </w:p>
        </w:tc>
      </w:tr>
      <w:tr w:rsidR="00291C61" w:rsidRPr="004A779A" w14:paraId="23C0B20A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50EB408C" w:rsidR="00291C61" w:rsidRPr="00AF2169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1081</w:t>
            </w:r>
          </w:p>
        </w:tc>
      </w:tr>
      <w:tr w:rsidR="00291C61" w:rsidRPr="004A779A" w14:paraId="3909641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77777777" w:rsidR="00291C61" w:rsidRPr="00AF2169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1181</w:t>
            </w:r>
          </w:p>
        </w:tc>
      </w:tr>
      <w:tr w:rsidR="00291C61" w:rsidRPr="004A779A" w14:paraId="7208DA74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11E46ACD" w:rsidR="00291C61" w:rsidRPr="00AF2169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1084</w:t>
            </w:r>
          </w:p>
        </w:tc>
      </w:tr>
      <w:tr w:rsidR="00291C61" w:rsidRPr="004A779A" w14:paraId="4EDF95CB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165CB377" w:rsidR="00291C61" w:rsidRPr="00AF2169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1280</w:t>
            </w:r>
          </w:p>
        </w:tc>
      </w:tr>
      <w:tr w:rsidR="00291C61" w:rsidRPr="004A779A" w14:paraId="648EB19A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5A97A63F" w:rsidR="00291C61" w:rsidRPr="00AF2169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925</w:t>
            </w:r>
          </w:p>
        </w:tc>
      </w:tr>
      <w:tr w:rsidR="00291C61" w:rsidRPr="004A779A" w14:paraId="5542C25E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39B01913" w:rsidR="00291C61" w:rsidRPr="00AF2169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924</w:t>
            </w:r>
          </w:p>
        </w:tc>
      </w:tr>
      <w:tr w:rsidR="00291C61" w:rsidRPr="004A779A" w14:paraId="6480F3FE" w14:textId="77777777" w:rsidTr="00291C6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291C61" w:rsidRPr="002E49C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24C1C98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291C61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291C61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291C61" w:rsidRPr="00062466" w14:paraId="31AD3B88" w14:textId="77777777" w:rsidTr="00ED372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291C61" w:rsidRPr="00022CB3" w:rsidRDefault="00291C61" w:rsidP="00291C61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77777777" w:rsidR="00291C61" w:rsidRPr="00022CB3" w:rsidRDefault="00291C61" w:rsidP="00291C6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bookmarkStart w:id="0" w:name="_GoBack"/>
            <w:bookmarkEnd w:id="0"/>
          </w:p>
        </w:tc>
      </w:tr>
      <w:tr w:rsidR="00291C61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lastRenderedPageBreak/>
              <w:t xml:space="preserve">Hospitalization </w:t>
            </w:r>
          </w:p>
        </w:tc>
      </w:tr>
      <w:tr w:rsidR="00291C61" w:rsidRPr="004A779A" w14:paraId="3885091B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562</w:t>
            </w:r>
          </w:p>
        </w:tc>
      </w:tr>
      <w:tr w:rsidR="00291C61" w:rsidRPr="004A779A" w14:paraId="1738B32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2BB27F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0F878A2" w14:textId="77777777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1941</w:t>
            </w:r>
          </w:p>
        </w:tc>
      </w:tr>
      <w:tr w:rsidR="00291C61" w:rsidRPr="004A779A" w14:paraId="2C66F021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3D798A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77777777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4117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4FC00478" w14:textId="77777777" w:rsidR="00E03353" w:rsidRDefault="00E03353" w:rsidP="000A15C4">
      <w:pPr>
        <w:spacing w:after="0"/>
      </w:pPr>
    </w:p>
    <w:p w14:paraId="14784C22" w14:textId="77777777" w:rsidR="00E03353" w:rsidRDefault="00E03353" w:rsidP="000A15C4">
      <w:pPr>
        <w:spacing w:after="0"/>
        <w:rPr>
          <w:color w:val="000000"/>
          <w:sz w:val="24"/>
          <w:szCs w:val="24"/>
        </w:rPr>
      </w:pPr>
    </w:p>
    <w:p w14:paraId="25E29FFE" w14:textId="44E4E01B" w:rsidR="004D5F9C" w:rsidRDefault="002A2558" w:rsidP="000A15C4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These data are cumulative and current as of March 31, 2020 at 12:30PM.</w:t>
      </w:r>
    </w:p>
    <w:p w14:paraId="660D7457" w14:textId="77777777" w:rsidR="00E03353" w:rsidRDefault="00E03353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C73B8" w14:paraId="108ABCDD" w14:textId="77777777" w:rsidTr="006C73B8">
        <w:tc>
          <w:tcPr>
            <w:tcW w:w="10790" w:type="dxa"/>
            <w:gridSpan w:val="5"/>
            <w:shd w:val="clear" w:color="auto" w:fill="365F91" w:themeFill="accent1" w:themeFillShade="BF"/>
          </w:tcPr>
          <w:p w14:paraId="1508E01F" w14:textId="30874071" w:rsidR="006C73B8" w:rsidRPr="00037734" w:rsidRDefault="006C73B8" w:rsidP="00E03353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 w:rsidR="00056DAC">
              <w:rPr>
                <w:b/>
                <w:color w:val="FFFFFF" w:themeColor="background1"/>
                <w:sz w:val="28"/>
                <w:szCs w:val="28"/>
              </w:rPr>
              <w:t xml:space="preserve"> – </w:t>
            </w:r>
            <w:r w:rsidR="00E03353">
              <w:rPr>
                <w:b/>
                <w:color w:val="FFFFFF" w:themeColor="background1"/>
                <w:sz w:val="28"/>
                <w:szCs w:val="28"/>
              </w:rPr>
              <w:t>March 31, 2020</w:t>
            </w:r>
          </w:p>
        </w:tc>
      </w:tr>
      <w:tr w:rsidR="006C73B8" w14:paraId="24897F4A" w14:textId="77777777" w:rsidTr="006C73B8">
        <w:tc>
          <w:tcPr>
            <w:tcW w:w="1345" w:type="dxa"/>
            <w:shd w:val="clear" w:color="auto" w:fill="C6D9F1" w:themeFill="text2" w:themeFillTint="33"/>
          </w:tcPr>
          <w:p w14:paraId="0ACB7FF2" w14:textId="0602CF10" w:rsidR="006C73B8" w:rsidRPr="006C73B8" w:rsidRDefault="006C73B8" w:rsidP="006C73B8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BF80CFA" w14:textId="34CE5E1F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3616B726" w14:textId="6BFDA5C6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207D0EF7" w14:textId="7CCD86F3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78B3CB41" w14:textId="73BF1960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6C73B8" w14:paraId="4F1A8A98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1694B28" w14:textId="0DE48097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8B1712" w14:textId="3F46AB6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F7523F6" w14:textId="0433107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BF15374" w14:textId="31EC43D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41B8719" w14:textId="6B8ABE1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5AF979DB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ECB3CB7" w14:textId="0FD253B3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B4D3B64" w14:textId="22664B1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5E51937" w14:textId="73722FF0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1051991" w14:textId="198BB52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BB28733" w14:textId="641A13C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EE4D0C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E74D7B6" w14:textId="7C7EC6E7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DD7277" w14:textId="3A9C645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3840E00" w14:textId="5917F47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19E845" w14:textId="40FCCF3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8F089D7" w14:textId="416EB1E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2055E12B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8750F66" w14:textId="38902A7C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200A4CC" w14:textId="159CCBF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DDC7275" w14:textId="6F0898C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D1FA108" w14:textId="579BB5D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171A865" w14:textId="22E7C30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</w:t>
            </w:r>
          </w:p>
        </w:tc>
      </w:tr>
      <w:tr w:rsidR="006C73B8" w14:paraId="1DB83EB2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9F8FFDF" w14:textId="3AC4ABD4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5004CD8" w14:textId="58E1D3C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07CEC33" w14:textId="4F734CB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37E205D" w14:textId="36DB678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8AC86B2" w14:textId="372317E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</w:t>
            </w:r>
          </w:p>
        </w:tc>
      </w:tr>
      <w:tr w:rsidR="006C73B8" w14:paraId="54314F0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9FDED81" w14:textId="55EF91B5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9E8AF7A" w14:textId="70BC00B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D8D34D2" w14:textId="581E824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D3036A8" w14:textId="4766463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DAD80C2" w14:textId="1C8F9C4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34A5D8E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B27A3AA" w14:textId="15A38EFB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3D49447" w14:textId="7FD2474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ABEB65B" w14:textId="0F90076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6695CD" w14:textId="587F2D8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78DC406" w14:textId="0AD88C6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33AA19D9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213D381" w14:textId="173D24B3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D764064" w14:textId="0DB62F3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A5B8C8" w14:textId="5DB0499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AE9DFC" w14:textId="643D026A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EF9168" w14:textId="630C709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25EA57AA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1E71483" w14:textId="08E6156B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F5DC2BB" w14:textId="20D104B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90AA761" w14:textId="70831AB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C3FA25" w14:textId="0D81F83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1604957" w14:textId="13F337D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</w:t>
            </w:r>
          </w:p>
        </w:tc>
      </w:tr>
      <w:tr w:rsidR="006C73B8" w14:paraId="4DA145BF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2E2B78D" w14:textId="22597D4F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2EEBBD7" w14:textId="1F030C8A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EA8510B" w14:textId="6B25691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A3A155F" w14:textId="696639D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152B973" w14:textId="70E2AC5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44243DB4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4DA6EA41" w14:textId="0D895F01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E0ED027" w14:textId="21E952A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7759A81" w14:textId="18289E5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5B50701" w14:textId="3AADADB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CDA776B" w14:textId="7DA00B3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36201A1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51C1E24" w14:textId="4EB56595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33278EB" w14:textId="0399EE9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2BD2418" w14:textId="388481F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D1E7E77" w14:textId="560C663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E67B97" w14:textId="6956FC6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521142B3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6BE2465" w14:textId="29AC294F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0CF101" w14:textId="321D572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7872788" w14:textId="4D271A50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049275" w14:textId="50824C3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5734455" w14:textId="5CC5707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2BFDC153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77F71E7" w14:textId="1D6F3756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84B2566" w14:textId="19DC92E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F41782C" w14:textId="793F539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DABEDE0" w14:textId="6172845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7D18591" w14:textId="42522B5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54B53A48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8D06FDB" w14:textId="1C87711D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740A6D5" w14:textId="15BF216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F6000DF" w14:textId="26D8B23A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0E3C76" w14:textId="547E663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323F5A" w14:textId="5D5FDE5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52729D5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4D91592" w14:textId="232C9F23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1D3271" w14:textId="22C955B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624FFED" w14:textId="61FD36F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47B1000" w14:textId="7BB9F9C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0218EDD" w14:textId="2615A0B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3D437D67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D41D40F" w14:textId="7CA82DAE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1714AFE" w14:textId="7620727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256E2BD" w14:textId="468E016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455F26" w14:textId="56298DC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26023A1" w14:textId="38FAFFE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5BD5ED3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F8A312C" w14:textId="120FF80D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38D5574" w14:textId="33C6041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0140F59" w14:textId="2F95181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C9D7265" w14:textId="081D56C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F3A54D9" w14:textId="0674C72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1BCA6846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44103464" w14:textId="74C4FAF3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CB6BD17" w14:textId="6ECECC9A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980F040" w14:textId="5F4DCE9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28D995E" w14:textId="6B836C6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D41AE59" w14:textId="473D2BC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AC2108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FC299AF" w14:textId="4CB1B6C1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8ED18C" w14:textId="2E13819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D09D52D" w14:textId="01705DB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D442013" w14:textId="182DE90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8F5524" w14:textId="5096233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5424609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AE1F046" w14:textId="288EB72D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8CBA550" w14:textId="6F80D94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791DFE1" w14:textId="75422C30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2469147" w14:textId="5C84DBF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8404921" w14:textId="5F2A3B0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546CE9C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F80E1E4" w14:textId="215ADAA1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E66A8CB" w14:textId="001B5100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36639BB" w14:textId="7024DC1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3C1876F" w14:textId="136E368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275989F" w14:textId="5D9F438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01B35332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088EDEA" w14:textId="339D9F53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01BF1A4" w14:textId="170642E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11ECEF" w14:textId="6F0F5F0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BB43D3" w14:textId="39F6CCC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25B591" w14:textId="5BBD8BF7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2A7056C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C9BF9F5" w14:textId="027F3691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6D0D237" w14:textId="0B2B02C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41D7A40" w14:textId="5765757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E79CCE" w14:textId="0DF49B4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5773D1C" w14:textId="04D150F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4CBCFA86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33C44C0" w14:textId="04491D2A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A262297" w14:textId="754E09C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09AE1B" w14:textId="0519CF2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26924F1" w14:textId="11A2B08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BAF105" w14:textId="069417B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0D6B29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3AF22CA" w14:textId="3F64E82D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0D66E23" w14:textId="35D6815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D4BE486" w14:textId="73DF857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38A97D0" w14:textId="5218B159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6EEC3B4" w14:textId="0303D9A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141CDC6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7843F20" w14:textId="4F041595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776B87F" w14:textId="440E5B20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0909C02" w14:textId="66B9849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6BDB13A" w14:textId="3201D2E5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44AFE7" w14:textId="43A03D6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A7E441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5C87156" w14:textId="10F3E308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5B0CFDA" w14:textId="3E81650A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B22AF57" w14:textId="0BE655E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CAD91F1" w14:textId="057312F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C4B5C6" w14:textId="4AC4EFC3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</w:tr>
      <w:tr w:rsidR="006C73B8" w14:paraId="7C2B114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5FD8B4F" w14:textId="1ABD8429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AD620B3" w14:textId="4D805196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3B16C69" w14:textId="195EC20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898DBE0" w14:textId="54DF93C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B37F127" w14:textId="014F4D1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6A9ADDF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8BD7013" w14:textId="52B24756" w:rsidR="006C73B8" w:rsidRPr="002A2558" w:rsidRDefault="006C73B8" w:rsidP="006C73B8">
            <w:pPr>
              <w:spacing w:line="276" w:lineRule="auto"/>
            </w:pPr>
            <w:r w:rsidRPr="002A2558"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6813EA0" w14:textId="0C01FD78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100s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74C6309" w14:textId="287266B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7FFAC2" w14:textId="7DB93EA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0C39795" w14:textId="4EA96E4D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05971E9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5EF80FA" w14:textId="79B12886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033E4BE" w14:textId="35E5D78C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1DB1268" w14:textId="5E0FBE0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 xml:space="preserve">Hampden 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C5E0143" w14:textId="029FF76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D634D3F" w14:textId="596E65E2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  <w:tr w:rsidR="006C73B8" w14:paraId="6530189A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353D8DA" w14:textId="70781DDE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2B30102" w14:textId="2F96386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83A6D17" w14:textId="73D1183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77CA26" w14:textId="13C4F3BB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292CF86" w14:textId="631CED04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No</w:t>
            </w:r>
          </w:p>
        </w:tc>
      </w:tr>
      <w:tr w:rsidR="006C73B8" w14:paraId="48EE61CD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96DD0E0" w14:textId="4CCC8F7A" w:rsidR="006C73B8" w:rsidRPr="002A2558" w:rsidRDefault="006C73B8" w:rsidP="006C73B8">
            <w:pPr>
              <w:spacing w:line="276" w:lineRule="auto"/>
            </w:pPr>
            <w:r w:rsidRPr="002A2558"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4F2E243" w14:textId="663B3CFE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4DF09B9" w14:textId="07E3330F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B84A877" w14:textId="223E914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B3FC828" w14:textId="55A94DF1" w:rsidR="006C73B8" w:rsidRPr="002A2558" w:rsidRDefault="006C73B8" w:rsidP="006C73B8">
            <w:pPr>
              <w:spacing w:line="276" w:lineRule="auto"/>
              <w:jc w:val="center"/>
            </w:pPr>
            <w:r w:rsidRPr="002A2558">
              <w:t>Unknown</w:t>
            </w:r>
          </w:p>
        </w:tc>
      </w:tr>
    </w:tbl>
    <w:p w14:paraId="3C39EEAF" w14:textId="77777777" w:rsidR="004D5F9C" w:rsidRDefault="004D5F9C" w:rsidP="008B44BA"/>
    <w:tbl>
      <w:tblPr>
        <w:tblStyle w:val="LightList-Accent1"/>
        <w:tblpPr w:leftFromText="187" w:rightFromText="187" w:vertAnchor="page" w:horzAnchor="margin" w:tblpY="77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4D5F9C" w:rsidRPr="00F62C89" w14:paraId="70A26C52" w14:textId="77777777" w:rsidTr="00E2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4ECC0CE4" w14:textId="77777777" w:rsidR="004D5F9C" w:rsidRPr="00F62C89" w:rsidRDefault="004D5F9C" w:rsidP="00E261C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05175F2C" w14:textId="77777777" w:rsidR="004D5F9C" w:rsidRPr="00F62C89" w:rsidRDefault="004D5F9C" w:rsidP="00E261C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6CAAD461" w14:textId="77777777" w:rsidR="004D5F9C" w:rsidRPr="00F62C89" w:rsidRDefault="004D5F9C" w:rsidP="00E261C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4D5F9C" w:rsidRPr="00C030DD" w14:paraId="7A711FF2" w14:textId="77777777" w:rsidTr="00E26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22272F6" w14:textId="77777777" w:rsidR="004D5F9C" w:rsidRPr="00C030D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A113DF" w14:textId="77777777" w:rsidR="004D5F9C" w:rsidRPr="00C030DD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8416F3" w14:textId="77777777" w:rsidR="004D5F9C" w:rsidRPr="00C030DD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6868</w:t>
            </w:r>
          </w:p>
        </w:tc>
      </w:tr>
      <w:tr w:rsidR="004D5F9C" w:rsidRPr="00C030DD" w14:paraId="59328EB5" w14:textId="77777777" w:rsidTr="00E261C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E3858B" w14:textId="77777777" w:rsidR="004D5F9C" w:rsidRPr="00C030D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86FE70" w14:textId="77777777" w:rsidR="004D5F9C" w:rsidRPr="00C030DD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DBD977" w14:textId="77777777" w:rsidR="004D5F9C" w:rsidRPr="00C030DD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4D5F9C" w14:paraId="2E2CD5CB" w14:textId="77777777" w:rsidTr="00E26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399A5DA" w14:textId="77777777" w:rsidR="004D5F9C" w:rsidRPr="00973F8B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 w:rsidRPr="00973F8B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C457B" w14:textId="77777777" w:rsidR="004D5F9C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2825CBF" w14:textId="77777777" w:rsidR="004D5F9C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232</w:t>
            </w:r>
          </w:p>
        </w:tc>
      </w:tr>
      <w:tr w:rsidR="004D5F9C" w14:paraId="42087B09" w14:textId="77777777" w:rsidTr="00E261C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9128E63" w14:textId="77777777" w:rsidR="004D5F9C" w:rsidRPr="0060469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ED23F0" w14:textId="77777777" w:rsidR="004D5F9C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887BF6" w14:textId="77777777" w:rsidR="004D5F9C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110</w:t>
            </w:r>
          </w:p>
        </w:tc>
      </w:tr>
      <w:tr w:rsidR="004D5F9C" w:rsidRPr="00C030DD" w14:paraId="7618F3B2" w14:textId="77777777" w:rsidTr="00E26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A64ECF9" w14:textId="77777777" w:rsidR="004D5F9C" w:rsidRPr="00C030D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E3EB17" w14:textId="77777777" w:rsidR="004D5F9C" w:rsidRPr="00C030DD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BEBB00" w14:textId="77777777" w:rsidR="004D5F9C" w:rsidRPr="00C030DD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2703</w:t>
            </w:r>
          </w:p>
        </w:tc>
      </w:tr>
      <w:tr w:rsidR="004D5F9C" w:rsidRPr="00C030DD" w14:paraId="72B2B862" w14:textId="77777777" w:rsidTr="00E261C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49E7E1" w14:textId="77777777" w:rsidR="004D5F9C" w:rsidRPr="00C030D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517216" w14:textId="77777777" w:rsidR="004D5F9C" w:rsidRPr="00C030DD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929D8A" w14:textId="77777777" w:rsidR="004D5F9C" w:rsidRPr="00C030DD" w:rsidRDefault="004D5F9C" w:rsidP="00E26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</w:t>
            </w:r>
          </w:p>
        </w:tc>
      </w:tr>
      <w:tr w:rsidR="004D5F9C" w14:paraId="201E172C" w14:textId="77777777" w:rsidTr="00E26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586E2E" w14:textId="77777777" w:rsidR="004D5F9C" w:rsidRPr="0055593D" w:rsidRDefault="004D5F9C" w:rsidP="00E261CA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87A7D0" w14:textId="77777777" w:rsidR="004D5F9C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3DACE1" w14:textId="77777777" w:rsidR="004D5F9C" w:rsidRDefault="004D5F9C" w:rsidP="00E26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416</w:t>
            </w:r>
          </w:p>
        </w:tc>
      </w:tr>
    </w:tbl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6C73B8" w:rsidRPr="00F62C89" w14:paraId="7112A4CF" w14:textId="77777777" w:rsidTr="002A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76B20FB8" w14:textId="77777777" w:rsidR="006C73B8" w:rsidRPr="00F62C89" w:rsidRDefault="006C73B8" w:rsidP="006C73B8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8120453" w14:textId="77777777" w:rsidR="006C73B8" w:rsidRPr="00F62C89" w:rsidRDefault="006C73B8" w:rsidP="006C73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563CAF01" w14:textId="77777777" w:rsidR="006C73B8" w:rsidRPr="00F62C89" w:rsidRDefault="006C73B8" w:rsidP="006C73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6C73B8" w:rsidRPr="00F62C89" w14:paraId="4E2765A0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349852B" w14:textId="7777777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6B915" w14:textId="401FADFE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  <w:r w:rsidR="00E17A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773B36" w14:textId="24170558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</w:t>
            </w:r>
            <w:r w:rsidR="00E17A95">
              <w:rPr>
                <w:color w:val="000000" w:themeColor="text1"/>
                <w:sz w:val="24"/>
                <w:szCs w:val="24"/>
              </w:rPr>
              <w:t>88</w:t>
            </w:r>
          </w:p>
        </w:tc>
      </w:tr>
      <w:tr w:rsidR="006C73B8" w:rsidRPr="00F62C89" w14:paraId="50C32DAD" w14:textId="77777777" w:rsidTr="002A25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729140" w14:textId="2D350C1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 w:rsidR="00E03353"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3B3431" w14:textId="77777777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4E23E1" w14:textId="77777777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6C73B8" w:rsidRPr="00F62C89" w14:paraId="47B78110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ABC35DD" w14:textId="77777777" w:rsidR="006C73B8" w:rsidRPr="00973F8B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973F8B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6B5CB7" w14:textId="72D9929C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D0B4DF" w14:textId="67E489DF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6C73B8" w:rsidRPr="00F62C89" w14:paraId="4AD625BD" w14:textId="77777777" w:rsidTr="002A25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DF298A" w14:textId="77777777" w:rsidR="006C73B8" w:rsidRPr="0060469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496E19" w14:textId="77F0032A" w:rsidR="006C73B8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117C30" w14:textId="126729A9" w:rsidR="006C73B8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6016E9">
              <w:rPr>
                <w:color w:val="000000" w:themeColor="text1"/>
                <w:sz w:val="24"/>
                <w:szCs w:val="24"/>
              </w:rPr>
              <w:t>77</w:t>
            </w:r>
          </w:p>
        </w:tc>
      </w:tr>
      <w:tr w:rsidR="006C73B8" w:rsidRPr="00F62C89" w14:paraId="101D3EE2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729782" w14:textId="7777777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2B1385" w14:textId="1F7C4BB2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6016E9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989F20" w14:textId="1ECC66C5" w:rsidR="006C73B8" w:rsidRPr="00C030DD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3014</w:t>
            </w:r>
          </w:p>
        </w:tc>
      </w:tr>
      <w:tr w:rsidR="006C73B8" w:rsidRPr="00F62C89" w14:paraId="310B8F0F" w14:textId="77777777" w:rsidTr="002A25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0216AD" w14:textId="7777777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2CDBFD" w14:textId="77777777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05D64" w14:textId="702365F4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6016E9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6C73B8" w:rsidRPr="00F62C89" w14:paraId="49A6AD78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37C021A" w14:textId="77777777" w:rsidR="006C73B8" w:rsidRPr="0055593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695624" w14:textId="7CAB9EBD" w:rsidR="006C73B8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016E9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1A93D8" w14:textId="5F9B3D4F" w:rsidR="006C73B8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6016E9">
              <w:rPr>
                <w:color w:val="000000" w:themeColor="text1"/>
                <w:sz w:val="24"/>
                <w:szCs w:val="24"/>
              </w:rPr>
              <w:t>89</w:t>
            </w:r>
          </w:p>
        </w:tc>
      </w:tr>
      <w:tr w:rsidR="006C73B8" w:rsidRPr="00F62C89" w14:paraId="29942803" w14:textId="77777777" w:rsidTr="002A25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59B2EE" w14:textId="77777777" w:rsidR="006C73B8" w:rsidRPr="00176B39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32223C" w14:textId="459D6E59" w:rsidR="006C73B8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584677" w14:textId="419EA702" w:rsidR="006C73B8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960</w:t>
            </w:r>
          </w:p>
        </w:tc>
      </w:tr>
      <w:tr w:rsidR="006C73B8" w:rsidRPr="00F62C89" w14:paraId="4CED1C44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CFBA55" w14:textId="7777777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2C0E0B" w14:textId="77777777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239A8F" w14:textId="77777777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6C73B8" w:rsidRPr="00F62C89" w14:paraId="3AF54B3A" w14:textId="77777777" w:rsidTr="002A25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623F02" w14:textId="77777777" w:rsidR="006C73B8" w:rsidRPr="00C030DD" w:rsidRDefault="006C73B8" w:rsidP="006C73B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18158E" w14:textId="77777777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FBCA8" w14:textId="27EC3E7E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6016E9">
              <w:rPr>
                <w:color w:val="000000" w:themeColor="text1"/>
                <w:sz w:val="24"/>
                <w:szCs w:val="24"/>
              </w:rPr>
              <w:t>55</w:t>
            </w:r>
          </w:p>
        </w:tc>
      </w:tr>
      <w:tr w:rsidR="006C73B8" w:rsidRPr="00F62C89" w14:paraId="0641C011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F53D3DF" w14:textId="77777777" w:rsidR="006C73B8" w:rsidRPr="0060469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F4101D" w14:textId="354436DC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1B1D5A" w14:textId="7AD3E8B1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97</w:t>
            </w:r>
          </w:p>
        </w:tc>
      </w:tr>
      <w:tr w:rsidR="006C73B8" w:rsidRPr="00F62C89" w14:paraId="6ACA9591" w14:textId="77777777" w:rsidTr="002A25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37212C3" w14:textId="77777777" w:rsidR="006C73B8" w:rsidRDefault="006C73B8" w:rsidP="006C73B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467A5C" w14:textId="5E351AAF" w:rsidR="006C73B8" w:rsidRPr="00C030DD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D10C1E" w14:textId="2D723B45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6016E9">
              <w:rPr>
                <w:color w:val="000000" w:themeColor="text1"/>
                <w:sz w:val="24"/>
                <w:szCs w:val="24"/>
              </w:rPr>
              <w:t>810</w:t>
            </w:r>
          </w:p>
        </w:tc>
      </w:tr>
      <w:tr w:rsidR="006C73B8" w:rsidRPr="00F62C89" w14:paraId="23DBA227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8D8BE21" w14:textId="77777777" w:rsidR="006C73B8" w:rsidRDefault="006C73B8" w:rsidP="006C73B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02EBE7" w14:textId="1218FDD6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6016E9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20D6C2" w14:textId="0A42C546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6016E9">
              <w:rPr>
                <w:color w:val="000000" w:themeColor="text1"/>
                <w:sz w:val="24"/>
                <w:szCs w:val="24"/>
              </w:rPr>
              <w:t>423</w:t>
            </w:r>
          </w:p>
        </w:tc>
      </w:tr>
      <w:tr w:rsidR="006C73B8" w:rsidRPr="00F62C89" w14:paraId="00553E9C" w14:textId="77777777" w:rsidTr="002A255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BE86532" w14:textId="77777777" w:rsidR="006C73B8" w:rsidRPr="00C030D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7EFD63" w14:textId="20EC01D8" w:rsidR="006C73B8" w:rsidRPr="00C030DD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CBB114" w14:textId="66CA626D" w:rsidR="006C73B8" w:rsidRPr="00C030DD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3303</w:t>
            </w:r>
          </w:p>
        </w:tc>
      </w:tr>
      <w:tr w:rsidR="006C73B8" w:rsidRPr="00F62C89" w14:paraId="0140E8FB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4FA157" w14:textId="77777777" w:rsidR="006C73B8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ED6910" w14:textId="1BF59C42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3259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E4669A" w14:textId="4BF377F7" w:rsidR="006C73B8" w:rsidRPr="00C030DD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6016E9">
              <w:rPr>
                <w:color w:val="000000" w:themeColor="text1"/>
                <w:sz w:val="24"/>
                <w:szCs w:val="24"/>
              </w:rPr>
              <w:t>3536</w:t>
            </w:r>
          </w:p>
        </w:tc>
      </w:tr>
      <w:tr w:rsidR="006C73B8" w:rsidRPr="00F62C89" w14:paraId="0355CF71" w14:textId="77777777" w:rsidTr="002A255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36A027" w14:textId="77777777" w:rsidR="006C73B8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AAD022" w14:textId="78FA8D70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6016E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FF9722" w14:textId="3A097363" w:rsidR="006C73B8" w:rsidRPr="00C030DD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1632</w:t>
            </w:r>
          </w:p>
        </w:tc>
      </w:tr>
      <w:tr w:rsidR="006C73B8" w:rsidRPr="00F62C89" w14:paraId="7C68C7C5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E03DE99" w14:textId="77777777" w:rsidR="006C73B8" w:rsidRPr="0060469D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7F3E11" w14:textId="312CAA89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7CEBA4" w14:textId="5DD1F73E" w:rsidR="006C73B8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</w:tr>
      <w:tr w:rsidR="006C73B8" w:rsidRPr="00F62C89" w14:paraId="0C0E162E" w14:textId="77777777" w:rsidTr="002A255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AC4BE8F" w14:textId="77777777" w:rsidR="006C73B8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CF66AA" w14:textId="567486E3" w:rsidR="006C73B8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6016E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A2651E" w14:textId="737D12BD" w:rsidR="006C73B8" w:rsidRPr="00C030DD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6016E9">
              <w:rPr>
                <w:color w:val="000000" w:themeColor="text1"/>
                <w:sz w:val="24"/>
                <w:szCs w:val="24"/>
              </w:rPr>
              <w:t>085</w:t>
            </w:r>
          </w:p>
        </w:tc>
      </w:tr>
      <w:tr w:rsidR="006C73B8" w:rsidRPr="00F62C89" w14:paraId="3820F441" w14:textId="77777777" w:rsidTr="002A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37593DE" w14:textId="77777777" w:rsidR="006C73B8" w:rsidRPr="00022CB3" w:rsidRDefault="006C73B8" w:rsidP="006C73B8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B6651F" w14:textId="66BB1387" w:rsidR="006C73B8" w:rsidRPr="00022CB3" w:rsidRDefault="006C73B8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2A6A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5215F4" w14:textId="383A5005" w:rsidR="006C73B8" w:rsidRPr="00022CB3" w:rsidRDefault="006016E9" w:rsidP="006C7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</w:t>
            </w:r>
          </w:p>
        </w:tc>
      </w:tr>
      <w:tr w:rsidR="006C73B8" w:rsidRPr="00F62C89" w14:paraId="6D085EBA" w14:textId="77777777" w:rsidTr="002A255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3472772" w14:textId="77777777" w:rsidR="006C73B8" w:rsidRPr="00686652" w:rsidRDefault="006C73B8" w:rsidP="006C73B8">
            <w:pPr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C12558" w14:textId="17FF6A34" w:rsidR="006C73B8" w:rsidRPr="00686652" w:rsidRDefault="006016E9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6620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26E24" w14:textId="140815BA" w:rsidR="006C73B8" w:rsidRPr="00686652" w:rsidRDefault="006C73B8" w:rsidP="006C7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  <w:r w:rsidR="006016E9">
              <w:rPr>
                <w:b/>
                <w:color w:val="000000" w:themeColor="text1"/>
                <w:sz w:val="24"/>
                <w:szCs w:val="24"/>
              </w:rPr>
              <w:t>6935</w:t>
            </w:r>
          </w:p>
        </w:tc>
      </w:tr>
    </w:tbl>
    <w:p w14:paraId="479400E6" w14:textId="13F34A81" w:rsidR="004D5F9C" w:rsidRDefault="004D5F9C" w:rsidP="008B44BA"/>
    <w:p w14:paraId="777DED42" w14:textId="3503F83C" w:rsidR="004D5F9C" w:rsidRDefault="004D5F9C" w:rsidP="008B44BA"/>
    <w:p w14:paraId="7456E7FE" w14:textId="77777777" w:rsidR="004D5F9C" w:rsidRDefault="004D5F9C" w:rsidP="008B44BA"/>
    <w:p w14:paraId="6A7C35A4" w14:textId="77777777" w:rsidR="00DC1092" w:rsidRDefault="00DC1092" w:rsidP="008B44BA"/>
    <w:p w14:paraId="6E9EC70D" w14:textId="77777777" w:rsidR="00803929" w:rsidRPr="00E6557A" w:rsidRDefault="00803929" w:rsidP="00E6557A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1619F2CA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7C83F716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6DAB00AC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5445C616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13CD20B9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3F6D0DCF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55B7854E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7C81E9A2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1EECE610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0142B12F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05B66631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417B2797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CAA91C4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6A6D1BD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68C908B7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03603225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1C706ADE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39082D8B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DFA87CB" w14:textId="77777777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Data are cumulative and current as of March 31,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3566D" w14:textId="77777777" w:rsidR="00B53613" w:rsidRDefault="00B53613" w:rsidP="00C428CF">
      <w:pPr>
        <w:spacing w:after="0" w:line="240" w:lineRule="auto"/>
      </w:pPr>
      <w:r>
        <w:separator/>
      </w:r>
    </w:p>
  </w:endnote>
  <w:endnote w:type="continuationSeparator" w:id="0">
    <w:p w14:paraId="740D919E" w14:textId="77777777" w:rsidR="00B53613" w:rsidRDefault="00B53613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06869" w14:textId="77777777" w:rsidR="00B53613" w:rsidRDefault="00B53613" w:rsidP="00C428CF">
      <w:pPr>
        <w:spacing w:after="0" w:line="240" w:lineRule="auto"/>
      </w:pPr>
      <w:r>
        <w:separator/>
      </w:r>
    </w:p>
  </w:footnote>
  <w:footnote w:type="continuationSeparator" w:id="0">
    <w:p w14:paraId="62649828" w14:textId="77777777" w:rsidR="00B53613" w:rsidRDefault="00B53613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682C"/>
    <w:rsid w:val="00022CB3"/>
    <w:rsid w:val="000339E2"/>
    <w:rsid w:val="00037734"/>
    <w:rsid w:val="00056DAC"/>
    <w:rsid w:val="00062466"/>
    <w:rsid w:val="00076BBC"/>
    <w:rsid w:val="00086263"/>
    <w:rsid w:val="000A15C4"/>
    <w:rsid w:val="000A2320"/>
    <w:rsid w:val="000A7269"/>
    <w:rsid w:val="000C151F"/>
    <w:rsid w:val="000C1F7D"/>
    <w:rsid w:val="000F296B"/>
    <w:rsid w:val="000F2CA5"/>
    <w:rsid w:val="000F3043"/>
    <w:rsid w:val="000F38CF"/>
    <w:rsid w:val="00106D33"/>
    <w:rsid w:val="00162288"/>
    <w:rsid w:val="00176B39"/>
    <w:rsid w:val="00182A15"/>
    <w:rsid w:val="00185450"/>
    <w:rsid w:val="00193B8A"/>
    <w:rsid w:val="001A30CD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27723"/>
    <w:rsid w:val="0023271A"/>
    <w:rsid w:val="00234BAE"/>
    <w:rsid w:val="0025188D"/>
    <w:rsid w:val="002802FD"/>
    <w:rsid w:val="0028099C"/>
    <w:rsid w:val="002823CC"/>
    <w:rsid w:val="00291868"/>
    <w:rsid w:val="00291C61"/>
    <w:rsid w:val="002927E8"/>
    <w:rsid w:val="002A2558"/>
    <w:rsid w:val="002A4083"/>
    <w:rsid w:val="002A52CD"/>
    <w:rsid w:val="002A6AA6"/>
    <w:rsid w:val="002C391C"/>
    <w:rsid w:val="002D2349"/>
    <w:rsid w:val="002D31EA"/>
    <w:rsid w:val="002D3DF2"/>
    <w:rsid w:val="002E49C4"/>
    <w:rsid w:val="002E6685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133A1"/>
    <w:rsid w:val="00423123"/>
    <w:rsid w:val="00430859"/>
    <w:rsid w:val="00437622"/>
    <w:rsid w:val="00445205"/>
    <w:rsid w:val="00451DBA"/>
    <w:rsid w:val="00494962"/>
    <w:rsid w:val="004A779A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4E6E"/>
    <w:rsid w:val="00665B0F"/>
    <w:rsid w:val="006757A1"/>
    <w:rsid w:val="00686652"/>
    <w:rsid w:val="00691A0F"/>
    <w:rsid w:val="006A3F59"/>
    <w:rsid w:val="006B1F35"/>
    <w:rsid w:val="006C1C0F"/>
    <w:rsid w:val="006C73B8"/>
    <w:rsid w:val="006D5706"/>
    <w:rsid w:val="006D6700"/>
    <w:rsid w:val="006E1EB1"/>
    <w:rsid w:val="006F43CA"/>
    <w:rsid w:val="006F5CEB"/>
    <w:rsid w:val="00702A76"/>
    <w:rsid w:val="00705426"/>
    <w:rsid w:val="0072456A"/>
    <w:rsid w:val="00730CB4"/>
    <w:rsid w:val="00753197"/>
    <w:rsid w:val="007557D1"/>
    <w:rsid w:val="007607AA"/>
    <w:rsid w:val="00772A73"/>
    <w:rsid w:val="00786E04"/>
    <w:rsid w:val="00797D8E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4344"/>
    <w:rsid w:val="00885A37"/>
    <w:rsid w:val="008A31EB"/>
    <w:rsid w:val="008B44BA"/>
    <w:rsid w:val="008B7ED9"/>
    <w:rsid w:val="008C4032"/>
    <w:rsid w:val="008E3971"/>
    <w:rsid w:val="00901438"/>
    <w:rsid w:val="009129AC"/>
    <w:rsid w:val="00914984"/>
    <w:rsid w:val="009533C2"/>
    <w:rsid w:val="0095678B"/>
    <w:rsid w:val="00957FC2"/>
    <w:rsid w:val="009665A4"/>
    <w:rsid w:val="00967FE3"/>
    <w:rsid w:val="00970F39"/>
    <w:rsid w:val="00973F8B"/>
    <w:rsid w:val="0098711D"/>
    <w:rsid w:val="009A139E"/>
    <w:rsid w:val="009C2DD7"/>
    <w:rsid w:val="009C3922"/>
    <w:rsid w:val="009C3F06"/>
    <w:rsid w:val="009C6ADB"/>
    <w:rsid w:val="009D0C80"/>
    <w:rsid w:val="009D0D49"/>
    <w:rsid w:val="009D188F"/>
    <w:rsid w:val="009D4C78"/>
    <w:rsid w:val="009D6FD8"/>
    <w:rsid w:val="009E0814"/>
    <w:rsid w:val="009E339A"/>
    <w:rsid w:val="009F790D"/>
    <w:rsid w:val="00A125A0"/>
    <w:rsid w:val="00A151F3"/>
    <w:rsid w:val="00A40C2B"/>
    <w:rsid w:val="00A64B96"/>
    <w:rsid w:val="00A757B6"/>
    <w:rsid w:val="00A822C4"/>
    <w:rsid w:val="00AA0758"/>
    <w:rsid w:val="00AA1F7D"/>
    <w:rsid w:val="00AA7FB0"/>
    <w:rsid w:val="00AD1028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53613"/>
    <w:rsid w:val="00B75398"/>
    <w:rsid w:val="00B87301"/>
    <w:rsid w:val="00BB3058"/>
    <w:rsid w:val="00BC7ADE"/>
    <w:rsid w:val="00C02DCD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21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AEA"/>
    <w:rsid w:val="00E03353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954"/>
    <w:rsid w:val="00E8302B"/>
    <w:rsid w:val="00EA3147"/>
    <w:rsid w:val="00EC7096"/>
    <w:rsid w:val="00ED3728"/>
    <w:rsid w:val="00EE2099"/>
    <w:rsid w:val="00EE2D56"/>
    <w:rsid w:val="00EE3545"/>
    <w:rsid w:val="00F04CE6"/>
    <w:rsid w:val="00F17C34"/>
    <w:rsid w:val="00F21DA0"/>
    <w:rsid w:val="00F24B7F"/>
    <w:rsid w:val="00F27D9E"/>
    <w:rsid w:val="00F30FA0"/>
    <w:rsid w:val="00F324D4"/>
    <w:rsid w:val="00F37293"/>
    <w:rsid w:val="00F53A8F"/>
    <w:rsid w:val="00F62C89"/>
    <w:rsid w:val="00F90F22"/>
    <w:rsid w:val="00FA6B18"/>
    <w:rsid w:val="00FA6CDE"/>
    <w:rsid w:val="00FB2210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E0CBF318-4407-46C7-AC09-255D1A6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AA654-B1D5-4742-B4A5-AFD6A1D1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4</cp:revision>
  <cp:lastPrinted>2020-03-18T15:10:00Z</cp:lastPrinted>
  <dcterms:created xsi:type="dcterms:W3CDTF">2020-03-31T19:23:00Z</dcterms:created>
  <dcterms:modified xsi:type="dcterms:W3CDTF">2020-03-31T19:39:00Z</dcterms:modified>
</cp:coreProperties>
</file>