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3A" w:rsidRPr="00813A3A" w:rsidRDefault="00813A3A" w:rsidP="00813A3A">
      <w:pPr>
        <w:spacing w:before="100" w:beforeAutospacing="1" w:after="100" w:afterAutospacing="1" w:line="240" w:lineRule="auto"/>
        <w:jc w:val="center"/>
        <w:outlineLvl w:val="0"/>
        <w:rPr>
          <w:rFonts w:ascii="Trebuchet MS" w:eastAsia="Times New Roman" w:hAnsi="Trebuchet MS" w:cs="Consolas"/>
          <w:b/>
          <w:bCs/>
          <w:color w:val="000000"/>
          <w:kern w:val="36"/>
          <w:sz w:val="48"/>
          <w:szCs w:val="48"/>
        </w:rPr>
      </w:pPr>
      <w:r w:rsidRPr="00813A3A">
        <w:rPr>
          <w:rFonts w:ascii="Trebuchet MS" w:eastAsia="Times New Roman" w:hAnsi="Trebuchet MS" w:cs="Consolas"/>
          <w:b/>
          <w:bCs/>
          <w:i/>
          <w:iCs/>
          <w:color w:val="000000"/>
          <w:kern w:val="36"/>
          <w:sz w:val="48"/>
          <w:szCs w:val="48"/>
        </w:rPr>
        <w:t xml:space="preserve">Manual Reference </w:t>
      </w:r>
      <w:proofErr w:type="gramStart"/>
      <w:r w:rsidRPr="00813A3A">
        <w:rPr>
          <w:rFonts w:ascii="Trebuchet MS" w:eastAsia="Times New Roman" w:hAnsi="Trebuchet MS" w:cs="Consolas"/>
          <w:b/>
          <w:bCs/>
          <w:i/>
          <w:iCs/>
          <w:color w:val="000000"/>
          <w:kern w:val="36"/>
          <w:sz w:val="48"/>
          <w:szCs w:val="48"/>
        </w:rPr>
        <w:t>Pages  -</w:t>
      </w:r>
      <w:proofErr w:type="gramEnd"/>
      <w:r w:rsidRPr="00813A3A">
        <w:rPr>
          <w:rFonts w:ascii="Trebuchet MS" w:eastAsia="Times New Roman" w:hAnsi="Trebuchet MS" w:cs="Consolas"/>
          <w:b/>
          <w:bCs/>
          <w:i/>
          <w:iCs/>
          <w:color w:val="000000"/>
          <w:kern w:val="36"/>
          <w:sz w:val="48"/>
          <w:szCs w:val="48"/>
        </w:rPr>
        <w:t> </w:t>
      </w:r>
      <w:proofErr w:type="spellStart"/>
      <w:r w:rsidRPr="00813A3A">
        <w:rPr>
          <w:rFonts w:ascii="Trebuchet MS" w:eastAsia="Times New Roman" w:hAnsi="Trebuchet MS" w:cs="Consolas"/>
          <w:b/>
          <w:bCs/>
          <w:color w:val="000000"/>
          <w:kern w:val="36"/>
          <w:sz w:val="48"/>
          <w:szCs w:val="48"/>
        </w:rPr>
        <w:t>samtools</w:t>
      </w:r>
      <w:proofErr w:type="spellEnd"/>
      <w:r w:rsidRPr="00813A3A">
        <w:rPr>
          <w:rFonts w:ascii="Trebuchet MS" w:eastAsia="Times New Roman" w:hAnsi="Trebuchet MS" w:cs="Consolas"/>
          <w:b/>
          <w:bCs/>
          <w:color w:val="000000"/>
          <w:kern w:val="36"/>
          <w:sz w:val="48"/>
          <w:szCs w:val="48"/>
        </w:rPr>
        <w:t xml:space="preserve"> (1)</w:t>
      </w:r>
    </w:p>
    <w:p w:rsidR="00813A3A" w:rsidRPr="00813A3A" w:rsidRDefault="00813A3A" w:rsidP="00813A3A">
      <w:pPr>
        <w:spacing w:before="240" w:after="240" w:line="240" w:lineRule="auto"/>
        <w:jc w:val="center"/>
        <w:outlineLvl w:val="0"/>
        <w:rPr>
          <w:rFonts w:ascii="Trebuchet MS" w:eastAsia="Times New Roman" w:hAnsi="Trebuchet MS" w:cs="Consolas"/>
          <w:b/>
          <w:bCs/>
          <w:color w:val="000000"/>
          <w:kern w:val="36"/>
          <w:sz w:val="48"/>
          <w:szCs w:val="48"/>
        </w:rPr>
      </w:pPr>
      <w:r w:rsidRPr="00813A3A">
        <w:rPr>
          <w:rFonts w:ascii="Trebuchet MS" w:eastAsia="Times New Roman" w:hAnsi="Trebuchet MS" w:cs="Consolas"/>
          <w:b/>
          <w:bCs/>
          <w:color w:val="000000"/>
          <w:kern w:val="36"/>
          <w:sz w:val="48"/>
          <w:szCs w:val="48"/>
        </w:rPr>
        <w:pict>
          <v:rect id="_x0000_i1025" style="width:0;height:.75pt" o:hralign="center" o:hrstd="t" o:hrnoshade="t" o:hr="t" fillcolor="#c7c7c7" stroked="f"/>
        </w:pict>
      </w:r>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0" w:name="0"/>
      <w:r w:rsidRPr="00813A3A">
        <w:rPr>
          <w:rFonts w:ascii="Trebuchet MS" w:eastAsia="Times New Roman" w:hAnsi="Trebuchet MS" w:cs="Consolas"/>
          <w:b/>
          <w:bCs/>
          <w:color w:val="000000"/>
          <w:sz w:val="27"/>
          <w:szCs w:val="27"/>
        </w:rPr>
        <w:t>NAME</w:t>
      </w:r>
    </w:p>
    <w:bookmarkEnd w:id="0"/>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 Utilities for the Sequence Alignment/Map (SAM) format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bcftools</w:t>
      </w:r>
      <w:proofErr w:type="spellEnd"/>
      <w:proofErr w:type="gramEnd"/>
      <w:r w:rsidRPr="00813A3A">
        <w:rPr>
          <w:rFonts w:ascii="Consolas" w:eastAsia="Times New Roman" w:hAnsi="Consolas" w:cs="Consolas"/>
          <w:color w:val="000000"/>
          <w:sz w:val="18"/>
          <w:szCs w:val="18"/>
        </w:rPr>
        <w:t xml:space="preserve"> - Utilities for the Binary Call Format (BCF) and VCF </w:t>
      </w:r>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1" w:name="contents"/>
      <w:bookmarkEnd w:id="1"/>
      <w:r w:rsidRPr="00813A3A">
        <w:rPr>
          <w:rFonts w:ascii="Trebuchet MS" w:eastAsia="Times New Roman" w:hAnsi="Trebuchet MS" w:cs="Consolas"/>
          <w:b/>
          <w:bCs/>
          <w:color w:val="000000"/>
          <w:sz w:val="27"/>
          <w:szCs w:val="27"/>
        </w:rPr>
        <w:t>CONTENTS</w:t>
      </w:r>
    </w:p>
    <w:p w:rsidR="00813A3A" w:rsidRPr="00813A3A" w:rsidRDefault="00813A3A" w:rsidP="00813A3A">
      <w:pPr>
        <w:spacing w:after="100" w:line="240" w:lineRule="auto"/>
        <w:rPr>
          <w:rFonts w:ascii="Consolas" w:eastAsia="Times New Roman" w:hAnsi="Consolas" w:cs="Consolas"/>
          <w:color w:val="000000"/>
          <w:sz w:val="18"/>
          <w:szCs w:val="18"/>
        </w:rPr>
      </w:pPr>
      <w:hyperlink r:id="rId5" w:anchor="1" w:history="1">
        <w:r w:rsidRPr="00813A3A">
          <w:rPr>
            <w:rFonts w:ascii="Consolas" w:eastAsia="Times New Roman" w:hAnsi="Consolas" w:cs="Consolas"/>
            <w:color w:val="0092E8"/>
            <w:sz w:val="18"/>
            <w:szCs w:val="18"/>
          </w:rPr>
          <w:t>Synopsis</w:t>
        </w:r>
      </w:hyperlink>
      <w:r w:rsidRPr="00813A3A">
        <w:rPr>
          <w:rFonts w:ascii="Consolas" w:eastAsia="Times New Roman" w:hAnsi="Consolas" w:cs="Consolas"/>
          <w:color w:val="000000"/>
          <w:sz w:val="18"/>
          <w:szCs w:val="18"/>
        </w:rPr>
        <w:br/>
      </w:r>
      <w:hyperlink r:id="rId6" w:anchor="2" w:history="1">
        <w:r w:rsidRPr="00813A3A">
          <w:rPr>
            <w:rFonts w:ascii="Consolas" w:eastAsia="Times New Roman" w:hAnsi="Consolas" w:cs="Consolas"/>
            <w:color w:val="0092E8"/>
            <w:sz w:val="18"/>
            <w:szCs w:val="18"/>
          </w:rPr>
          <w:t>Description</w:t>
        </w:r>
      </w:hyperlink>
      <w:r w:rsidRPr="00813A3A">
        <w:rPr>
          <w:rFonts w:ascii="Consolas" w:eastAsia="Times New Roman" w:hAnsi="Consolas" w:cs="Consolas"/>
          <w:color w:val="000000"/>
          <w:sz w:val="18"/>
          <w:szCs w:val="18"/>
        </w:rPr>
        <w:br/>
      </w:r>
      <w:hyperlink r:id="rId7" w:anchor="3" w:history="1">
        <w:proofErr w:type="spellStart"/>
        <w:r w:rsidRPr="00813A3A">
          <w:rPr>
            <w:rFonts w:ascii="Consolas" w:eastAsia="Times New Roman" w:hAnsi="Consolas" w:cs="Consolas"/>
            <w:color w:val="0092E8"/>
            <w:sz w:val="18"/>
            <w:szCs w:val="18"/>
          </w:rPr>
          <w:t>Samtools</w:t>
        </w:r>
        <w:proofErr w:type="spellEnd"/>
        <w:r w:rsidRPr="00813A3A">
          <w:rPr>
            <w:rFonts w:ascii="Consolas" w:eastAsia="Times New Roman" w:hAnsi="Consolas" w:cs="Consolas"/>
            <w:color w:val="0092E8"/>
            <w:sz w:val="18"/>
            <w:szCs w:val="18"/>
          </w:rPr>
          <w:t xml:space="preserve"> Commands And Options</w:t>
        </w:r>
      </w:hyperlink>
      <w:r w:rsidRPr="00813A3A">
        <w:rPr>
          <w:rFonts w:ascii="Consolas" w:eastAsia="Times New Roman" w:hAnsi="Consolas" w:cs="Consolas"/>
          <w:color w:val="000000"/>
          <w:sz w:val="18"/>
          <w:szCs w:val="18"/>
        </w:rPr>
        <w:br/>
      </w:r>
      <w:hyperlink r:id="rId8" w:anchor="4" w:history="1">
        <w:proofErr w:type="spellStart"/>
        <w:r w:rsidRPr="00813A3A">
          <w:rPr>
            <w:rFonts w:ascii="Consolas" w:eastAsia="Times New Roman" w:hAnsi="Consolas" w:cs="Consolas"/>
            <w:color w:val="0092E8"/>
            <w:sz w:val="18"/>
            <w:szCs w:val="18"/>
          </w:rPr>
          <w:t>Bcftools</w:t>
        </w:r>
        <w:proofErr w:type="spellEnd"/>
        <w:r w:rsidRPr="00813A3A">
          <w:rPr>
            <w:rFonts w:ascii="Consolas" w:eastAsia="Times New Roman" w:hAnsi="Consolas" w:cs="Consolas"/>
            <w:color w:val="0092E8"/>
            <w:sz w:val="18"/>
            <w:szCs w:val="18"/>
          </w:rPr>
          <w:t xml:space="preserve"> Commands And Options</w:t>
        </w:r>
      </w:hyperlink>
      <w:r w:rsidRPr="00813A3A">
        <w:rPr>
          <w:rFonts w:ascii="Consolas" w:eastAsia="Times New Roman" w:hAnsi="Consolas" w:cs="Consolas"/>
          <w:color w:val="000000"/>
          <w:sz w:val="18"/>
          <w:szCs w:val="18"/>
        </w:rPr>
        <w:br/>
      </w:r>
      <w:hyperlink r:id="rId9" w:anchor="5" w:history="1">
        <w:r w:rsidRPr="00813A3A">
          <w:rPr>
            <w:rFonts w:ascii="Consolas" w:eastAsia="Times New Roman" w:hAnsi="Consolas" w:cs="Consolas"/>
            <w:color w:val="0092E8"/>
            <w:sz w:val="18"/>
            <w:szCs w:val="18"/>
          </w:rPr>
          <w:t>Sam Format</w:t>
        </w:r>
      </w:hyperlink>
      <w:r w:rsidRPr="00813A3A">
        <w:rPr>
          <w:rFonts w:ascii="Consolas" w:eastAsia="Times New Roman" w:hAnsi="Consolas" w:cs="Consolas"/>
          <w:color w:val="000000"/>
          <w:sz w:val="18"/>
          <w:szCs w:val="18"/>
        </w:rPr>
        <w:br/>
      </w:r>
      <w:hyperlink r:id="rId10" w:anchor="6" w:history="1">
        <w:proofErr w:type="spellStart"/>
        <w:r w:rsidRPr="00813A3A">
          <w:rPr>
            <w:rFonts w:ascii="Consolas" w:eastAsia="Times New Roman" w:hAnsi="Consolas" w:cs="Consolas"/>
            <w:color w:val="0092E8"/>
            <w:sz w:val="18"/>
            <w:szCs w:val="18"/>
          </w:rPr>
          <w:t>Vcf</w:t>
        </w:r>
        <w:proofErr w:type="spellEnd"/>
        <w:r w:rsidRPr="00813A3A">
          <w:rPr>
            <w:rFonts w:ascii="Consolas" w:eastAsia="Times New Roman" w:hAnsi="Consolas" w:cs="Consolas"/>
            <w:color w:val="0092E8"/>
            <w:sz w:val="18"/>
            <w:szCs w:val="18"/>
          </w:rPr>
          <w:t xml:space="preserve"> Format</w:t>
        </w:r>
      </w:hyperlink>
      <w:r w:rsidRPr="00813A3A">
        <w:rPr>
          <w:rFonts w:ascii="Consolas" w:eastAsia="Times New Roman" w:hAnsi="Consolas" w:cs="Consolas"/>
          <w:color w:val="000000"/>
          <w:sz w:val="18"/>
          <w:szCs w:val="18"/>
        </w:rPr>
        <w:br/>
      </w:r>
      <w:hyperlink r:id="rId11" w:anchor="7" w:history="1">
        <w:r w:rsidRPr="00813A3A">
          <w:rPr>
            <w:rFonts w:ascii="Consolas" w:eastAsia="Times New Roman" w:hAnsi="Consolas" w:cs="Consolas"/>
            <w:color w:val="0092E8"/>
            <w:sz w:val="18"/>
            <w:szCs w:val="18"/>
          </w:rPr>
          <w:t>Examples</w:t>
        </w:r>
      </w:hyperlink>
      <w:r w:rsidRPr="00813A3A">
        <w:rPr>
          <w:rFonts w:ascii="Consolas" w:eastAsia="Times New Roman" w:hAnsi="Consolas" w:cs="Consolas"/>
          <w:color w:val="000000"/>
          <w:sz w:val="18"/>
          <w:szCs w:val="18"/>
        </w:rPr>
        <w:br/>
      </w:r>
      <w:hyperlink r:id="rId12" w:anchor="8" w:history="1">
        <w:r w:rsidRPr="00813A3A">
          <w:rPr>
            <w:rFonts w:ascii="Consolas" w:eastAsia="Times New Roman" w:hAnsi="Consolas" w:cs="Consolas"/>
            <w:color w:val="0092E8"/>
            <w:sz w:val="18"/>
            <w:szCs w:val="18"/>
          </w:rPr>
          <w:t>Limitations</w:t>
        </w:r>
      </w:hyperlink>
      <w:r w:rsidRPr="00813A3A">
        <w:rPr>
          <w:rFonts w:ascii="Consolas" w:eastAsia="Times New Roman" w:hAnsi="Consolas" w:cs="Consolas"/>
          <w:color w:val="000000"/>
          <w:sz w:val="18"/>
          <w:szCs w:val="18"/>
        </w:rPr>
        <w:br/>
      </w:r>
      <w:hyperlink r:id="rId13" w:anchor="9" w:history="1">
        <w:r w:rsidRPr="00813A3A">
          <w:rPr>
            <w:rFonts w:ascii="Consolas" w:eastAsia="Times New Roman" w:hAnsi="Consolas" w:cs="Consolas"/>
            <w:color w:val="0092E8"/>
            <w:sz w:val="18"/>
            <w:szCs w:val="18"/>
          </w:rPr>
          <w:t>Author</w:t>
        </w:r>
      </w:hyperlink>
      <w:r w:rsidRPr="00813A3A">
        <w:rPr>
          <w:rFonts w:ascii="Consolas" w:eastAsia="Times New Roman" w:hAnsi="Consolas" w:cs="Consolas"/>
          <w:color w:val="000000"/>
          <w:sz w:val="18"/>
          <w:szCs w:val="18"/>
        </w:rPr>
        <w:br/>
      </w:r>
      <w:hyperlink r:id="rId14" w:anchor="10" w:history="1">
        <w:r w:rsidRPr="00813A3A">
          <w:rPr>
            <w:rFonts w:ascii="Consolas" w:eastAsia="Times New Roman" w:hAnsi="Consolas" w:cs="Consolas"/>
            <w:color w:val="0092E8"/>
            <w:sz w:val="18"/>
            <w:szCs w:val="18"/>
          </w:rPr>
          <w:t>See Also</w:t>
        </w:r>
      </w:hyperlink>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2" w:name="11"/>
      <w:r w:rsidRPr="00813A3A">
        <w:rPr>
          <w:rFonts w:ascii="Trebuchet MS" w:eastAsia="Times New Roman" w:hAnsi="Trebuchet MS" w:cs="Consolas"/>
          <w:b/>
          <w:bCs/>
          <w:color w:val="000000"/>
          <w:sz w:val="27"/>
          <w:szCs w:val="27"/>
        </w:rPr>
        <w:t>SYNOPSIS</w:t>
      </w:r>
    </w:p>
    <w:bookmarkEnd w:id="2"/>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bt</w:t>
      </w:r>
      <w:proofErr w:type="spellEnd"/>
      <w:r w:rsidRPr="00813A3A">
        <w:rPr>
          <w:rFonts w:ascii="Consolas" w:eastAsia="Times New Roman" w:hAnsi="Consolas" w:cs="Consolas"/>
          <w:color w:val="000000"/>
          <w:sz w:val="18"/>
          <w:szCs w:val="18"/>
        </w:rPr>
        <w:t xml:space="preserve"> ref_list.txt -o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aln.sam.gz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sort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aln.sorted</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index </w:t>
      </w:r>
      <w:proofErr w:type="spellStart"/>
      <w:r w:rsidRPr="00813A3A">
        <w:rPr>
          <w:rFonts w:ascii="Consolas" w:eastAsia="Times New Roman" w:hAnsi="Consolas" w:cs="Consolas"/>
          <w:color w:val="000000"/>
          <w:sz w:val="18"/>
          <w:szCs w:val="18"/>
        </w:rPr>
        <w:t>aln.sorted.bam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idxstats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aln.sorted.bam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aln.sorted.bam</w:t>
      </w:r>
      <w:proofErr w:type="spellEnd"/>
      <w:r w:rsidRPr="00813A3A">
        <w:rPr>
          <w:rFonts w:ascii="Consolas" w:eastAsia="Times New Roman" w:hAnsi="Consolas" w:cs="Consolas"/>
          <w:color w:val="000000"/>
          <w:sz w:val="18"/>
          <w:szCs w:val="18"/>
        </w:rPr>
        <w:t xml:space="preserve"> chr2:20,100,000-20,200,000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merge </w:t>
      </w:r>
      <w:proofErr w:type="spellStart"/>
      <w:r w:rsidRPr="00813A3A">
        <w:rPr>
          <w:rFonts w:ascii="Consolas" w:eastAsia="Times New Roman" w:hAnsi="Consolas" w:cs="Consolas"/>
          <w:color w:val="000000"/>
          <w:sz w:val="18"/>
          <w:szCs w:val="18"/>
        </w:rPr>
        <w:t>out.bam</w:t>
      </w:r>
      <w:proofErr w:type="spellEnd"/>
      <w:r w:rsidRPr="00813A3A">
        <w:rPr>
          <w:rFonts w:ascii="Consolas" w:eastAsia="Times New Roman" w:hAnsi="Consolas" w:cs="Consolas"/>
          <w:color w:val="000000"/>
          <w:sz w:val="18"/>
          <w:szCs w:val="18"/>
        </w:rPr>
        <w:t xml:space="preserve"> in1.bam in2.bam in3.bam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faidx</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pileup -</w:t>
      </w:r>
      <w:proofErr w:type="spellStart"/>
      <w:r w:rsidRPr="00813A3A">
        <w:rPr>
          <w:rFonts w:ascii="Consolas" w:eastAsia="Times New Roman" w:hAnsi="Consolas" w:cs="Consolas"/>
          <w:color w:val="000000"/>
          <w:sz w:val="18"/>
          <w:szCs w:val="18"/>
        </w:rPr>
        <w:t>vcf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aln.sorted.bam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-C50 -</w:t>
      </w:r>
      <w:proofErr w:type="spellStart"/>
      <w:r w:rsidRPr="00813A3A">
        <w:rPr>
          <w:rFonts w:ascii="Consolas" w:eastAsia="Times New Roman" w:hAnsi="Consolas" w:cs="Consolas"/>
          <w:color w:val="000000"/>
          <w:sz w:val="18"/>
          <w:szCs w:val="18"/>
        </w:rPr>
        <w:t>gf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 -r chr3:1,000-2,000 in1.bam in2.bam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tview</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aln.sorted.bam</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bcftools</w:t>
      </w:r>
      <w:proofErr w:type="spellEnd"/>
      <w:proofErr w:type="gramEnd"/>
      <w:r w:rsidRPr="00813A3A">
        <w:rPr>
          <w:rFonts w:ascii="Consolas" w:eastAsia="Times New Roman" w:hAnsi="Consolas" w:cs="Consolas"/>
          <w:color w:val="000000"/>
          <w:sz w:val="18"/>
          <w:szCs w:val="18"/>
        </w:rPr>
        <w:t xml:space="preserve"> index </w:t>
      </w:r>
      <w:proofErr w:type="spellStart"/>
      <w:r w:rsidRPr="00813A3A">
        <w:rPr>
          <w:rFonts w:ascii="Consolas" w:eastAsia="Times New Roman" w:hAnsi="Consolas" w:cs="Consolas"/>
          <w:color w:val="000000"/>
          <w:sz w:val="18"/>
          <w:szCs w:val="18"/>
        </w:rPr>
        <w:t>in.bcf</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bcftools</w:t>
      </w:r>
      <w:proofErr w:type="spellEnd"/>
      <w:proofErr w:type="gram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in.bcf</w:t>
      </w:r>
      <w:proofErr w:type="spellEnd"/>
      <w:r w:rsidRPr="00813A3A">
        <w:rPr>
          <w:rFonts w:ascii="Consolas" w:eastAsia="Times New Roman" w:hAnsi="Consolas" w:cs="Consolas"/>
          <w:color w:val="000000"/>
          <w:sz w:val="18"/>
          <w:szCs w:val="18"/>
        </w:rPr>
        <w:t xml:space="preserve"> chr2:100-200 &gt; out.vcf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bcftools</w:t>
      </w:r>
      <w:proofErr w:type="spellEnd"/>
      <w:proofErr w:type="gram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vc</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in.bcf</w:t>
      </w:r>
      <w:proofErr w:type="spellEnd"/>
      <w:r w:rsidRPr="00813A3A">
        <w:rPr>
          <w:rFonts w:ascii="Consolas" w:eastAsia="Times New Roman" w:hAnsi="Consolas" w:cs="Consolas"/>
          <w:color w:val="000000"/>
          <w:sz w:val="18"/>
          <w:szCs w:val="18"/>
        </w:rPr>
        <w:t xml:space="preserve"> &gt; out.vcf 2&gt; </w:t>
      </w:r>
      <w:proofErr w:type="spellStart"/>
      <w:r w:rsidRPr="00813A3A">
        <w:rPr>
          <w:rFonts w:ascii="Consolas" w:eastAsia="Times New Roman" w:hAnsi="Consolas" w:cs="Consolas"/>
          <w:color w:val="000000"/>
          <w:sz w:val="18"/>
          <w:szCs w:val="18"/>
        </w:rPr>
        <w:t>out.afs</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3" w:name="2"/>
      <w:r w:rsidRPr="00813A3A">
        <w:rPr>
          <w:rFonts w:ascii="Trebuchet MS" w:eastAsia="Times New Roman" w:hAnsi="Trebuchet MS" w:cs="Consolas"/>
          <w:b/>
          <w:bCs/>
          <w:color w:val="000000"/>
          <w:sz w:val="27"/>
          <w:szCs w:val="27"/>
        </w:rPr>
        <w:lastRenderedPageBreak/>
        <w:t>DESCRIP</w:t>
      </w:r>
      <w:bookmarkStart w:id="4" w:name="_GoBack"/>
      <w:bookmarkEnd w:id="4"/>
      <w:r w:rsidRPr="00813A3A">
        <w:rPr>
          <w:rFonts w:ascii="Trebuchet MS" w:eastAsia="Times New Roman" w:hAnsi="Trebuchet MS" w:cs="Consolas"/>
          <w:b/>
          <w:bCs/>
          <w:color w:val="000000"/>
          <w:sz w:val="27"/>
          <w:szCs w:val="27"/>
        </w:rPr>
        <w:t>TION</w:t>
      </w:r>
    </w:p>
    <w:bookmarkEnd w:id="3"/>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is a set of utilities that manipulate alignments in the BAM format. It imports from and </w:t>
      </w:r>
      <w:proofErr w:type="gramStart"/>
      <w:r w:rsidRPr="00813A3A">
        <w:rPr>
          <w:rFonts w:ascii="Consolas" w:eastAsia="Times New Roman" w:hAnsi="Consolas" w:cs="Consolas"/>
          <w:color w:val="000000"/>
          <w:sz w:val="18"/>
          <w:szCs w:val="18"/>
        </w:rPr>
        <w:t>exports to the SAM (Sequence Alignment/Map) format, does sorting, merging and indexing, and allows</w:t>
      </w:r>
      <w:proofErr w:type="gramEnd"/>
      <w:r w:rsidRPr="00813A3A">
        <w:rPr>
          <w:rFonts w:ascii="Consolas" w:eastAsia="Times New Roman" w:hAnsi="Consolas" w:cs="Consolas"/>
          <w:color w:val="000000"/>
          <w:sz w:val="18"/>
          <w:szCs w:val="18"/>
        </w:rPr>
        <w:t xml:space="preserve"> to retrieve reads in any regions swiftly.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is designed to work on a stream. It regards an input file ‘-’ as the standard input (</w:t>
      </w:r>
      <w:proofErr w:type="spellStart"/>
      <w:r w:rsidRPr="00813A3A">
        <w:rPr>
          <w:rFonts w:ascii="Consolas" w:eastAsia="Times New Roman" w:hAnsi="Consolas" w:cs="Consolas"/>
          <w:color w:val="000000"/>
          <w:sz w:val="18"/>
          <w:szCs w:val="18"/>
        </w:rPr>
        <w:t>stdin</w:t>
      </w:r>
      <w:proofErr w:type="spellEnd"/>
      <w:r w:rsidRPr="00813A3A">
        <w:rPr>
          <w:rFonts w:ascii="Consolas" w:eastAsia="Times New Roman" w:hAnsi="Consolas" w:cs="Consolas"/>
          <w:color w:val="000000"/>
          <w:sz w:val="18"/>
          <w:szCs w:val="18"/>
        </w:rPr>
        <w:t>) and an output file ‘-’ as the standard output (</w:t>
      </w:r>
      <w:proofErr w:type="spellStart"/>
      <w:r w:rsidRPr="00813A3A">
        <w:rPr>
          <w:rFonts w:ascii="Consolas" w:eastAsia="Times New Roman" w:hAnsi="Consolas" w:cs="Consolas"/>
          <w:color w:val="000000"/>
          <w:sz w:val="18"/>
          <w:szCs w:val="18"/>
        </w:rPr>
        <w:t>stdout</w:t>
      </w:r>
      <w:proofErr w:type="spellEnd"/>
      <w:r w:rsidRPr="00813A3A">
        <w:rPr>
          <w:rFonts w:ascii="Consolas" w:eastAsia="Times New Roman" w:hAnsi="Consolas" w:cs="Consolas"/>
          <w:color w:val="000000"/>
          <w:sz w:val="18"/>
          <w:szCs w:val="18"/>
        </w:rPr>
        <w:t xml:space="preserve">). Several commands can thus be combined with </w:t>
      </w:r>
      <w:proofErr w:type="gramStart"/>
      <w:r w:rsidRPr="00813A3A">
        <w:rPr>
          <w:rFonts w:ascii="Consolas" w:eastAsia="Times New Roman" w:hAnsi="Consolas" w:cs="Consolas"/>
          <w:color w:val="000000"/>
          <w:sz w:val="18"/>
          <w:szCs w:val="18"/>
        </w:rPr>
        <w:t>Unix</w:t>
      </w:r>
      <w:proofErr w:type="gramEnd"/>
      <w:r w:rsidRPr="00813A3A">
        <w:rPr>
          <w:rFonts w:ascii="Consolas" w:eastAsia="Times New Roman" w:hAnsi="Consolas" w:cs="Consolas"/>
          <w:color w:val="000000"/>
          <w:sz w:val="18"/>
          <w:szCs w:val="18"/>
        </w:rPr>
        <w:t xml:space="preserve"> pipes.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always output warning and error messages to the standard error output (</w:t>
      </w:r>
      <w:proofErr w:type="spellStart"/>
      <w:r w:rsidRPr="00813A3A">
        <w:rPr>
          <w:rFonts w:ascii="Consolas" w:eastAsia="Times New Roman" w:hAnsi="Consolas" w:cs="Consolas"/>
          <w:color w:val="000000"/>
          <w:sz w:val="18"/>
          <w:szCs w:val="18"/>
        </w:rPr>
        <w:t>stderr</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is also able to open a BAM (not SAM) file on a remote FTP or HTTP server if the BAM file name starts with ‘ftp</w:t>
      </w:r>
      <w:proofErr w:type="gramStart"/>
      <w:r w:rsidRPr="00813A3A">
        <w:rPr>
          <w:rFonts w:ascii="Consolas" w:eastAsia="Times New Roman" w:hAnsi="Consolas" w:cs="Consolas"/>
          <w:color w:val="000000"/>
          <w:sz w:val="18"/>
          <w:szCs w:val="18"/>
        </w:rPr>
        <w:t>:/</w:t>
      </w:r>
      <w:proofErr w:type="gramEnd"/>
      <w:r w:rsidRPr="00813A3A">
        <w:rPr>
          <w:rFonts w:ascii="Consolas" w:eastAsia="Times New Roman" w:hAnsi="Consolas" w:cs="Consolas"/>
          <w:color w:val="000000"/>
          <w:sz w:val="18"/>
          <w:szCs w:val="18"/>
        </w:rPr>
        <w:t xml:space="preserve">/’ or ‘http://’.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checks the current working directory for the index file and will download the index upon absence.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does not retrieve the entire alignment file unless it is asked to do so. </w:t>
      </w:r>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5" w:name="3"/>
      <w:r w:rsidRPr="00813A3A">
        <w:rPr>
          <w:rFonts w:ascii="Trebuchet MS" w:eastAsia="Times New Roman" w:hAnsi="Trebuchet MS" w:cs="Consolas"/>
          <w:b/>
          <w:bCs/>
          <w:color w:val="000000"/>
          <w:sz w:val="27"/>
          <w:szCs w:val="27"/>
        </w:rPr>
        <w:t>SAMTOOLS COMMANDS AND OPTIONS</w:t>
      </w:r>
    </w:p>
    <w:tbl>
      <w:tblPr>
        <w:tblW w:w="0" w:type="auto"/>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643"/>
        <w:gridCol w:w="419"/>
        <w:gridCol w:w="8419"/>
        <w:gridCol w:w="45"/>
      </w:tblGrid>
      <w:tr w:rsidR="00813A3A" w:rsidRPr="00813A3A" w:rsidTr="00813A3A">
        <w:trPr>
          <w:gridAfter w:val="1"/>
          <w:tblCellSpacing w:w="15" w:type="dxa"/>
        </w:trPr>
        <w:tc>
          <w:tcPr>
            <w:tcW w:w="500" w:type="pct"/>
            <w:gridSpan w:val="2"/>
            <w:noWrap/>
            <w:hideMark/>
          </w:tcPr>
          <w:bookmarkEnd w:id="5"/>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view</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bchuHS</w:t>
            </w:r>
            <w:proofErr w:type="spellEnd"/>
            <w:r w:rsidRPr="00813A3A">
              <w:rPr>
                <w:rFonts w:ascii="Consolas" w:eastAsia="Times New Roman" w:hAnsi="Consolas" w:cs="Consolas"/>
                <w:color w:val="000000"/>
                <w:sz w:val="18"/>
                <w:szCs w:val="18"/>
              </w:rPr>
              <w:t xml:space="preserve">] [-t </w:t>
            </w:r>
            <w:proofErr w:type="spellStart"/>
            <w:r w:rsidRPr="00813A3A">
              <w:rPr>
                <w:rFonts w:ascii="Consolas" w:eastAsia="Times New Roman" w:hAnsi="Consolas" w:cs="Consolas"/>
                <w:color w:val="000000"/>
                <w:sz w:val="18"/>
                <w:szCs w:val="18"/>
              </w:rPr>
              <w:t>in.refList</w:t>
            </w:r>
            <w:proofErr w:type="spellEnd"/>
            <w:r w:rsidRPr="00813A3A">
              <w:rPr>
                <w:rFonts w:ascii="Consolas" w:eastAsia="Times New Roman" w:hAnsi="Consolas" w:cs="Consolas"/>
                <w:color w:val="000000"/>
                <w:sz w:val="18"/>
                <w:szCs w:val="18"/>
              </w:rPr>
              <w:t xml:space="preserve">] [-o output] [-f </w:t>
            </w:r>
            <w:proofErr w:type="spellStart"/>
            <w:r w:rsidRPr="00813A3A">
              <w:rPr>
                <w:rFonts w:ascii="Consolas" w:eastAsia="Times New Roman" w:hAnsi="Consolas" w:cs="Consolas"/>
                <w:color w:val="000000"/>
                <w:sz w:val="18"/>
                <w:szCs w:val="18"/>
              </w:rPr>
              <w:t>reqFlag</w:t>
            </w:r>
            <w:proofErr w:type="spellEnd"/>
            <w:r w:rsidRPr="00813A3A">
              <w:rPr>
                <w:rFonts w:ascii="Consolas" w:eastAsia="Times New Roman" w:hAnsi="Consolas" w:cs="Consolas"/>
                <w:color w:val="000000"/>
                <w:sz w:val="18"/>
                <w:szCs w:val="18"/>
              </w:rPr>
              <w:t xml:space="preserve">] [-F </w:t>
            </w:r>
            <w:proofErr w:type="spellStart"/>
            <w:r w:rsidRPr="00813A3A">
              <w:rPr>
                <w:rFonts w:ascii="Consolas" w:eastAsia="Times New Roman" w:hAnsi="Consolas" w:cs="Consolas"/>
                <w:color w:val="000000"/>
                <w:sz w:val="18"/>
                <w:szCs w:val="18"/>
              </w:rPr>
              <w:t>skipFlag</w:t>
            </w:r>
            <w:proofErr w:type="spellEnd"/>
            <w:r w:rsidRPr="00813A3A">
              <w:rPr>
                <w:rFonts w:ascii="Consolas" w:eastAsia="Times New Roman" w:hAnsi="Consolas" w:cs="Consolas"/>
                <w:color w:val="000000"/>
                <w:sz w:val="18"/>
                <w:szCs w:val="18"/>
              </w:rPr>
              <w:t xml:space="preserve">] [-q </w:t>
            </w:r>
            <w:proofErr w:type="spellStart"/>
            <w:r w:rsidRPr="00813A3A">
              <w:rPr>
                <w:rFonts w:ascii="Consolas" w:eastAsia="Times New Roman" w:hAnsi="Consolas" w:cs="Consolas"/>
                <w:color w:val="000000"/>
                <w:sz w:val="18"/>
                <w:szCs w:val="18"/>
              </w:rPr>
              <w:t>minMapQ</w:t>
            </w:r>
            <w:proofErr w:type="spellEnd"/>
            <w:r w:rsidRPr="00813A3A">
              <w:rPr>
                <w:rFonts w:ascii="Consolas" w:eastAsia="Times New Roman" w:hAnsi="Consolas" w:cs="Consolas"/>
                <w:color w:val="000000"/>
                <w:sz w:val="18"/>
                <w:szCs w:val="18"/>
              </w:rPr>
              <w:t xml:space="preserve">] [-l library] [-r </w:t>
            </w:r>
            <w:proofErr w:type="spellStart"/>
            <w:r w:rsidRPr="00813A3A">
              <w:rPr>
                <w:rFonts w:ascii="Consolas" w:eastAsia="Times New Roman" w:hAnsi="Consolas" w:cs="Consolas"/>
                <w:color w:val="000000"/>
                <w:sz w:val="18"/>
                <w:szCs w:val="18"/>
              </w:rPr>
              <w:t>readGroup</w:t>
            </w:r>
            <w:proofErr w:type="spellEnd"/>
            <w:r w:rsidRPr="00813A3A">
              <w:rPr>
                <w:rFonts w:ascii="Consolas" w:eastAsia="Times New Roman" w:hAnsi="Consolas" w:cs="Consolas"/>
                <w:color w:val="000000"/>
                <w:sz w:val="18"/>
                <w:szCs w:val="18"/>
              </w:rPr>
              <w:t xml:space="preserve">] [-R </w:t>
            </w:r>
            <w:proofErr w:type="spellStart"/>
            <w:r w:rsidRPr="00813A3A">
              <w:rPr>
                <w:rFonts w:ascii="Consolas" w:eastAsia="Times New Roman" w:hAnsi="Consolas" w:cs="Consolas"/>
                <w:color w:val="000000"/>
                <w:sz w:val="18"/>
                <w:szCs w:val="18"/>
              </w:rPr>
              <w:t>rgFile</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in.bam</w:t>
            </w:r>
            <w:proofErr w:type="spellEnd"/>
            <w:r w:rsidRPr="00813A3A">
              <w:rPr>
                <w:rFonts w:ascii="Consolas" w:eastAsia="Times New Roman" w:hAnsi="Consolas" w:cs="Consolas"/>
                <w:color w:val="000000"/>
                <w:sz w:val="18"/>
                <w:szCs w:val="18"/>
              </w:rPr>
              <w:t>&gt;|&lt;</w:t>
            </w:r>
            <w:proofErr w:type="spellStart"/>
            <w:r w:rsidRPr="00813A3A">
              <w:rPr>
                <w:rFonts w:ascii="Consolas" w:eastAsia="Times New Roman" w:hAnsi="Consolas" w:cs="Consolas"/>
                <w:color w:val="000000"/>
                <w:sz w:val="18"/>
                <w:szCs w:val="18"/>
              </w:rPr>
              <w:t>in.sam</w:t>
            </w:r>
            <w:proofErr w:type="spellEnd"/>
            <w:r w:rsidRPr="00813A3A">
              <w:rPr>
                <w:rFonts w:ascii="Consolas" w:eastAsia="Times New Roman" w:hAnsi="Consolas" w:cs="Consolas"/>
                <w:color w:val="000000"/>
                <w:sz w:val="18"/>
                <w:szCs w:val="18"/>
              </w:rPr>
              <w:t xml:space="preserve">&gt; [region1 [...]]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Extract/print all or sub alignments in SAM or BAM format. If no region is specified, all the alignments will be printed; otherwise only alignments overlapping the specified regions will be output. An alignment may be given multiple times if it is overlapping several regions. A region can be presented, for example, in the following format: ‘chr2’ (the whole chr2), ‘chr2:1000000’ (region starting from 1,000,000bp) or ‘chr2:1,000,000-2,000,000’ (region between 1,000,000 and 2,000,000bp including the end points). The coordinate is 1-based.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839"/>
              <w:gridCol w:w="7428"/>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in the BAM format.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Only output alignments with all bits in INT present in the FLAG field. INT can be in hex in the format of /^0x[0-9A-F]+/ [0]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Skip alignments with bits present in INT [0]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-h</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Include the header in the output.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-H</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the header only.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-l</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Only output reads in library STR [null]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Output file [</w:t>
                  </w:r>
                  <w:proofErr w:type="spellStart"/>
                  <w:r w:rsidRPr="00813A3A">
                    <w:rPr>
                      <w:rFonts w:ascii="Consolas" w:eastAsia="Times New Roman" w:hAnsi="Consolas" w:cs="Consolas"/>
                      <w:color w:val="000000"/>
                      <w:sz w:val="18"/>
                      <w:szCs w:val="18"/>
                    </w:rPr>
                    <w:t>stdout</w:t>
                  </w:r>
                  <w:proofErr w:type="spellEnd"/>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Skip alignments with MAPQ smaller than INT [0]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Only output reads in read group STR [null]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reads in read groups listed in </w:t>
                  </w:r>
                  <w:r w:rsidRPr="00813A3A">
                    <w:rPr>
                      <w:rFonts w:ascii="Consolas" w:eastAsia="Times New Roman" w:hAnsi="Consolas" w:cs="Consolas"/>
                      <w:i/>
                      <w:iCs/>
                      <w:color w:val="000000"/>
                      <w:sz w:val="18"/>
                      <w:szCs w:val="18"/>
                    </w:rPr>
                    <w:t>FILE</w:t>
                  </w:r>
                  <w:r w:rsidRPr="00813A3A">
                    <w:rPr>
                      <w:rFonts w:ascii="Consolas" w:eastAsia="Times New Roman" w:hAnsi="Consolas" w:cs="Consolas"/>
                      <w:color w:val="000000"/>
                      <w:sz w:val="18"/>
                      <w:szCs w:val="18"/>
                    </w:rPr>
                    <w:t xml:space="preserve"> [null]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Input is in SAM. If @SQ header lines are absent, the </w:t>
                  </w:r>
                  <w:r w:rsidRPr="00813A3A">
                    <w:rPr>
                      <w:rFonts w:ascii="Consolas" w:eastAsia="Times New Roman" w:hAnsi="Consolas" w:cs="Consolas"/>
                      <w:b/>
                      <w:bCs/>
                      <w:color w:val="000000"/>
                      <w:sz w:val="18"/>
                      <w:szCs w:val="18"/>
                    </w:rPr>
                    <w:t>‘-t’</w:t>
                  </w:r>
                  <w:r w:rsidRPr="00813A3A">
                    <w:rPr>
                      <w:rFonts w:ascii="Consolas" w:eastAsia="Times New Roman" w:hAnsi="Consolas" w:cs="Consolas"/>
                      <w:color w:val="000000"/>
                      <w:sz w:val="18"/>
                      <w:szCs w:val="18"/>
                    </w:rPr>
                    <w:t xml:space="preserve"> option is required.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Instead of printing the alignments, only count them and print the total number. All filter options, such as </w:t>
                  </w: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and </w:t>
                  </w:r>
                  <w:r w:rsidRPr="00813A3A">
                    <w:rPr>
                      <w:rFonts w:ascii="Consolas" w:eastAsia="Times New Roman" w:hAnsi="Consolas" w:cs="Consolas"/>
                      <w:b/>
                      <w:bCs/>
                      <w:color w:val="000000"/>
                      <w:sz w:val="18"/>
                      <w:szCs w:val="18"/>
                    </w:rPr>
                    <w:t>‘-</w:t>
                  </w:r>
                  <w:proofErr w:type="gramStart"/>
                  <w:r w:rsidRPr="00813A3A">
                    <w:rPr>
                      <w:rFonts w:ascii="Consolas" w:eastAsia="Times New Roman" w:hAnsi="Consolas" w:cs="Consolas"/>
                      <w:b/>
                      <w:bCs/>
                      <w:color w:val="000000"/>
                      <w:sz w:val="18"/>
                      <w:szCs w:val="18"/>
                    </w:rPr>
                    <w:t>q’</w:t>
                  </w:r>
                  <w:r w:rsidRPr="00813A3A">
                    <w:rPr>
                      <w:rFonts w:ascii="Consolas" w:eastAsia="Times New Roman" w:hAnsi="Consolas" w:cs="Consolas"/>
                      <w:color w:val="000000"/>
                      <w:sz w:val="18"/>
                      <w:szCs w:val="18"/>
                    </w:rPr>
                    <w:t xml:space="preserve"> ,</w:t>
                  </w:r>
                  <w:proofErr w:type="gramEnd"/>
                  <w:r w:rsidRPr="00813A3A">
                    <w:rPr>
                      <w:rFonts w:ascii="Consolas" w:eastAsia="Times New Roman" w:hAnsi="Consolas" w:cs="Consolas"/>
                      <w:color w:val="000000"/>
                      <w:sz w:val="18"/>
                      <w:szCs w:val="18"/>
                    </w:rPr>
                    <w:t xml:space="preserve"> are taken into account.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-t</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This file is TAB-delimited. Each line must contain the reference name and </w:t>
                  </w:r>
                  <w:r w:rsidRPr="00813A3A">
                    <w:rPr>
                      <w:rFonts w:ascii="Consolas" w:eastAsia="Times New Roman" w:hAnsi="Consolas" w:cs="Consolas"/>
                      <w:color w:val="000000"/>
                      <w:sz w:val="18"/>
                      <w:szCs w:val="18"/>
                    </w:rPr>
                    <w:lastRenderedPageBreak/>
                    <w:t>the length of the reference, one line for each distinct reference; additional fields are ignored. This file also defines the order of the reference sequences in sorting. If you run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faidx</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&gt;’, the resultant index file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ref.fa</w:t>
                  </w:r>
                  <w:proofErr w:type="spellEnd"/>
                  <w:r w:rsidRPr="00813A3A">
                    <w:rPr>
                      <w:rFonts w:ascii="Consolas" w:eastAsia="Times New Roman" w:hAnsi="Consolas" w:cs="Consolas"/>
                      <w:i/>
                      <w:iCs/>
                      <w:color w:val="000000"/>
                      <w:sz w:val="18"/>
                      <w:szCs w:val="18"/>
                    </w:rPr>
                    <w:t>&gt;.</w:t>
                  </w:r>
                  <w:proofErr w:type="spellStart"/>
                  <w:r w:rsidRPr="00813A3A">
                    <w:rPr>
                      <w:rFonts w:ascii="Consolas" w:eastAsia="Times New Roman" w:hAnsi="Consolas" w:cs="Consolas"/>
                      <w:i/>
                      <w:iCs/>
                      <w:color w:val="000000"/>
                      <w:sz w:val="18"/>
                      <w:szCs w:val="18"/>
                    </w:rPr>
                    <w:t>fai</w:t>
                  </w:r>
                  <w:proofErr w:type="spellEnd"/>
                  <w:r w:rsidRPr="00813A3A">
                    <w:rPr>
                      <w:rFonts w:ascii="Consolas" w:eastAsia="Times New Roman" w:hAnsi="Consolas" w:cs="Consolas"/>
                      <w:color w:val="000000"/>
                      <w:sz w:val="18"/>
                      <w:szCs w:val="18"/>
                    </w:rPr>
                    <w:t xml:space="preserve"> can be used as this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in.ref_list</w:t>
                  </w:r>
                  <w:proofErr w:type="spellEnd"/>
                  <w:r w:rsidRPr="00813A3A">
                    <w:rPr>
                      <w:rFonts w:ascii="Consolas" w:eastAsia="Times New Roman" w:hAnsi="Consolas" w:cs="Consolas"/>
                      <w:i/>
                      <w:iCs/>
                      <w:color w:val="000000"/>
                      <w:sz w:val="18"/>
                      <w:szCs w:val="18"/>
                    </w:rPr>
                    <w:t>&gt;</w:t>
                  </w:r>
                  <w:r w:rsidRPr="00813A3A">
                    <w:rPr>
                      <w:rFonts w:ascii="Consolas" w:eastAsia="Times New Roman" w:hAnsi="Consolas" w:cs="Consolas"/>
                      <w:color w:val="000000"/>
                      <w:sz w:val="18"/>
                      <w:szCs w:val="18"/>
                    </w:rPr>
                    <w:t xml:space="preserve"> file.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-u</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Output uncompressed BAM. This option saves time spent on compression/</w:t>
                  </w:r>
                  <w:proofErr w:type="spellStart"/>
                  <w:r w:rsidRPr="00813A3A">
                    <w:rPr>
                      <w:rFonts w:ascii="Consolas" w:eastAsia="Times New Roman" w:hAnsi="Consolas" w:cs="Consolas"/>
                      <w:color w:val="000000"/>
                      <w:sz w:val="18"/>
                      <w:szCs w:val="18"/>
                    </w:rPr>
                    <w:t>decomprssion</w:t>
                  </w:r>
                  <w:proofErr w:type="spellEnd"/>
                  <w:r w:rsidRPr="00813A3A">
                    <w:rPr>
                      <w:rFonts w:ascii="Consolas" w:eastAsia="Times New Roman" w:hAnsi="Consolas" w:cs="Consolas"/>
                      <w:color w:val="000000"/>
                      <w:sz w:val="18"/>
                      <w:szCs w:val="18"/>
                    </w:rPr>
                    <w:t xml:space="preserve"> and is thus preferred when the output is piped to another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command.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lastRenderedPageBreak/>
              <w:t>tview</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tview</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in.sorted.bam</w:t>
            </w:r>
            <w:proofErr w:type="spellEnd"/>
            <w:r w:rsidRPr="00813A3A">
              <w:rPr>
                <w:rFonts w:ascii="Consolas" w:eastAsia="Times New Roman" w:hAnsi="Consolas" w:cs="Consolas"/>
                <w:color w:val="000000"/>
                <w:sz w:val="18"/>
                <w:szCs w:val="18"/>
              </w:rPr>
              <w:t>&gt; [</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Text alignment viewer (based on the </w:t>
            </w:r>
            <w:proofErr w:type="spellStart"/>
            <w:r w:rsidRPr="00813A3A">
              <w:rPr>
                <w:rFonts w:ascii="Consolas" w:eastAsia="Times New Roman" w:hAnsi="Consolas" w:cs="Consolas"/>
                <w:color w:val="000000"/>
                <w:sz w:val="18"/>
                <w:szCs w:val="18"/>
              </w:rPr>
              <w:t>ncurses</w:t>
            </w:r>
            <w:proofErr w:type="spellEnd"/>
            <w:r w:rsidRPr="00813A3A">
              <w:rPr>
                <w:rFonts w:ascii="Consolas" w:eastAsia="Times New Roman" w:hAnsi="Consolas" w:cs="Consolas"/>
                <w:color w:val="000000"/>
                <w:sz w:val="18"/>
                <w:szCs w:val="18"/>
              </w:rPr>
              <w:t xml:space="preserve"> library). In the viewer, press ‘?’ for help and press ‘g’ to check the alignment start from a region in the format like ‘chr10:10,000,000’ or ‘=10,000,000’ when viewing the same reference sequence. </w:t>
            </w: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mpileup</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b/>
                <w:bCs/>
                <w:color w:val="000000"/>
                <w:sz w:val="18"/>
                <w:szCs w:val="18"/>
              </w:rPr>
              <w:t>samtools</w:t>
            </w:r>
            <w:proofErr w:type="spellEnd"/>
            <w:proofErr w:type="gramEnd"/>
            <w:r w:rsidRPr="00813A3A">
              <w:rPr>
                <w:rFonts w:ascii="Consolas" w:eastAsia="Times New Roman" w:hAnsi="Consolas" w:cs="Consolas"/>
                <w:b/>
                <w:bCs/>
                <w:color w:val="000000"/>
                <w:sz w:val="18"/>
                <w:szCs w:val="18"/>
              </w:rPr>
              <w:t xml:space="preserve"> </w:t>
            </w:r>
            <w:proofErr w:type="spellStart"/>
            <w:r w:rsidRPr="00813A3A">
              <w:rPr>
                <w:rFonts w:ascii="Consolas" w:eastAsia="Times New Roman" w:hAnsi="Consolas" w:cs="Consolas"/>
                <w:b/>
                <w:bCs/>
                <w:color w:val="000000"/>
                <w:sz w:val="18"/>
                <w:szCs w:val="18"/>
              </w:rPr>
              <w:t>mpileup</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b/>
                <w:bCs/>
                <w:color w:val="000000"/>
                <w:sz w:val="18"/>
                <w:szCs w:val="18"/>
              </w:rPr>
              <w:t>-</w:t>
            </w:r>
            <w:proofErr w:type="spellStart"/>
            <w:r w:rsidRPr="00813A3A">
              <w:rPr>
                <w:rFonts w:ascii="Consolas" w:eastAsia="Times New Roman" w:hAnsi="Consolas" w:cs="Consolas"/>
                <w:b/>
                <w:bCs/>
                <w:color w:val="000000"/>
                <w:sz w:val="18"/>
                <w:szCs w:val="18"/>
              </w:rPr>
              <w:t>EBug</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-C</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capQcoef</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-r</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reg</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in.fa</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-l</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list</w:t>
            </w:r>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-M</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capMapQ</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-Q</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minBaseQ</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-q</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minMapQ</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in.bam</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in2.bam</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w:t>
            </w:r>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Generate BCF or pileup for one or multiple BAM files. Alignment records are grouped by sample identifiers in @RG header lines. If sample identifiers are absent, each input file is regarded as one sample.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 the pileup format (without </w:t>
            </w:r>
            <w:r w:rsidRPr="00813A3A">
              <w:rPr>
                <w:rFonts w:ascii="Consolas" w:eastAsia="Times New Roman" w:hAnsi="Consolas" w:cs="Consolas"/>
                <w:b/>
                <w:bCs/>
                <w:color w:val="000000"/>
                <w:sz w:val="18"/>
                <w:szCs w:val="18"/>
              </w:rPr>
              <w:t>-</w:t>
            </w:r>
            <w:proofErr w:type="spellStart"/>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or</w:t>
            </w:r>
            <w:proofErr w:type="spellEnd"/>
            <w:r w:rsidRPr="00813A3A">
              <w:rPr>
                <w:rFonts w:ascii="Consolas" w:eastAsia="Times New Roman" w:hAnsi="Consolas" w:cs="Consolas"/>
                <w:b/>
                <w:bCs/>
                <w:color w:val="000000"/>
                <w:sz w:val="18"/>
                <w:szCs w:val="18"/>
              </w:rPr>
              <w:t>-g</w:t>
            </w:r>
            <w:r w:rsidRPr="00813A3A">
              <w:rPr>
                <w:rFonts w:ascii="Consolas" w:eastAsia="Times New Roman" w:hAnsi="Consolas" w:cs="Consolas"/>
                <w:color w:val="000000"/>
                <w:sz w:val="18"/>
                <w:szCs w:val="18"/>
              </w:rPr>
              <w:t xml:space="preserve">), each line represents a genomic position, consisting of chromosome name, coordinate, reference base, read bases, read qualities and alignment mapping qualities. Information on match, mismatch, </w:t>
            </w:r>
            <w:proofErr w:type="spellStart"/>
            <w:proofErr w:type="gramStart"/>
            <w:r w:rsidRPr="00813A3A">
              <w:rPr>
                <w:rFonts w:ascii="Consolas" w:eastAsia="Times New Roman" w:hAnsi="Consolas" w:cs="Consolas"/>
                <w:color w:val="000000"/>
                <w:sz w:val="18"/>
                <w:szCs w:val="18"/>
              </w:rPr>
              <w:t>indel</w:t>
            </w:r>
            <w:proofErr w:type="spellEnd"/>
            <w:proofErr w:type="gramEnd"/>
            <w:r w:rsidRPr="00813A3A">
              <w:rPr>
                <w:rFonts w:ascii="Consolas" w:eastAsia="Times New Roman" w:hAnsi="Consolas" w:cs="Consolas"/>
                <w:color w:val="000000"/>
                <w:sz w:val="18"/>
                <w:szCs w:val="18"/>
              </w:rPr>
              <w:t>, strand, mapping quality and start and end of a read are all encoded at the read base column. At this column, a dot stands for a match to the reference base on the forward strand, a comma for a match on the reverse strand, a ’&gt;’ or ’&lt;’ for a reference skip, ‘ACGTN’ for a mismatch on the forward strand and ‘</w:t>
            </w:r>
            <w:proofErr w:type="spellStart"/>
            <w:r w:rsidRPr="00813A3A">
              <w:rPr>
                <w:rFonts w:ascii="Consolas" w:eastAsia="Times New Roman" w:hAnsi="Consolas" w:cs="Consolas"/>
                <w:color w:val="000000"/>
                <w:sz w:val="18"/>
                <w:szCs w:val="18"/>
              </w:rPr>
              <w:t>acgtn</w:t>
            </w:r>
            <w:proofErr w:type="spellEnd"/>
            <w:r w:rsidRPr="00813A3A">
              <w:rPr>
                <w:rFonts w:ascii="Consolas" w:eastAsia="Times New Roman" w:hAnsi="Consolas" w:cs="Consolas"/>
                <w:color w:val="000000"/>
                <w:sz w:val="18"/>
                <w:szCs w:val="18"/>
              </w:rPr>
              <w:t>’ for a mismatch on the reverse strand. A pattern ‘\</w:t>
            </w:r>
            <w:proofErr w:type="gramStart"/>
            <w:r w:rsidRPr="00813A3A">
              <w:rPr>
                <w:rFonts w:ascii="Consolas" w:eastAsia="Times New Roman" w:hAnsi="Consolas" w:cs="Consolas"/>
                <w:color w:val="000000"/>
                <w:sz w:val="18"/>
                <w:szCs w:val="18"/>
              </w:rPr>
              <w:t>+[</w:t>
            </w:r>
            <w:proofErr w:type="gramEnd"/>
            <w:r w:rsidRPr="00813A3A">
              <w:rPr>
                <w:rFonts w:ascii="Consolas" w:eastAsia="Times New Roman" w:hAnsi="Consolas" w:cs="Consolas"/>
                <w:color w:val="000000"/>
                <w:sz w:val="18"/>
                <w:szCs w:val="18"/>
              </w:rPr>
              <w:t>0-9]+[</w:t>
            </w:r>
            <w:proofErr w:type="spellStart"/>
            <w:r w:rsidRPr="00813A3A">
              <w:rPr>
                <w:rFonts w:ascii="Consolas" w:eastAsia="Times New Roman" w:hAnsi="Consolas" w:cs="Consolas"/>
                <w:color w:val="000000"/>
                <w:sz w:val="18"/>
                <w:szCs w:val="18"/>
              </w:rPr>
              <w:t>ACGTNacgtn</w:t>
            </w:r>
            <w:proofErr w:type="spellEnd"/>
            <w:r w:rsidRPr="00813A3A">
              <w:rPr>
                <w:rFonts w:ascii="Consolas" w:eastAsia="Times New Roman" w:hAnsi="Consolas" w:cs="Consolas"/>
                <w:color w:val="000000"/>
                <w:sz w:val="18"/>
                <w:szCs w:val="18"/>
              </w:rPr>
              <w:t>]+’ indicates there is an insertion between this reference position and the next reference position. The length of the insertion is given by the integer in the pattern, followed by the inserted sequence. Similarly, a pattern ‘-[0-9</w:t>
            </w:r>
            <w:proofErr w:type="gramStart"/>
            <w:r w:rsidRPr="00813A3A">
              <w:rPr>
                <w:rFonts w:ascii="Consolas" w:eastAsia="Times New Roman" w:hAnsi="Consolas" w:cs="Consolas"/>
                <w:color w:val="000000"/>
                <w:sz w:val="18"/>
                <w:szCs w:val="18"/>
              </w:rPr>
              <w:t>]+</w:t>
            </w:r>
            <w:proofErr w:type="gramEnd"/>
            <w:r w:rsidRPr="00813A3A">
              <w:rPr>
                <w:rFonts w:ascii="Consolas" w:eastAsia="Times New Roman" w:hAnsi="Consolas" w:cs="Consolas"/>
                <w:color w:val="000000"/>
                <w:sz w:val="18"/>
                <w:szCs w:val="18"/>
              </w:rPr>
              <w:t>[</w:t>
            </w:r>
            <w:proofErr w:type="spellStart"/>
            <w:r w:rsidRPr="00813A3A">
              <w:rPr>
                <w:rFonts w:ascii="Consolas" w:eastAsia="Times New Roman" w:hAnsi="Consolas" w:cs="Consolas"/>
                <w:color w:val="000000"/>
                <w:sz w:val="18"/>
                <w:szCs w:val="18"/>
              </w:rPr>
              <w:t>ACGTNacgtn</w:t>
            </w:r>
            <w:proofErr w:type="spellEnd"/>
            <w:r w:rsidRPr="00813A3A">
              <w:rPr>
                <w:rFonts w:ascii="Consolas" w:eastAsia="Times New Roman" w:hAnsi="Consolas" w:cs="Consolas"/>
                <w:color w:val="000000"/>
                <w:sz w:val="18"/>
                <w:szCs w:val="18"/>
              </w:rPr>
              <w:t xml:space="preserve">]+’ represents a deletion from the reference. The deleted bases will be presented as ‘*’ in the following lines. Also at the read base column, a symbol ‘^’ marks the start of a read. The ASCII of the character following ‘^’ minus 33 gives the mapping quality. A symbol ‘$’ marks the end of a read segment.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Input 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863"/>
              <w:gridCol w:w="7404"/>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-6</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Assume the quality is in the </w:t>
                  </w:r>
                  <w:proofErr w:type="spellStart"/>
                  <w:r w:rsidRPr="00813A3A">
                    <w:rPr>
                      <w:rFonts w:ascii="Consolas" w:eastAsia="Times New Roman" w:hAnsi="Consolas" w:cs="Consolas"/>
                      <w:color w:val="000000"/>
                      <w:sz w:val="18"/>
                      <w:szCs w:val="18"/>
                    </w:rPr>
                    <w:t>Illumina</w:t>
                  </w:r>
                  <w:proofErr w:type="spellEnd"/>
                  <w:r w:rsidRPr="00813A3A">
                    <w:rPr>
                      <w:rFonts w:ascii="Consolas" w:eastAsia="Times New Roman" w:hAnsi="Consolas" w:cs="Consolas"/>
                      <w:color w:val="000000"/>
                      <w:sz w:val="18"/>
                      <w:szCs w:val="18"/>
                    </w:rPr>
                    <w:t xml:space="preserve"> 1.3+ encoding. </w:t>
                  </w:r>
                  <w:r w:rsidRPr="00813A3A">
                    <w:rPr>
                      <w:rFonts w:ascii="Consolas" w:eastAsia="Times New Roman" w:hAnsi="Consolas" w:cs="Consolas"/>
                      <w:b/>
                      <w:bCs/>
                      <w:color w:val="000000"/>
                      <w:sz w:val="18"/>
                      <w:szCs w:val="18"/>
                    </w:rPr>
                    <w:t>-A</w:t>
                  </w:r>
                  <w:r w:rsidRPr="00813A3A">
                    <w:rPr>
                      <w:rFonts w:ascii="Consolas" w:eastAsia="Times New Roman" w:hAnsi="Consolas" w:cs="Consolas"/>
                      <w:color w:val="000000"/>
                      <w:sz w:val="18"/>
                      <w:szCs w:val="18"/>
                    </w:rPr>
                    <w:t xml:space="preserve"> Do not skip anomalous read pairs in variant calling.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Disable probabilistic realignment for the computation of base alignment quality (BAQ). BAQ is the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probability of a read base being misaligned. Applying this option greatly helps to reduce false SNPs caused by misalignments.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List of input BAM files, one file per line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Coefficient for downgrading mapping quality for reads containing excessive mismatches. Given a read with a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probability q of being generated from the mapped position, the new mapping quality is about </w:t>
                  </w:r>
                  <w:proofErr w:type="spellStart"/>
                  <w:proofErr w:type="gramStart"/>
                  <w:r w:rsidRPr="00813A3A">
                    <w:rPr>
                      <w:rFonts w:ascii="Consolas" w:eastAsia="Times New Roman" w:hAnsi="Consolas" w:cs="Consolas"/>
                      <w:color w:val="000000"/>
                      <w:sz w:val="18"/>
                      <w:szCs w:val="18"/>
                    </w:rPr>
                    <w:t>sqrt</w:t>
                  </w:r>
                  <w:proofErr w:type="spellEnd"/>
                  <w:r w:rsidRPr="00813A3A">
                    <w:rPr>
                      <w:rFonts w:ascii="Consolas" w:eastAsia="Times New Roman" w:hAnsi="Consolas" w:cs="Consolas"/>
                      <w:color w:val="000000"/>
                      <w:sz w:val="18"/>
                      <w:szCs w:val="18"/>
                    </w:rPr>
                    <w:t>(</w:t>
                  </w:r>
                  <w:proofErr w:type="gramEnd"/>
                  <w:r w:rsidRPr="00813A3A">
                    <w:rPr>
                      <w:rFonts w:ascii="Consolas" w:eastAsia="Times New Roman" w:hAnsi="Consolas" w:cs="Consolas"/>
                      <w:color w:val="000000"/>
                      <w:sz w:val="18"/>
                      <w:szCs w:val="18"/>
                    </w:rPr>
                    <w:t xml:space="preserve">(INT-q)/INT)*INT. A zero value disables this functionality; if enabled, the recommended value for BWA is 50. [0]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At a position, read maximally </w:t>
                  </w:r>
                  <w:r w:rsidRPr="00813A3A">
                    <w:rPr>
                      <w:rFonts w:ascii="Consolas" w:eastAsia="Times New Roman" w:hAnsi="Consolas" w:cs="Consolas"/>
                      <w:i/>
                      <w:iCs/>
                      <w:color w:val="000000"/>
                      <w:sz w:val="18"/>
                      <w:szCs w:val="18"/>
                    </w:rPr>
                    <w:t>INT</w:t>
                  </w:r>
                  <w:r w:rsidRPr="00813A3A">
                    <w:rPr>
                      <w:rFonts w:ascii="Consolas" w:eastAsia="Times New Roman" w:hAnsi="Consolas" w:cs="Consolas"/>
                      <w:color w:val="000000"/>
                      <w:sz w:val="18"/>
                      <w:szCs w:val="18"/>
                    </w:rPr>
                    <w:t xml:space="preserve"> reads per input BAM. [250]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Extended BAQ computation. This option helps sensitivity especially for </w:t>
                  </w:r>
                  <w:r w:rsidRPr="00813A3A">
                    <w:rPr>
                      <w:rFonts w:ascii="Consolas" w:eastAsia="Times New Roman" w:hAnsi="Consolas" w:cs="Consolas"/>
                      <w:color w:val="000000"/>
                      <w:sz w:val="18"/>
                      <w:szCs w:val="18"/>
                    </w:rPr>
                    <w:lastRenderedPageBreak/>
                    <w:t xml:space="preserve">MNPs, but may hurt specificity a little bit.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-f</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w:t>
                  </w:r>
                  <w:proofErr w:type="spellStart"/>
                  <w:r w:rsidRPr="00813A3A">
                    <w:rPr>
                      <w:rFonts w:ascii="Consolas" w:eastAsia="Times New Roman" w:hAnsi="Consolas" w:cs="Consolas"/>
                      <w:b/>
                      <w:bCs/>
                      <w:color w:val="000000"/>
                      <w:sz w:val="18"/>
                      <w:szCs w:val="18"/>
                    </w:rPr>
                    <w:t>faidx</w:t>
                  </w:r>
                  <w:proofErr w:type="spellEnd"/>
                  <w:r w:rsidRPr="00813A3A">
                    <w:rPr>
                      <w:rFonts w:ascii="Consolas" w:eastAsia="Times New Roman" w:hAnsi="Consolas" w:cs="Consolas"/>
                      <w:color w:val="000000"/>
                      <w:sz w:val="18"/>
                      <w:szCs w:val="18"/>
                    </w:rPr>
                    <w:t xml:space="preserve">-indexed reference file in the FASTA format. The file can be optionally compressed by </w:t>
                  </w:r>
                  <w:proofErr w:type="spellStart"/>
                  <w:r w:rsidRPr="00813A3A">
                    <w:rPr>
                      <w:rFonts w:ascii="Consolas" w:eastAsia="Times New Roman" w:hAnsi="Consolas" w:cs="Consolas"/>
                      <w:b/>
                      <w:bCs/>
                      <w:color w:val="000000"/>
                      <w:sz w:val="18"/>
                      <w:szCs w:val="18"/>
                    </w:rPr>
                    <w:t>razip</w:t>
                  </w:r>
                  <w:proofErr w:type="spellEnd"/>
                  <w:r w:rsidRPr="00813A3A">
                    <w:rPr>
                      <w:rFonts w:ascii="Consolas" w:eastAsia="Times New Roman" w:hAnsi="Consolas" w:cs="Consolas"/>
                      <w:color w:val="000000"/>
                      <w:sz w:val="18"/>
                      <w:szCs w:val="18"/>
                    </w:rPr>
                    <w:t xml:space="preserve">.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-l</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BED or position list file containing a list of regions or sites where pileup or BCF should be generated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Minimum mapping quality for an alignment to be used [0]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Minimum base quality for a base to be considered [13]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Only generate pileup in region </w:t>
                  </w:r>
                  <w:r w:rsidRPr="00813A3A">
                    <w:rPr>
                      <w:rFonts w:ascii="Consolas" w:eastAsia="Times New Roman" w:hAnsi="Consolas" w:cs="Consolas"/>
                      <w:i/>
                      <w:iCs/>
                      <w:color w:val="000000"/>
                      <w:sz w:val="18"/>
                      <w:szCs w:val="18"/>
                    </w:rPr>
                    <w:t>STR</w:t>
                  </w:r>
                  <w:r w:rsidRPr="00813A3A">
                    <w:rPr>
                      <w:rFonts w:ascii="Consolas" w:eastAsia="Times New Roman" w:hAnsi="Consolas" w:cs="Consolas"/>
                      <w:color w:val="000000"/>
                      <w:sz w:val="18"/>
                      <w:szCs w:val="18"/>
                    </w:rPr>
                    <w:t xml:space="preserve"> [all sites] </w:t>
                  </w:r>
                </w:p>
              </w:tc>
            </w:tr>
            <w:tr w:rsidR="00813A3A" w:rsidRPr="00813A3A">
              <w:trPr>
                <w:tblCellSpacing w:w="15" w:type="dxa"/>
              </w:trPr>
              <w:tc>
                <w:tcPr>
                  <w:tcW w:w="0" w:type="auto"/>
                  <w:gridSpan w:val="2"/>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Output Options:</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5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per-sample read depth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-g</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Compute genotype likelihoods and output them in the binary call format (BCF).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per-sample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strand bias P-value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Similar to </w:t>
                  </w:r>
                  <w:r w:rsidRPr="00813A3A">
                    <w:rPr>
                      <w:rFonts w:ascii="Consolas" w:eastAsia="Times New Roman" w:hAnsi="Consolas" w:cs="Consolas"/>
                      <w:b/>
                      <w:bCs/>
                      <w:color w:val="000000"/>
                      <w:sz w:val="18"/>
                      <w:szCs w:val="18"/>
                    </w:rPr>
                    <w:t>-g</w:t>
                  </w:r>
                  <w:r w:rsidRPr="00813A3A">
                    <w:rPr>
                      <w:rFonts w:ascii="Consolas" w:eastAsia="Times New Roman" w:hAnsi="Consolas" w:cs="Consolas"/>
                      <w:color w:val="000000"/>
                      <w:sz w:val="18"/>
                      <w:szCs w:val="18"/>
                    </w:rPr>
                    <w:t xml:space="preserve"> except that the output is uncompressed BCF, which is preferred for piping. </w:t>
                  </w:r>
                </w:p>
              </w:tc>
            </w:tr>
            <w:tr w:rsidR="00813A3A" w:rsidRPr="00813A3A">
              <w:trPr>
                <w:tblCellSpacing w:w="15" w:type="dxa"/>
              </w:trPr>
              <w:tc>
                <w:tcPr>
                  <w:tcW w:w="0" w:type="auto"/>
                  <w:gridSpan w:val="2"/>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 for Genotype Likelihood Computation (for -g or -u):</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5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-e</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gap extension sequencing error probability. Reducing </w:t>
                  </w:r>
                  <w:r w:rsidRPr="00813A3A">
                    <w:rPr>
                      <w:rFonts w:ascii="Consolas" w:eastAsia="Times New Roman" w:hAnsi="Consolas" w:cs="Consolas"/>
                      <w:i/>
                      <w:iCs/>
                      <w:color w:val="000000"/>
                      <w:sz w:val="18"/>
                      <w:szCs w:val="18"/>
                    </w:rPr>
                    <w:t>INT</w:t>
                  </w:r>
                  <w:r w:rsidRPr="00813A3A">
                    <w:rPr>
                      <w:rFonts w:ascii="Consolas" w:eastAsia="Times New Roman" w:hAnsi="Consolas" w:cs="Consolas"/>
                      <w:color w:val="000000"/>
                      <w:sz w:val="18"/>
                      <w:szCs w:val="18"/>
                    </w:rPr>
                    <w:t xml:space="preserve"> leads to longer </w:t>
                  </w:r>
                  <w:proofErr w:type="spellStart"/>
                  <w:r w:rsidRPr="00813A3A">
                    <w:rPr>
                      <w:rFonts w:ascii="Consolas" w:eastAsia="Times New Roman" w:hAnsi="Consolas" w:cs="Consolas"/>
                      <w:color w:val="000000"/>
                      <w:sz w:val="18"/>
                      <w:szCs w:val="18"/>
                    </w:rPr>
                    <w:t>indels</w:t>
                  </w:r>
                  <w:proofErr w:type="spellEnd"/>
                  <w:r w:rsidRPr="00813A3A">
                    <w:rPr>
                      <w:rFonts w:ascii="Consolas" w:eastAsia="Times New Roman" w:hAnsi="Consolas" w:cs="Consolas"/>
                      <w:color w:val="000000"/>
                      <w:sz w:val="18"/>
                      <w:szCs w:val="18"/>
                    </w:rPr>
                    <w:t xml:space="preserve">. [20]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-h</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Coefficient for modeling </w:t>
                  </w:r>
                  <w:proofErr w:type="spellStart"/>
                  <w:r w:rsidRPr="00813A3A">
                    <w:rPr>
                      <w:rFonts w:ascii="Consolas" w:eastAsia="Times New Roman" w:hAnsi="Consolas" w:cs="Consolas"/>
                      <w:color w:val="000000"/>
                      <w:sz w:val="18"/>
                      <w:szCs w:val="18"/>
                    </w:rPr>
                    <w:t>homopolymer</w:t>
                  </w:r>
                  <w:proofErr w:type="spellEnd"/>
                  <w:r w:rsidRPr="00813A3A">
                    <w:rPr>
                      <w:rFonts w:ascii="Consolas" w:eastAsia="Times New Roman" w:hAnsi="Consolas" w:cs="Consolas"/>
                      <w:color w:val="000000"/>
                      <w:sz w:val="18"/>
                      <w:szCs w:val="18"/>
                    </w:rPr>
                    <w:t xml:space="preserve"> errors. Given an </w:t>
                  </w:r>
                  <w:r w:rsidRPr="00813A3A">
                    <w:rPr>
                      <w:rFonts w:ascii="Consolas" w:eastAsia="Times New Roman" w:hAnsi="Consolas" w:cs="Consolas"/>
                      <w:i/>
                      <w:iCs/>
                      <w:color w:val="000000"/>
                      <w:sz w:val="18"/>
                      <w:szCs w:val="18"/>
                    </w:rPr>
                    <w:t>l</w:t>
                  </w:r>
                  <w:r w:rsidRPr="00813A3A">
                    <w:rPr>
                      <w:rFonts w:ascii="Consolas" w:eastAsia="Times New Roman" w:hAnsi="Consolas" w:cs="Consolas"/>
                      <w:color w:val="000000"/>
                      <w:sz w:val="18"/>
                      <w:szCs w:val="18"/>
                    </w:rPr>
                    <w:t xml:space="preserve">-long </w:t>
                  </w:r>
                  <w:proofErr w:type="spellStart"/>
                  <w:r w:rsidRPr="00813A3A">
                    <w:rPr>
                      <w:rFonts w:ascii="Consolas" w:eastAsia="Times New Roman" w:hAnsi="Consolas" w:cs="Consolas"/>
                      <w:color w:val="000000"/>
                      <w:sz w:val="18"/>
                      <w:szCs w:val="18"/>
                    </w:rPr>
                    <w:t>homopolymer</w:t>
                  </w:r>
                  <w:proofErr w:type="spellEnd"/>
                  <w:r w:rsidRPr="00813A3A">
                    <w:rPr>
                      <w:rFonts w:ascii="Consolas" w:eastAsia="Times New Roman" w:hAnsi="Consolas" w:cs="Consolas"/>
                      <w:color w:val="000000"/>
                      <w:sz w:val="18"/>
                      <w:szCs w:val="18"/>
                    </w:rPr>
                    <w:t xml:space="preserve"> run, the sequencing error of an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of size </w:t>
                  </w:r>
                  <w:r w:rsidRPr="00813A3A">
                    <w:rPr>
                      <w:rFonts w:ascii="Consolas" w:eastAsia="Times New Roman" w:hAnsi="Consolas" w:cs="Consolas"/>
                      <w:i/>
                      <w:iCs/>
                      <w:color w:val="000000"/>
                      <w:sz w:val="18"/>
                      <w:szCs w:val="18"/>
                    </w:rPr>
                    <w:t>s</w:t>
                  </w:r>
                  <w:r w:rsidRPr="00813A3A">
                    <w:rPr>
                      <w:rFonts w:ascii="Consolas" w:eastAsia="Times New Roman" w:hAnsi="Consolas" w:cs="Consolas"/>
                      <w:color w:val="000000"/>
                      <w:sz w:val="18"/>
                      <w:szCs w:val="18"/>
                    </w:rPr>
                    <w:t xml:space="preserve"> is modeled as </w:t>
                  </w:r>
                  <w:r w:rsidRPr="00813A3A">
                    <w:rPr>
                      <w:rFonts w:ascii="Consolas" w:eastAsia="Times New Roman" w:hAnsi="Consolas" w:cs="Consolas"/>
                      <w:i/>
                      <w:iCs/>
                      <w:color w:val="000000"/>
                      <w:sz w:val="18"/>
                      <w:szCs w:val="18"/>
                    </w:rPr>
                    <w:t>INT</w:t>
                  </w:r>
                  <w:r w:rsidRPr="00813A3A">
                    <w:rPr>
                      <w:rFonts w:ascii="Consolas" w:eastAsia="Times New Roman" w:hAnsi="Consolas" w:cs="Consolas"/>
                      <w:color w:val="000000"/>
                      <w:sz w:val="18"/>
                      <w:szCs w:val="18"/>
                    </w:rPr>
                    <w:t>*</w:t>
                  </w:r>
                  <w:r w:rsidRPr="00813A3A">
                    <w:rPr>
                      <w:rFonts w:ascii="Consolas" w:eastAsia="Times New Roman" w:hAnsi="Consolas" w:cs="Consolas"/>
                      <w:i/>
                      <w:iCs/>
                      <w:color w:val="000000"/>
                      <w:sz w:val="18"/>
                      <w:szCs w:val="18"/>
                    </w:rPr>
                    <w:t>s</w:t>
                  </w:r>
                  <w:r w:rsidRPr="00813A3A">
                    <w:rPr>
                      <w:rFonts w:ascii="Consolas" w:eastAsia="Times New Roman" w:hAnsi="Consolas" w:cs="Consolas"/>
                      <w:color w:val="000000"/>
                      <w:sz w:val="18"/>
                      <w:szCs w:val="18"/>
                    </w:rPr>
                    <w:t>/</w:t>
                  </w:r>
                  <w:r w:rsidRPr="00813A3A">
                    <w:rPr>
                      <w:rFonts w:ascii="Consolas" w:eastAsia="Times New Roman" w:hAnsi="Consolas" w:cs="Consolas"/>
                      <w:i/>
                      <w:iCs/>
                      <w:color w:val="000000"/>
                      <w:sz w:val="18"/>
                      <w:szCs w:val="18"/>
                    </w:rPr>
                    <w:t>l</w:t>
                  </w:r>
                  <w:r w:rsidRPr="00813A3A">
                    <w:rPr>
                      <w:rFonts w:ascii="Consolas" w:eastAsia="Times New Roman" w:hAnsi="Consolas" w:cs="Consolas"/>
                      <w:color w:val="000000"/>
                      <w:sz w:val="18"/>
                      <w:szCs w:val="18"/>
                    </w:rPr>
                    <w:t xml:space="preserve">. [100]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-I</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Do not perform INDEL calling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-L</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Skip INDEL calling if the average per-sample depth is above </w:t>
                  </w:r>
                  <w:r w:rsidRPr="00813A3A">
                    <w:rPr>
                      <w:rFonts w:ascii="Consolas" w:eastAsia="Times New Roman" w:hAnsi="Consolas" w:cs="Consolas"/>
                      <w:i/>
                      <w:iCs/>
                      <w:color w:val="000000"/>
                      <w:sz w:val="18"/>
                      <w:szCs w:val="18"/>
                    </w:rPr>
                    <w:t>INT</w:t>
                  </w:r>
                  <w:r w:rsidRPr="00813A3A">
                    <w:rPr>
                      <w:rFonts w:ascii="Consolas" w:eastAsia="Times New Roman" w:hAnsi="Consolas" w:cs="Consolas"/>
                      <w:color w:val="000000"/>
                      <w:sz w:val="18"/>
                      <w:szCs w:val="18"/>
                    </w:rPr>
                    <w:t xml:space="preserve">. [250]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gap open sequencing error probability. Reducing </w:t>
                  </w:r>
                  <w:r w:rsidRPr="00813A3A">
                    <w:rPr>
                      <w:rFonts w:ascii="Consolas" w:eastAsia="Times New Roman" w:hAnsi="Consolas" w:cs="Consolas"/>
                      <w:i/>
                      <w:iCs/>
                      <w:color w:val="000000"/>
                      <w:sz w:val="18"/>
                      <w:szCs w:val="18"/>
                    </w:rPr>
                    <w:t>INT</w:t>
                  </w:r>
                  <w:r w:rsidRPr="00813A3A">
                    <w:rPr>
                      <w:rFonts w:ascii="Consolas" w:eastAsia="Times New Roman" w:hAnsi="Consolas" w:cs="Consolas"/>
                      <w:color w:val="000000"/>
                      <w:sz w:val="18"/>
                      <w:szCs w:val="18"/>
                    </w:rPr>
                    <w:t xml:space="preserve"> leads to more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calls. [40]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-P</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Comma </w:t>
                  </w:r>
                  <w:proofErr w:type="spellStart"/>
                  <w:r w:rsidRPr="00813A3A">
                    <w:rPr>
                      <w:rFonts w:ascii="Consolas" w:eastAsia="Times New Roman" w:hAnsi="Consolas" w:cs="Consolas"/>
                      <w:color w:val="000000"/>
                      <w:sz w:val="18"/>
                      <w:szCs w:val="18"/>
                    </w:rPr>
                    <w:t>dilimited</w:t>
                  </w:r>
                  <w:proofErr w:type="spellEnd"/>
                  <w:r w:rsidRPr="00813A3A">
                    <w:rPr>
                      <w:rFonts w:ascii="Consolas" w:eastAsia="Times New Roman" w:hAnsi="Consolas" w:cs="Consolas"/>
                      <w:color w:val="000000"/>
                      <w:sz w:val="18"/>
                      <w:szCs w:val="18"/>
                    </w:rPr>
                    <w:t xml:space="preserve"> list of platforms (determined by </w:t>
                  </w:r>
                  <w:r w:rsidRPr="00813A3A">
                    <w:rPr>
                      <w:rFonts w:ascii="Consolas" w:eastAsia="Times New Roman" w:hAnsi="Consolas" w:cs="Consolas"/>
                      <w:b/>
                      <w:bCs/>
                      <w:color w:val="000000"/>
                      <w:sz w:val="18"/>
                      <w:szCs w:val="18"/>
                    </w:rPr>
                    <w:t>@RG-PL</w:t>
                  </w:r>
                  <w:r w:rsidRPr="00813A3A">
                    <w:rPr>
                      <w:rFonts w:ascii="Consolas" w:eastAsia="Times New Roman" w:hAnsi="Consolas" w:cs="Consolas"/>
                      <w:color w:val="000000"/>
                      <w:sz w:val="18"/>
                      <w:szCs w:val="18"/>
                    </w:rPr>
                    <w:t xml:space="preserve">) from which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candidates are obtained. It is recommended to collect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candidates from sequencing technologies that have low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error rate such as ILLUMINA. [all]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5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lastRenderedPageBreak/>
              <w:t>reheader</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reheader</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in.header.sam</w:t>
            </w:r>
            <w:proofErr w:type="spellEnd"/>
            <w:r w:rsidRPr="00813A3A">
              <w:rPr>
                <w:rFonts w:ascii="Consolas" w:eastAsia="Times New Roman" w:hAnsi="Consolas" w:cs="Consolas"/>
                <w:color w:val="000000"/>
                <w:sz w:val="18"/>
                <w:szCs w:val="18"/>
              </w:rPr>
              <w:t>&gt; &lt;</w:t>
            </w:r>
            <w:proofErr w:type="spellStart"/>
            <w:r w:rsidRPr="00813A3A">
              <w:rPr>
                <w:rFonts w:ascii="Consolas" w:eastAsia="Times New Roman" w:hAnsi="Consolas" w:cs="Consolas"/>
                <w:color w:val="000000"/>
                <w:sz w:val="18"/>
                <w:szCs w:val="18"/>
              </w:rPr>
              <w:t>in.bam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Replace the header in </w:t>
            </w:r>
            <w:proofErr w:type="spellStart"/>
            <w:r w:rsidRPr="00813A3A">
              <w:rPr>
                <w:rFonts w:ascii="Consolas" w:eastAsia="Times New Roman" w:hAnsi="Consolas" w:cs="Consolas"/>
                <w:i/>
                <w:iCs/>
                <w:color w:val="000000"/>
                <w:sz w:val="18"/>
                <w:szCs w:val="18"/>
              </w:rPr>
              <w:t>in.bam</w:t>
            </w:r>
            <w:proofErr w:type="spellEnd"/>
            <w:r w:rsidRPr="00813A3A">
              <w:rPr>
                <w:rFonts w:ascii="Consolas" w:eastAsia="Times New Roman" w:hAnsi="Consolas" w:cs="Consolas"/>
                <w:color w:val="000000"/>
                <w:sz w:val="18"/>
                <w:szCs w:val="18"/>
              </w:rPr>
              <w:t xml:space="preserve"> with the header in </w:t>
            </w:r>
            <w:proofErr w:type="spellStart"/>
            <w:r w:rsidRPr="00813A3A">
              <w:rPr>
                <w:rFonts w:ascii="Consolas" w:eastAsia="Times New Roman" w:hAnsi="Consolas" w:cs="Consolas"/>
                <w:i/>
                <w:iCs/>
                <w:color w:val="000000"/>
                <w:sz w:val="18"/>
                <w:szCs w:val="18"/>
              </w:rPr>
              <w:t>in.header.sam</w:t>
            </w:r>
            <w:proofErr w:type="spellEnd"/>
            <w:r w:rsidRPr="00813A3A">
              <w:rPr>
                <w:rFonts w:ascii="Consolas" w:eastAsia="Times New Roman" w:hAnsi="Consolas" w:cs="Consolas"/>
                <w:i/>
                <w:iCs/>
                <w:color w:val="000000"/>
                <w:sz w:val="18"/>
                <w:szCs w:val="18"/>
              </w:rPr>
              <w:t>.</w:t>
            </w:r>
            <w:r w:rsidRPr="00813A3A">
              <w:rPr>
                <w:rFonts w:ascii="Consolas" w:eastAsia="Times New Roman" w:hAnsi="Consolas" w:cs="Consolas"/>
                <w:color w:val="000000"/>
                <w:sz w:val="18"/>
                <w:szCs w:val="18"/>
              </w:rPr>
              <w:t xml:space="preserve"> This command is much faster than replacing the header with a BAM-&gt;SAM-&gt;BAM conversion. </w:t>
            </w:r>
          </w:p>
        </w:tc>
      </w:tr>
      <w:tr w:rsidR="00813A3A" w:rsidRPr="00813A3A" w:rsidTr="00813A3A">
        <w:trPr>
          <w:gridAfter w:val="1"/>
          <w:tblCellSpacing w:w="15" w:type="dxa"/>
        </w:trPr>
        <w:tc>
          <w:tcPr>
            <w:tcW w:w="5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cat [-h </w:t>
            </w:r>
            <w:proofErr w:type="spellStart"/>
            <w:r w:rsidRPr="00813A3A">
              <w:rPr>
                <w:rFonts w:ascii="Consolas" w:eastAsia="Times New Roman" w:hAnsi="Consolas" w:cs="Consolas"/>
                <w:color w:val="000000"/>
                <w:sz w:val="18"/>
                <w:szCs w:val="18"/>
              </w:rPr>
              <w:t>header.sam</w:t>
            </w:r>
            <w:proofErr w:type="spellEnd"/>
            <w:r w:rsidRPr="00813A3A">
              <w:rPr>
                <w:rFonts w:ascii="Consolas" w:eastAsia="Times New Roman" w:hAnsi="Consolas" w:cs="Consolas"/>
                <w:color w:val="000000"/>
                <w:sz w:val="18"/>
                <w:szCs w:val="18"/>
              </w:rPr>
              <w:t xml:space="preserve">] [-o </w:t>
            </w:r>
            <w:proofErr w:type="spellStart"/>
            <w:r w:rsidRPr="00813A3A">
              <w:rPr>
                <w:rFonts w:ascii="Consolas" w:eastAsia="Times New Roman" w:hAnsi="Consolas" w:cs="Consolas"/>
                <w:color w:val="000000"/>
                <w:sz w:val="18"/>
                <w:szCs w:val="18"/>
              </w:rPr>
              <w:t>out.bam</w:t>
            </w:r>
            <w:proofErr w:type="spellEnd"/>
            <w:r w:rsidRPr="00813A3A">
              <w:rPr>
                <w:rFonts w:ascii="Consolas" w:eastAsia="Times New Roman" w:hAnsi="Consolas" w:cs="Consolas"/>
                <w:color w:val="000000"/>
                <w:sz w:val="18"/>
                <w:szCs w:val="18"/>
              </w:rPr>
              <w:t xml:space="preserve">] &lt;in1.bam&gt; &lt;in2.bam&gt; [ ... ]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Concatenate BAMs. The sequence dictionary of each input BAM must be identical, although this command does not check this. This command uses a similar trick to </w:t>
            </w:r>
            <w:proofErr w:type="spellStart"/>
            <w:r w:rsidRPr="00813A3A">
              <w:rPr>
                <w:rFonts w:ascii="Consolas" w:eastAsia="Times New Roman" w:hAnsi="Consolas" w:cs="Consolas"/>
                <w:b/>
                <w:bCs/>
                <w:color w:val="000000"/>
                <w:sz w:val="18"/>
                <w:szCs w:val="18"/>
              </w:rPr>
              <w:t>reheader</w:t>
            </w:r>
            <w:proofErr w:type="spellEnd"/>
            <w:r w:rsidRPr="00813A3A">
              <w:rPr>
                <w:rFonts w:ascii="Consolas" w:eastAsia="Times New Roman" w:hAnsi="Consolas" w:cs="Consolas"/>
                <w:color w:val="000000"/>
                <w:sz w:val="18"/>
                <w:szCs w:val="18"/>
              </w:rPr>
              <w:t xml:space="preserve"> which enables fast BAM concatenation. </w:t>
            </w:r>
          </w:p>
        </w:tc>
      </w:tr>
      <w:tr w:rsidR="00813A3A" w:rsidRPr="00813A3A" w:rsidTr="00813A3A">
        <w:trPr>
          <w:gridAfter w:val="1"/>
          <w:tblCellSpacing w:w="15" w:type="dxa"/>
        </w:trPr>
        <w:tc>
          <w:tcPr>
            <w:tcW w:w="5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sort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sort [-no] [-m </w:t>
            </w:r>
            <w:proofErr w:type="spellStart"/>
            <w:r w:rsidRPr="00813A3A">
              <w:rPr>
                <w:rFonts w:ascii="Consolas" w:eastAsia="Times New Roman" w:hAnsi="Consolas" w:cs="Consolas"/>
                <w:color w:val="000000"/>
                <w:sz w:val="18"/>
                <w:szCs w:val="18"/>
              </w:rPr>
              <w:t>maxMem</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in.bam</w:t>
            </w:r>
            <w:proofErr w:type="spellEnd"/>
            <w:r w:rsidRPr="00813A3A">
              <w:rPr>
                <w:rFonts w:ascii="Consolas" w:eastAsia="Times New Roman" w:hAnsi="Consolas" w:cs="Consolas"/>
                <w:color w:val="000000"/>
                <w:sz w:val="18"/>
                <w:szCs w:val="18"/>
              </w:rPr>
              <w:t>&gt; &lt;</w:t>
            </w:r>
            <w:proofErr w:type="spellStart"/>
            <w:r w:rsidRPr="00813A3A">
              <w:rPr>
                <w:rFonts w:ascii="Consolas" w:eastAsia="Times New Roman" w:hAnsi="Consolas" w:cs="Consolas"/>
                <w:color w:val="000000"/>
                <w:sz w:val="18"/>
                <w:szCs w:val="18"/>
              </w:rPr>
              <w:t>out.prefix</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Sort alignments by leftmost coordinates. File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out.prefix</w:t>
            </w:r>
            <w:proofErr w:type="spellEnd"/>
            <w:r w:rsidRPr="00813A3A">
              <w:rPr>
                <w:rFonts w:ascii="Consolas" w:eastAsia="Times New Roman" w:hAnsi="Consolas" w:cs="Consolas"/>
                <w:i/>
                <w:iCs/>
                <w:color w:val="000000"/>
                <w:sz w:val="18"/>
                <w:szCs w:val="18"/>
              </w:rPr>
              <w:t>&gt;.bam</w:t>
            </w:r>
            <w:r w:rsidRPr="00813A3A">
              <w:rPr>
                <w:rFonts w:ascii="Consolas" w:eastAsia="Times New Roman" w:hAnsi="Consolas" w:cs="Consolas"/>
                <w:color w:val="000000"/>
                <w:sz w:val="18"/>
                <w:szCs w:val="18"/>
              </w:rPr>
              <w:t xml:space="preserve"> will be created. This command may also create temporary files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out.prefix</w:t>
            </w:r>
            <w:proofErr w:type="spellEnd"/>
            <w:r w:rsidRPr="00813A3A">
              <w:rPr>
                <w:rFonts w:ascii="Consolas" w:eastAsia="Times New Roman" w:hAnsi="Consolas" w:cs="Consolas"/>
                <w:i/>
                <w:iCs/>
                <w:color w:val="000000"/>
                <w:sz w:val="18"/>
                <w:szCs w:val="18"/>
              </w:rPr>
              <w:t>&gt;.%</w:t>
            </w:r>
            <w:proofErr w:type="spellStart"/>
            <w:r w:rsidRPr="00813A3A">
              <w:rPr>
                <w:rFonts w:ascii="Consolas" w:eastAsia="Times New Roman" w:hAnsi="Consolas" w:cs="Consolas"/>
                <w:i/>
                <w:iCs/>
                <w:color w:val="000000"/>
                <w:sz w:val="18"/>
                <w:szCs w:val="18"/>
              </w:rPr>
              <w:t>d.bam</w:t>
            </w:r>
            <w:proofErr w:type="spellEnd"/>
            <w:r w:rsidRPr="00813A3A">
              <w:rPr>
                <w:rFonts w:ascii="Consolas" w:eastAsia="Times New Roman" w:hAnsi="Consolas" w:cs="Consolas"/>
                <w:color w:val="000000"/>
                <w:sz w:val="18"/>
                <w:szCs w:val="18"/>
              </w:rPr>
              <w:t xml:space="preserve"> when the whole </w:t>
            </w:r>
            <w:r w:rsidRPr="00813A3A">
              <w:rPr>
                <w:rFonts w:ascii="Consolas" w:eastAsia="Times New Roman" w:hAnsi="Consolas" w:cs="Consolas"/>
                <w:color w:val="000000"/>
                <w:sz w:val="18"/>
                <w:szCs w:val="18"/>
              </w:rPr>
              <w:lastRenderedPageBreak/>
              <w:t xml:space="preserve">alignment cannot be fitted into memory (controlled by option -m).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740"/>
              <w:gridCol w:w="7527"/>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the final alignment to the standard output.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-n</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Sort by read names rather than by chromosomal coordinates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-m</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Approximately the maximum required memory. [500000000]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merge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merge [-nur1f] [-h </w:t>
            </w:r>
            <w:proofErr w:type="spellStart"/>
            <w:r w:rsidRPr="00813A3A">
              <w:rPr>
                <w:rFonts w:ascii="Consolas" w:eastAsia="Times New Roman" w:hAnsi="Consolas" w:cs="Consolas"/>
                <w:color w:val="000000"/>
                <w:sz w:val="18"/>
                <w:szCs w:val="18"/>
              </w:rPr>
              <w:t>inh.sam</w:t>
            </w:r>
            <w:proofErr w:type="spellEnd"/>
            <w:r w:rsidRPr="00813A3A">
              <w:rPr>
                <w:rFonts w:ascii="Consolas" w:eastAsia="Times New Roman" w:hAnsi="Consolas" w:cs="Consolas"/>
                <w:color w:val="000000"/>
                <w:sz w:val="18"/>
                <w:szCs w:val="18"/>
              </w:rPr>
              <w:t xml:space="preserve">] [-R </w:t>
            </w:r>
            <w:proofErr w:type="spellStart"/>
            <w:r w:rsidRPr="00813A3A">
              <w:rPr>
                <w:rFonts w:ascii="Consolas" w:eastAsia="Times New Roman" w:hAnsi="Consolas" w:cs="Consolas"/>
                <w:color w:val="000000"/>
                <w:sz w:val="18"/>
                <w:szCs w:val="18"/>
              </w:rPr>
              <w:t>reg</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out.bam</w:t>
            </w:r>
            <w:proofErr w:type="spellEnd"/>
            <w:r w:rsidRPr="00813A3A">
              <w:rPr>
                <w:rFonts w:ascii="Consolas" w:eastAsia="Times New Roman" w:hAnsi="Consolas" w:cs="Consolas"/>
                <w:color w:val="000000"/>
                <w:sz w:val="18"/>
                <w:szCs w:val="18"/>
              </w:rPr>
              <w:t xml:space="preserve">&gt; &lt;in1.bam&gt; &lt;in2.bam&gt; [...]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Merge multiple sorted alignments. The header reference lists of all the input BAM files, and the @SQ headers of </w:t>
            </w:r>
            <w:proofErr w:type="spellStart"/>
            <w:r w:rsidRPr="00813A3A">
              <w:rPr>
                <w:rFonts w:ascii="Consolas" w:eastAsia="Times New Roman" w:hAnsi="Consolas" w:cs="Consolas"/>
                <w:i/>
                <w:iCs/>
                <w:color w:val="000000"/>
                <w:sz w:val="18"/>
                <w:szCs w:val="18"/>
              </w:rPr>
              <w:t>inh.sam</w:t>
            </w:r>
            <w:proofErr w:type="spellEnd"/>
            <w:r w:rsidRPr="00813A3A">
              <w:rPr>
                <w:rFonts w:ascii="Consolas" w:eastAsia="Times New Roman" w:hAnsi="Consolas" w:cs="Consolas"/>
                <w:color w:val="000000"/>
                <w:sz w:val="18"/>
                <w:szCs w:val="18"/>
              </w:rPr>
              <w:t xml:space="preserve">, if any, must all refer to the same set of reference sequences. The header reference list and (unless overridden by </w:t>
            </w:r>
            <w:r w:rsidRPr="00813A3A">
              <w:rPr>
                <w:rFonts w:ascii="Consolas" w:eastAsia="Times New Roman" w:hAnsi="Consolas" w:cs="Consolas"/>
                <w:b/>
                <w:bCs/>
                <w:color w:val="000000"/>
                <w:sz w:val="18"/>
                <w:szCs w:val="18"/>
              </w:rPr>
              <w:t>-h</w:t>
            </w:r>
            <w:r w:rsidRPr="00813A3A">
              <w:rPr>
                <w:rFonts w:ascii="Consolas" w:eastAsia="Times New Roman" w:hAnsi="Consolas" w:cs="Consolas"/>
                <w:color w:val="000000"/>
                <w:sz w:val="18"/>
                <w:szCs w:val="18"/>
              </w:rPr>
              <w:t xml:space="preserve">) ‘@’ headers of </w:t>
            </w:r>
            <w:r w:rsidRPr="00813A3A">
              <w:rPr>
                <w:rFonts w:ascii="Consolas" w:eastAsia="Times New Roman" w:hAnsi="Consolas" w:cs="Consolas"/>
                <w:i/>
                <w:iCs/>
                <w:color w:val="000000"/>
                <w:sz w:val="18"/>
                <w:szCs w:val="18"/>
              </w:rPr>
              <w:t>in1.bam</w:t>
            </w:r>
            <w:r w:rsidRPr="00813A3A">
              <w:rPr>
                <w:rFonts w:ascii="Consolas" w:eastAsia="Times New Roman" w:hAnsi="Consolas" w:cs="Consolas"/>
                <w:color w:val="000000"/>
                <w:sz w:val="18"/>
                <w:szCs w:val="18"/>
              </w:rPr>
              <w:t xml:space="preserve"> will be copied to </w:t>
            </w:r>
            <w:proofErr w:type="spellStart"/>
            <w:r w:rsidRPr="00813A3A">
              <w:rPr>
                <w:rFonts w:ascii="Consolas" w:eastAsia="Times New Roman" w:hAnsi="Consolas" w:cs="Consolas"/>
                <w:i/>
                <w:iCs/>
                <w:color w:val="000000"/>
                <w:sz w:val="18"/>
                <w:szCs w:val="18"/>
              </w:rPr>
              <w:t>out.bam</w:t>
            </w:r>
            <w:proofErr w:type="spellEnd"/>
            <w:r w:rsidRPr="00813A3A">
              <w:rPr>
                <w:rFonts w:ascii="Consolas" w:eastAsia="Times New Roman" w:hAnsi="Consolas" w:cs="Consolas"/>
                <w:color w:val="000000"/>
                <w:sz w:val="18"/>
                <w:szCs w:val="18"/>
              </w:rPr>
              <w:t xml:space="preserve">, and the headers of other files will be ignored.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839"/>
              <w:gridCol w:w="7428"/>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-1</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Use </w:t>
                  </w:r>
                  <w:proofErr w:type="spellStart"/>
                  <w:r w:rsidRPr="00813A3A">
                    <w:rPr>
                      <w:rFonts w:ascii="Consolas" w:eastAsia="Times New Roman" w:hAnsi="Consolas" w:cs="Consolas"/>
                      <w:color w:val="000000"/>
                      <w:sz w:val="18"/>
                      <w:szCs w:val="18"/>
                    </w:rPr>
                    <w:t>zlib</w:t>
                  </w:r>
                  <w:proofErr w:type="spellEnd"/>
                  <w:r w:rsidRPr="00813A3A">
                    <w:rPr>
                      <w:rFonts w:ascii="Consolas" w:eastAsia="Times New Roman" w:hAnsi="Consolas" w:cs="Consolas"/>
                      <w:color w:val="000000"/>
                      <w:sz w:val="18"/>
                      <w:szCs w:val="18"/>
                    </w:rPr>
                    <w:t xml:space="preserve"> compression level 1 to </w:t>
                  </w:r>
                  <w:proofErr w:type="spellStart"/>
                  <w:r w:rsidRPr="00813A3A">
                    <w:rPr>
                      <w:rFonts w:ascii="Consolas" w:eastAsia="Times New Roman" w:hAnsi="Consolas" w:cs="Consolas"/>
                      <w:color w:val="000000"/>
                      <w:sz w:val="18"/>
                      <w:szCs w:val="18"/>
                    </w:rPr>
                    <w:t>comrpess</w:t>
                  </w:r>
                  <w:proofErr w:type="spellEnd"/>
                  <w:r w:rsidRPr="00813A3A">
                    <w:rPr>
                      <w:rFonts w:ascii="Consolas" w:eastAsia="Times New Roman" w:hAnsi="Consolas" w:cs="Consolas"/>
                      <w:color w:val="000000"/>
                      <w:sz w:val="18"/>
                      <w:szCs w:val="18"/>
                    </w:rPr>
                    <w:t xml:space="preserve"> the output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Force to overwrite the output file if present.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-h</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Use the lines of </w:t>
                  </w:r>
                  <w:r w:rsidRPr="00813A3A">
                    <w:rPr>
                      <w:rFonts w:ascii="Consolas" w:eastAsia="Times New Roman" w:hAnsi="Consolas" w:cs="Consolas"/>
                      <w:i/>
                      <w:iCs/>
                      <w:color w:val="000000"/>
                      <w:sz w:val="18"/>
                      <w:szCs w:val="18"/>
                    </w:rPr>
                    <w:t>FILE</w:t>
                  </w:r>
                  <w:r w:rsidRPr="00813A3A">
                    <w:rPr>
                      <w:rFonts w:ascii="Consolas" w:eastAsia="Times New Roman" w:hAnsi="Consolas" w:cs="Consolas"/>
                      <w:color w:val="000000"/>
                      <w:sz w:val="18"/>
                      <w:szCs w:val="18"/>
                    </w:rPr>
                    <w:t xml:space="preserve"> as ‘@’ headers to be copied to </w:t>
                  </w:r>
                  <w:proofErr w:type="spellStart"/>
                  <w:r w:rsidRPr="00813A3A">
                    <w:rPr>
                      <w:rFonts w:ascii="Consolas" w:eastAsia="Times New Roman" w:hAnsi="Consolas" w:cs="Consolas"/>
                      <w:i/>
                      <w:iCs/>
                      <w:color w:val="000000"/>
                      <w:sz w:val="18"/>
                      <w:szCs w:val="18"/>
                    </w:rPr>
                    <w:t>out.bam</w:t>
                  </w:r>
                  <w:proofErr w:type="spellEnd"/>
                  <w:r w:rsidRPr="00813A3A">
                    <w:rPr>
                      <w:rFonts w:ascii="Consolas" w:eastAsia="Times New Roman" w:hAnsi="Consolas" w:cs="Consolas"/>
                      <w:color w:val="000000"/>
                      <w:sz w:val="18"/>
                      <w:szCs w:val="18"/>
                    </w:rPr>
                    <w:t xml:space="preserve">, replacing any header lines that would otherwise be copied from </w:t>
                  </w:r>
                  <w:r w:rsidRPr="00813A3A">
                    <w:rPr>
                      <w:rFonts w:ascii="Consolas" w:eastAsia="Times New Roman" w:hAnsi="Consolas" w:cs="Consolas"/>
                      <w:i/>
                      <w:iCs/>
                      <w:color w:val="000000"/>
                      <w:sz w:val="18"/>
                      <w:szCs w:val="18"/>
                    </w:rPr>
                    <w:t>in1.bam</w:t>
                  </w:r>
                  <w:r w:rsidRPr="00813A3A">
                    <w:rPr>
                      <w:rFonts w:ascii="Consolas" w:eastAsia="Times New Roman" w:hAnsi="Consolas" w:cs="Consolas"/>
                      <w:color w:val="000000"/>
                      <w:sz w:val="18"/>
                      <w:szCs w:val="18"/>
                    </w:rPr>
                    <w:t>. (</w:t>
                  </w:r>
                  <w:r w:rsidRPr="00813A3A">
                    <w:rPr>
                      <w:rFonts w:ascii="Consolas" w:eastAsia="Times New Roman" w:hAnsi="Consolas" w:cs="Consolas"/>
                      <w:i/>
                      <w:iCs/>
                      <w:color w:val="000000"/>
                      <w:sz w:val="18"/>
                      <w:szCs w:val="18"/>
                    </w:rPr>
                    <w:t>FILE</w:t>
                  </w:r>
                  <w:r w:rsidRPr="00813A3A">
                    <w:rPr>
                      <w:rFonts w:ascii="Consolas" w:eastAsia="Times New Roman" w:hAnsi="Consolas" w:cs="Consolas"/>
                      <w:color w:val="000000"/>
                      <w:sz w:val="18"/>
                      <w:szCs w:val="18"/>
                    </w:rPr>
                    <w:t xml:space="preserve"> is actually in SAM format, though any alignment records it may contain are ignored.)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-n</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input alignments are sorted by read names rather than by chromosomal coordinates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Merge files in the specified region indicated by </w:t>
                  </w:r>
                  <w:r w:rsidRPr="00813A3A">
                    <w:rPr>
                      <w:rFonts w:ascii="Consolas" w:eastAsia="Times New Roman" w:hAnsi="Consolas" w:cs="Consolas"/>
                      <w:i/>
                      <w:iCs/>
                      <w:color w:val="000000"/>
                      <w:sz w:val="18"/>
                      <w:szCs w:val="18"/>
                    </w:rPr>
                    <w:t>STR</w:t>
                  </w:r>
                  <w:r w:rsidRPr="00813A3A">
                    <w:rPr>
                      <w:rFonts w:ascii="Consolas" w:eastAsia="Times New Roman" w:hAnsi="Consolas" w:cs="Consolas"/>
                      <w:color w:val="000000"/>
                      <w:sz w:val="18"/>
                      <w:szCs w:val="18"/>
                    </w:rPr>
                    <w:t xml:space="preserve"> [null]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Attach an RG tag to each alignment. The tag value is inferred from file names.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Uncompressed BAM output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index</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index &lt;</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Index sorted alignment for fast random access. Index file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aln.bam</w:t>
            </w:r>
            <w:proofErr w:type="spellEnd"/>
            <w:r w:rsidRPr="00813A3A">
              <w:rPr>
                <w:rFonts w:ascii="Consolas" w:eastAsia="Times New Roman" w:hAnsi="Consolas" w:cs="Consolas"/>
                <w:i/>
                <w:iCs/>
                <w:color w:val="000000"/>
                <w:sz w:val="18"/>
                <w:szCs w:val="18"/>
              </w:rPr>
              <w:t>&gt;.</w:t>
            </w:r>
            <w:proofErr w:type="spellStart"/>
            <w:r w:rsidRPr="00813A3A">
              <w:rPr>
                <w:rFonts w:ascii="Consolas" w:eastAsia="Times New Roman" w:hAnsi="Consolas" w:cs="Consolas"/>
                <w:i/>
                <w:iCs/>
                <w:color w:val="000000"/>
                <w:sz w:val="18"/>
                <w:szCs w:val="18"/>
              </w:rPr>
              <w:t>bai</w:t>
            </w:r>
            <w:proofErr w:type="spellEnd"/>
            <w:r w:rsidRPr="00813A3A">
              <w:rPr>
                <w:rFonts w:ascii="Consolas" w:eastAsia="Times New Roman" w:hAnsi="Consolas" w:cs="Consolas"/>
                <w:color w:val="000000"/>
                <w:sz w:val="18"/>
                <w:szCs w:val="18"/>
              </w:rPr>
              <w:t xml:space="preserve"> will be created. </w:t>
            </w: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idxstats</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idxstats</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Retrieve and print stats in the index file. The output is TAB delimited with each line consisting of reference sequence name, sequence length, # mapped reads and # unmapped reads. </w:t>
            </w: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faidx</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faidx</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&gt; [region1 [...]]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Index reference sequence in the FASTA format or extract subsequence from indexed reference sequence. If no region is specified, </w:t>
            </w:r>
            <w:proofErr w:type="spellStart"/>
            <w:r w:rsidRPr="00813A3A">
              <w:rPr>
                <w:rFonts w:ascii="Consolas" w:eastAsia="Times New Roman" w:hAnsi="Consolas" w:cs="Consolas"/>
                <w:b/>
                <w:bCs/>
                <w:color w:val="000000"/>
                <w:sz w:val="18"/>
                <w:szCs w:val="18"/>
              </w:rPr>
              <w:t>faidx</w:t>
            </w:r>
            <w:proofErr w:type="spellEnd"/>
            <w:r w:rsidRPr="00813A3A">
              <w:rPr>
                <w:rFonts w:ascii="Consolas" w:eastAsia="Times New Roman" w:hAnsi="Consolas" w:cs="Consolas"/>
                <w:color w:val="000000"/>
                <w:sz w:val="18"/>
                <w:szCs w:val="18"/>
              </w:rPr>
              <w:t xml:space="preserve"> will index the file and create </w:t>
            </w:r>
            <w:r w:rsidRPr="00813A3A">
              <w:rPr>
                <w:rFonts w:ascii="Consolas" w:eastAsia="Times New Roman" w:hAnsi="Consolas" w:cs="Consolas"/>
                <w:i/>
                <w:iCs/>
                <w:color w:val="000000"/>
                <w:sz w:val="18"/>
                <w:szCs w:val="18"/>
              </w:rPr>
              <w:t>&lt;</w:t>
            </w:r>
            <w:proofErr w:type="spellStart"/>
            <w:r w:rsidRPr="00813A3A">
              <w:rPr>
                <w:rFonts w:ascii="Consolas" w:eastAsia="Times New Roman" w:hAnsi="Consolas" w:cs="Consolas"/>
                <w:i/>
                <w:iCs/>
                <w:color w:val="000000"/>
                <w:sz w:val="18"/>
                <w:szCs w:val="18"/>
              </w:rPr>
              <w:t>ref.fasta</w:t>
            </w:r>
            <w:proofErr w:type="spellEnd"/>
            <w:r w:rsidRPr="00813A3A">
              <w:rPr>
                <w:rFonts w:ascii="Consolas" w:eastAsia="Times New Roman" w:hAnsi="Consolas" w:cs="Consolas"/>
                <w:i/>
                <w:iCs/>
                <w:color w:val="000000"/>
                <w:sz w:val="18"/>
                <w:szCs w:val="18"/>
              </w:rPr>
              <w:t>&gt;.</w:t>
            </w:r>
            <w:proofErr w:type="spellStart"/>
            <w:r w:rsidRPr="00813A3A">
              <w:rPr>
                <w:rFonts w:ascii="Consolas" w:eastAsia="Times New Roman" w:hAnsi="Consolas" w:cs="Consolas"/>
                <w:i/>
                <w:iCs/>
                <w:color w:val="000000"/>
                <w:sz w:val="18"/>
                <w:szCs w:val="18"/>
              </w:rPr>
              <w:t>fai</w:t>
            </w:r>
            <w:proofErr w:type="spellEnd"/>
            <w:r w:rsidRPr="00813A3A">
              <w:rPr>
                <w:rFonts w:ascii="Consolas" w:eastAsia="Times New Roman" w:hAnsi="Consolas" w:cs="Consolas"/>
                <w:color w:val="000000"/>
                <w:sz w:val="18"/>
                <w:szCs w:val="18"/>
              </w:rPr>
              <w:t xml:space="preserve"> on the disk. If regions are </w:t>
            </w:r>
            <w:proofErr w:type="spellStart"/>
            <w:r w:rsidRPr="00813A3A">
              <w:rPr>
                <w:rFonts w:ascii="Consolas" w:eastAsia="Times New Roman" w:hAnsi="Consolas" w:cs="Consolas"/>
                <w:color w:val="000000"/>
                <w:sz w:val="18"/>
                <w:szCs w:val="18"/>
              </w:rPr>
              <w:t>speficified</w:t>
            </w:r>
            <w:proofErr w:type="spellEnd"/>
            <w:r w:rsidRPr="00813A3A">
              <w:rPr>
                <w:rFonts w:ascii="Consolas" w:eastAsia="Times New Roman" w:hAnsi="Consolas" w:cs="Consolas"/>
                <w:color w:val="000000"/>
                <w:sz w:val="18"/>
                <w:szCs w:val="18"/>
              </w:rPr>
              <w:t xml:space="preserve">, the subsequences will be retrieved and printed to </w:t>
            </w:r>
            <w:proofErr w:type="spellStart"/>
            <w:r w:rsidRPr="00813A3A">
              <w:rPr>
                <w:rFonts w:ascii="Consolas" w:eastAsia="Times New Roman" w:hAnsi="Consolas" w:cs="Consolas"/>
                <w:color w:val="000000"/>
                <w:sz w:val="18"/>
                <w:szCs w:val="18"/>
              </w:rPr>
              <w:t>stdout</w:t>
            </w:r>
            <w:proofErr w:type="spellEnd"/>
            <w:r w:rsidRPr="00813A3A">
              <w:rPr>
                <w:rFonts w:ascii="Consolas" w:eastAsia="Times New Roman" w:hAnsi="Consolas" w:cs="Consolas"/>
                <w:color w:val="000000"/>
                <w:sz w:val="18"/>
                <w:szCs w:val="18"/>
              </w:rPr>
              <w:t xml:space="preserve"> in the FASTA format. The input file can be compressed in the </w:t>
            </w:r>
            <w:r w:rsidRPr="00813A3A">
              <w:rPr>
                <w:rFonts w:ascii="Consolas" w:eastAsia="Times New Roman" w:hAnsi="Consolas" w:cs="Consolas"/>
                <w:b/>
                <w:bCs/>
                <w:color w:val="000000"/>
                <w:sz w:val="18"/>
                <w:szCs w:val="18"/>
              </w:rPr>
              <w:t>RAZF</w:t>
            </w:r>
            <w:r w:rsidRPr="00813A3A">
              <w:rPr>
                <w:rFonts w:ascii="Consolas" w:eastAsia="Times New Roman" w:hAnsi="Consolas" w:cs="Consolas"/>
                <w:color w:val="000000"/>
                <w:sz w:val="18"/>
                <w:szCs w:val="18"/>
              </w:rPr>
              <w:t xml:space="preserve"> format. </w:t>
            </w: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lastRenderedPageBreak/>
              <w:t>fixmate</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fixmate</w:t>
            </w:r>
            <w:proofErr w:type="spellEnd"/>
            <w:r w:rsidRPr="00813A3A">
              <w:rPr>
                <w:rFonts w:ascii="Consolas" w:eastAsia="Times New Roman" w:hAnsi="Consolas" w:cs="Consolas"/>
                <w:color w:val="000000"/>
                <w:sz w:val="18"/>
                <w:szCs w:val="18"/>
              </w:rPr>
              <w:t xml:space="preserve"> &lt;</w:t>
            </w:r>
            <w:proofErr w:type="spellStart"/>
            <w:r w:rsidRPr="00813A3A">
              <w:rPr>
                <w:rFonts w:ascii="Consolas" w:eastAsia="Times New Roman" w:hAnsi="Consolas" w:cs="Consolas"/>
                <w:color w:val="000000"/>
                <w:sz w:val="18"/>
                <w:szCs w:val="18"/>
              </w:rPr>
              <w:t>in.nameSrt.bam</w:t>
            </w:r>
            <w:proofErr w:type="spellEnd"/>
            <w:r w:rsidRPr="00813A3A">
              <w:rPr>
                <w:rFonts w:ascii="Consolas" w:eastAsia="Times New Roman" w:hAnsi="Consolas" w:cs="Consolas"/>
                <w:color w:val="000000"/>
                <w:sz w:val="18"/>
                <w:szCs w:val="18"/>
              </w:rPr>
              <w:t>&gt; &lt;</w:t>
            </w:r>
            <w:proofErr w:type="spellStart"/>
            <w:r w:rsidRPr="00813A3A">
              <w:rPr>
                <w:rFonts w:ascii="Consolas" w:eastAsia="Times New Roman" w:hAnsi="Consolas" w:cs="Consolas"/>
                <w:color w:val="000000"/>
                <w:sz w:val="18"/>
                <w:szCs w:val="18"/>
              </w:rPr>
              <w:t>out.bam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Fill in mate coordinates, ISIZE and mate related flags from a name-sorted alignment. </w:t>
            </w: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rmdup</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rmdup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sS</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input.srt.bam</w:t>
            </w:r>
            <w:proofErr w:type="spellEnd"/>
            <w:r w:rsidRPr="00813A3A">
              <w:rPr>
                <w:rFonts w:ascii="Consolas" w:eastAsia="Times New Roman" w:hAnsi="Consolas" w:cs="Consolas"/>
                <w:color w:val="000000"/>
                <w:sz w:val="18"/>
                <w:szCs w:val="18"/>
              </w:rPr>
              <w:t>&gt; &lt;</w:t>
            </w:r>
            <w:proofErr w:type="spellStart"/>
            <w:r w:rsidRPr="00813A3A">
              <w:rPr>
                <w:rFonts w:ascii="Consolas" w:eastAsia="Times New Roman" w:hAnsi="Consolas" w:cs="Consolas"/>
                <w:color w:val="000000"/>
                <w:sz w:val="18"/>
                <w:szCs w:val="18"/>
              </w:rPr>
              <w:t>out.bam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Remove potential PCR duplicates: if multiple read pairs have identical external coordinates, only retain the pair with highest mapping quality. In the paired-end mode, this command </w:t>
            </w:r>
            <w:r w:rsidRPr="00813A3A">
              <w:rPr>
                <w:rFonts w:ascii="Consolas" w:eastAsia="Times New Roman" w:hAnsi="Consolas" w:cs="Consolas"/>
                <w:b/>
                <w:bCs/>
                <w:color w:val="000000"/>
                <w:sz w:val="18"/>
                <w:szCs w:val="18"/>
              </w:rPr>
              <w:t>ONLY</w:t>
            </w:r>
            <w:r w:rsidRPr="00813A3A">
              <w:rPr>
                <w:rFonts w:ascii="Consolas" w:eastAsia="Times New Roman" w:hAnsi="Consolas" w:cs="Consolas"/>
                <w:color w:val="000000"/>
                <w:sz w:val="18"/>
                <w:szCs w:val="18"/>
              </w:rPr>
              <w:t xml:space="preserve"> works with FR orientation and requires ISIZE is correctly set. It does not work for unpaired reads (e.g. two ends mapped to different chromosomes or orphan reads).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699"/>
              <w:gridCol w:w="7568"/>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Remove duplicate for single-end reads. By default, the command works for paired-end reads only.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Treat paired-end reads and single-end reads.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calmd</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calmd</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EeubSr</w:t>
            </w:r>
            <w:proofErr w:type="spellEnd"/>
            <w:r w:rsidRPr="00813A3A">
              <w:rPr>
                <w:rFonts w:ascii="Consolas" w:eastAsia="Times New Roman" w:hAnsi="Consolas" w:cs="Consolas"/>
                <w:color w:val="000000"/>
                <w:sz w:val="18"/>
                <w:szCs w:val="18"/>
              </w:rPr>
              <w:t xml:space="preserve">] [-C </w:t>
            </w:r>
            <w:proofErr w:type="spellStart"/>
            <w:r w:rsidRPr="00813A3A">
              <w:rPr>
                <w:rFonts w:ascii="Consolas" w:eastAsia="Times New Roman" w:hAnsi="Consolas" w:cs="Consolas"/>
                <w:color w:val="000000"/>
                <w:sz w:val="18"/>
                <w:szCs w:val="18"/>
              </w:rPr>
              <w:t>capQcoef</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&gt; &lt;</w:t>
            </w:r>
            <w:proofErr w:type="spellStart"/>
            <w:r w:rsidRPr="00813A3A">
              <w:rPr>
                <w:rFonts w:ascii="Consolas" w:eastAsia="Times New Roman" w:hAnsi="Consolas" w:cs="Consolas"/>
                <w:color w:val="000000"/>
                <w:sz w:val="18"/>
                <w:szCs w:val="18"/>
              </w:rPr>
              <w:t>ref.fasta</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Generate the MD tag. If the MD tag is already present, this command will give a warning if the MD tag generated is different from the existing tag. Output SAM by default.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740"/>
              <w:gridCol w:w="7527"/>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-A</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When used jointly with </w:t>
                  </w:r>
                  <w:r w:rsidRPr="00813A3A">
                    <w:rPr>
                      <w:rFonts w:ascii="Consolas" w:eastAsia="Times New Roman" w:hAnsi="Consolas" w:cs="Consolas"/>
                      <w:b/>
                      <w:bCs/>
                      <w:color w:val="000000"/>
                      <w:sz w:val="18"/>
                      <w:szCs w:val="18"/>
                    </w:rPr>
                    <w:t>-r</w:t>
                  </w:r>
                  <w:r w:rsidRPr="00813A3A">
                    <w:rPr>
                      <w:rFonts w:ascii="Consolas" w:eastAsia="Times New Roman" w:hAnsi="Consolas" w:cs="Consolas"/>
                      <w:color w:val="000000"/>
                      <w:sz w:val="18"/>
                      <w:szCs w:val="18"/>
                    </w:rPr>
                    <w:t xml:space="preserve"> this option overwrites the original base quality.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Convert </w:t>
                  </w:r>
                  <w:proofErr w:type="gramStart"/>
                  <w:r w:rsidRPr="00813A3A">
                    <w:rPr>
                      <w:rFonts w:ascii="Consolas" w:eastAsia="Times New Roman" w:hAnsi="Consolas" w:cs="Consolas"/>
                      <w:color w:val="000000"/>
                      <w:sz w:val="18"/>
                      <w:szCs w:val="18"/>
                    </w:rPr>
                    <w:t>a the</w:t>
                  </w:r>
                  <w:proofErr w:type="gramEnd"/>
                  <w:r w:rsidRPr="00813A3A">
                    <w:rPr>
                      <w:rFonts w:ascii="Consolas" w:eastAsia="Times New Roman" w:hAnsi="Consolas" w:cs="Consolas"/>
                      <w:color w:val="000000"/>
                      <w:sz w:val="18"/>
                      <w:szCs w:val="18"/>
                    </w:rPr>
                    <w:t xml:space="preserve"> read base to = if it is identical to the aligned reference base.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caller does not support the = bases at the moment.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uncompressed BAM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compressed BAM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input is SAM with header lines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Coefficient to cap mapping quality of poorly mapped reads. See the </w:t>
                  </w:r>
                  <w:r w:rsidRPr="00813A3A">
                    <w:rPr>
                      <w:rFonts w:ascii="Consolas" w:eastAsia="Times New Roman" w:hAnsi="Consolas" w:cs="Consolas"/>
                      <w:b/>
                      <w:bCs/>
                      <w:color w:val="000000"/>
                      <w:sz w:val="18"/>
                      <w:szCs w:val="18"/>
                    </w:rPr>
                    <w:t>pileup</w:t>
                  </w:r>
                  <w:r w:rsidRPr="00813A3A">
                    <w:rPr>
                      <w:rFonts w:ascii="Consolas" w:eastAsia="Times New Roman" w:hAnsi="Consolas" w:cs="Consolas"/>
                      <w:color w:val="000000"/>
                      <w:sz w:val="18"/>
                      <w:szCs w:val="18"/>
                    </w:rPr>
                    <w:t xml:space="preserve"> command for details. [0]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Compute the BQ tag (without -A) or cap base quality by BAQ (with -A).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Extended BAQ calculation. This option trades specificity for sensitivity, though the effect is minor.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4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targetcut</w:t>
            </w:r>
            <w:proofErr w:type="spellEnd"/>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targetcut</w:t>
            </w:r>
            <w:proofErr w:type="spellEnd"/>
            <w:r w:rsidRPr="00813A3A">
              <w:rPr>
                <w:rFonts w:ascii="Consolas" w:eastAsia="Times New Roman" w:hAnsi="Consolas" w:cs="Consolas"/>
                <w:color w:val="000000"/>
                <w:sz w:val="18"/>
                <w:szCs w:val="18"/>
              </w:rPr>
              <w:t xml:space="preserve"> [-Q </w:t>
            </w:r>
            <w:proofErr w:type="spellStart"/>
            <w:r w:rsidRPr="00813A3A">
              <w:rPr>
                <w:rFonts w:ascii="Consolas" w:eastAsia="Times New Roman" w:hAnsi="Consolas" w:cs="Consolas"/>
                <w:color w:val="000000"/>
                <w:sz w:val="18"/>
                <w:szCs w:val="18"/>
              </w:rPr>
              <w:t>minBaseQ</w:t>
            </w:r>
            <w:proofErr w:type="spellEnd"/>
            <w:r w:rsidRPr="00813A3A">
              <w:rPr>
                <w:rFonts w:ascii="Consolas" w:eastAsia="Times New Roman" w:hAnsi="Consolas" w:cs="Consolas"/>
                <w:color w:val="000000"/>
                <w:sz w:val="18"/>
                <w:szCs w:val="18"/>
              </w:rPr>
              <w:t>] [-</w:t>
            </w:r>
            <w:proofErr w:type="spellStart"/>
            <w:r w:rsidRPr="00813A3A">
              <w:rPr>
                <w:rFonts w:ascii="Consolas" w:eastAsia="Times New Roman" w:hAnsi="Consolas" w:cs="Consolas"/>
                <w:color w:val="000000"/>
                <w:sz w:val="18"/>
                <w:szCs w:val="18"/>
              </w:rPr>
              <w:t>i</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inPenalty</w:t>
            </w:r>
            <w:proofErr w:type="spellEnd"/>
            <w:r w:rsidRPr="00813A3A">
              <w:rPr>
                <w:rFonts w:ascii="Consolas" w:eastAsia="Times New Roman" w:hAnsi="Consolas" w:cs="Consolas"/>
                <w:color w:val="000000"/>
                <w:sz w:val="18"/>
                <w:szCs w:val="18"/>
              </w:rPr>
              <w:t>] [-0 em0] [-1 em1] [-2 em2] [-f ref] &lt;</w:t>
            </w:r>
            <w:proofErr w:type="spellStart"/>
            <w:r w:rsidRPr="00813A3A">
              <w:rPr>
                <w:rFonts w:ascii="Consolas" w:eastAsia="Times New Roman" w:hAnsi="Consolas" w:cs="Consolas"/>
                <w:color w:val="000000"/>
                <w:sz w:val="18"/>
                <w:szCs w:val="18"/>
              </w:rPr>
              <w:t>in.bam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This command identifies target regions by examining the continuity of read depth, computes haploid consensus sequences of targets and outputs a SAM with each sequence corresponding to a target. When option </w:t>
            </w: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is in use, BAQ will be applied. This command is </w:t>
            </w:r>
            <w:r w:rsidRPr="00813A3A">
              <w:rPr>
                <w:rFonts w:ascii="Consolas" w:eastAsia="Times New Roman" w:hAnsi="Consolas" w:cs="Consolas"/>
                <w:b/>
                <w:bCs/>
                <w:color w:val="000000"/>
                <w:sz w:val="18"/>
                <w:szCs w:val="18"/>
              </w:rPr>
              <w:t>only</w:t>
            </w:r>
            <w:r w:rsidRPr="00813A3A">
              <w:rPr>
                <w:rFonts w:ascii="Consolas" w:eastAsia="Times New Roman" w:hAnsi="Consolas" w:cs="Consolas"/>
                <w:color w:val="000000"/>
                <w:sz w:val="18"/>
                <w:szCs w:val="18"/>
              </w:rPr>
              <w:t xml:space="preserve"> designed for cutting </w:t>
            </w:r>
            <w:proofErr w:type="spellStart"/>
            <w:r w:rsidRPr="00813A3A">
              <w:rPr>
                <w:rFonts w:ascii="Consolas" w:eastAsia="Times New Roman" w:hAnsi="Consolas" w:cs="Consolas"/>
                <w:color w:val="000000"/>
                <w:sz w:val="18"/>
                <w:szCs w:val="18"/>
              </w:rPr>
              <w:t>fosmid</w:t>
            </w:r>
            <w:proofErr w:type="spellEnd"/>
            <w:r w:rsidRPr="00813A3A">
              <w:rPr>
                <w:rFonts w:ascii="Consolas" w:eastAsia="Times New Roman" w:hAnsi="Consolas" w:cs="Consolas"/>
                <w:color w:val="000000"/>
                <w:sz w:val="18"/>
                <w:szCs w:val="18"/>
              </w:rPr>
              <w:t xml:space="preserve"> clones from </w:t>
            </w:r>
            <w:proofErr w:type="spellStart"/>
            <w:r w:rsidRPr="00813A3A">
              <w:rPr>
                <w:rFonts w:ascii="Consolas" w:eastAsia="Times New Roman" w:hAnsi="Consolas" w:cs="Consolas"/>
                <w:color w:val="000000"/>
                <w:sz w:val="18"/>
                <w:szCs w:val="18"/>
              </w:rPr>
              <w:t>fosmid</w:t>
            </w:r>
            <w:proofErr w:type="spellEnd"/>
            <w:r w:rsidRPr="00813A3A">
              <w:rPr>
                <w:rFonts w:ascii="Consolas" w:eastAsia="Times New Roman" w:hAnsi="Consolas" w:cs="Consolas"/>
                <w:color w:val="000000"/>
                <w:sz w:val="18"/>
                <w:szCs w:val="18"/>
              </w:rPr>
              <w:t xml:space="preserve"> pool sequencing [Ref. </w:t>
            </w:r>
            <w:proofErr w:type="spellStart"/>
            <w:r w:rsidRPr="00813A3A">
              <w:rPr>
                <w:rFonts w:ascii="Consolas" w:eastAsia="Times New Roman" w:hAnsi="Consolas" w:cs="Consolas"/>
                <w:color w:val="000000"/>
                <w:sz w:val="18"/>
                <w:szCs w:val="18"/>
              </w:rPr>
              <w:t>Kitzman</w:t>
            </w:r>
            <w:proofErr w:type="spellEnd"/>
            <w:r w:rsidRPr="00813A3A">
              <w:rPr>
                <w:rFonts w:ascii="Consolas" w:eastAsia="Times New Roman" w:hAnsi="Consolas" w:cs="Consolas"/>
                <w:color w:val="000000"/>
                <w:sz w:val="18"/>
                <w:szCs w:val="18"/>
              </w:rPr>
              <w:t xml:space="preserve"> et al. (2010)]. </w:t>
            </w:r>
          </w:p>
        </w:tc>
      </w:tr>
      <w:tr w:rsidR="00813A3A" w:rsidRPr="00813A3A" w:rsidTr="00813A3A">
        <w:trPr>
          <w:gridAfter w:val="1"/>
          <w:tblCellSpacing w:w="15" w:type="dxa"/>
        </w:trPr>
        <w:tc>
          <w:tcPr>
            <w:tcW w:w="0" w:type="auto"/>
            <w:gridSpan w:val="2"/>
            <w:tcMar>
              <w:top w:w="0" w:type="dxa"/>
              <w:left w:w="0" w:type="dxa"/>
              <w:bottom w:w="0" w:type="dxa"/>
              <w:right w:w="0"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0" w:type="dxa"/>
              <w:left w:w="0" w:type="dxa"/>
              <w:bottom w:w="0" w:type="dxa"/>
              <w:right w:w="0"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15" w:type="dxa"/>
        </w:trPr>
        <w:tc>
          <w:tcPr>
            <w:tcW w:w="3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phase</w:t>
            </w:r>
            <w:r w:rsidRPr="00813A3A">
              <w:rPr>
                <w:rFonts w:ascii="Consolas" w:eastAsia="Times New Roman" w:hAnsi="Consolas" w:cs="Consolas"/>
                <w:color w:val="000000"/>
                <w:sz w:val="18"/>
                <w:szCs w:val="18"/>
              </w:rPr>
              <w:t xml:space="preserve"> </w:t>
            </w:r>
          </w:p>
        </w:tc>
        <w:tc>
          <w:tcPr>
            <w:tcW w:w="0" w:type="auto"/>
            <w:gridSpan w:val="3"/>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phase [-AF] [-k </w:t>
            </w:r>
            <w:proofErr w:type="spellStart"/>
            <w:r w:rsidRPr="00813A3A">
              <w:rPr>
                <w:rFonts w:ascii="Consolas" w:eastAsia="Times New Roman" w:hAnsi="Consolas" w:cs="Consolas"/>
                <w:color w:val="000000"/>
                <w:sz w:val="18"/>
                <w:szCs w:val="18"/>
              </w:rPr>
              <w:t>len</w:t>
            </w:r>
            <w:proofErr w:type="spellEnd"/>
            <w:r w:rsidRPr="00813A3A">
              <w:rPr>
                <w:rFonts w:ascii="Consolas" w:eastAsia="Times New Roman" w:hAnsi="Consolas" w:cs="Consolas"/>
                <w:color w:val="000000"/>
                <w:sz w:val="18"/>
                <w:szCs w:val="18"/>
              </w:rPr>
              <w:t xml:space="preserve">] [-b prefix] [-q </w:t>
            </w:r>
            <w:proofErr w:type="spellStart"/>
            <w:r w:rsidRPr="00813A3A">
              <w:rPr>
                <w:rFonts w:ascii="Consolas" w:eastAsia="Times New Roman" w:hAnsi="Consolas" w:cs="Consolas"/>
                <w:color w:val="000000"/>
                <w:sz w:val="18"/>
                <w:szCs w:val="18"/>
              </w:rPr>
              <w:t>minLOD</w:t>
            </w:r>
            <w:proofErr w:type="spellEnd"/>
            <w:r w:rsidRPr="00813A3A">
              <w:rPr>
                <w:rFonts w:ascii="Consolas" w:eastAsia="Times New Roman" w:hAnsi="Consolas" w:cs="Consolas"/>
                <w:color w:val="000000"/>
                <w:sz w:val="18"/>
                <w:szCs w:val="18"/>
              </w:rPr>
              <w:t xml:space="preserve">] [-Q </w:t>
            </w:r>
            <w:proofErr w:type="spellStart"/>
            <w:r w:rsidRPr="00813A3A">
              <w:rPr>
                <w:rFonts w:ascii="Consolas" w:eastAsia="Times New Roman" w:hAnsi="Consolas" w:cs="Consolas"/>
                <w:color w:val="000000"/>
                <w:sz w:val="18"/>
                <w:szCs w:val="18"/>
              </w:rPr>
              <w:t>minBaseQ</w:t>
            </w:r>
            <w:proofErr w:type="spellEnd"/>
            <w:r w:rsidRPr="00813A3A">
              <w:rPr>
                <w:rFonts w:ascii="Consolas" w:eastAsia="Times New Roman" w:hAnsi="Consolas" w:cs="Consolas"/>
                <w:color w:val="000000"/>
                <w:sz w:val="18"/>
                <w:szCs w:val="18"/>
              </w:rPr>
              <w:t>] &lt;</w:t>
            </w:r>
            <w:proofErr w:type="spellStart"/>
            <w:r w:rsidRPr="00813A3A">
              <w:rPr>
                <w:rFonts w:ascii="Consolas" w:eastAsia="Times New Roman" w:hAnsi="Consolas" w:cs="Consolas"/>
                <w:color w:val="000000"/>
                <w:sz w:val="18"/>
                <w:szCs w:val="18"/>
              </w:rPr>
              <w:t>in.bam</w:t>
            </w:r>
            <w:proofErr w:type="spellEnd"/>
            <w:r w:rsidRPr="00813A3A">
              <w:rPr>
                <w:rFonts w:ascii="Consolas" w:eastAsia="Times New Roman" w:hAnsi="Consolas" w:cs="Consolas"/>
                <w:color w:val="000000"/>
                <w:sz w:val="18"/>
                <w:szCs w:val="18"/>
              </w:rPr>
              <w:t xml:space="preserve">&gt;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and phase heterozygous SNPs. </w:t>
            </w:r>
            <w:r w:rsidRPr="00813A3A">
              <w:rPr>
                <w:rFonts w:ascii="Consolas" w:eastAsia="Times New Roman" w:hAnsi="Consolas" w:cs="Consolas"/>
                <w:b/>
                <w:bCs/>
                <w:color w:val="000000"/>
                <w:sz w:val="18"/>
                <w:szCs w:val="18"/>
              </w:rPr>
              <w:t>OPTIONS:</w:t>
            </w:r>
            <w:r w:rsidRPr="00813A3A">
              <w:rPr>
                <w:rFonts w:ascii="Consolas" w:eastAsia="Times New Roman" w:hAnsi="Consolas" w:cs="Consolas"/>
                <w:color w:val="000000"/>
                <w:sz w:val="18"/>
                <w:szCs w:val="18"/>
              </w:rPr>
              <w:t xml:space="preserve">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740"/>
              <w:gridCol w:w="7991"/>
            </w:tblGrid>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gridAfter w:val="1"/>
                <w:tblCellSpacing w:w="15" w:type="dxa"/>
              </w:trPr>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-A</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Drop reads with ambiguous phase.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Prefix of BAM output. When this option is in use, phase-0 reads will be saved in file </w:t>
                  </w:r>
                  <w:r w:rsidRPr="00813A3A">
                    <w:rPr>
                      <w:rFonts w:ascii="Consolas" w:eastAsia="Times New Roman" w:hAnsi="Consolas" w:cs="Consolas"/>
                      <w:b/>
                      <w:bCs/>
                      <w:color w:val="000000"/>
                      <w:sz w:val="18"/>
                      <w:szCs w:val="18"/>
                    </w:rPr>
                    <w:t>STR</w:t>
                  </w:r>
                  <w:r w:rsidRPr="00813A3A">
                    <w:rPr>
                      <w:rFonts w:ascii="Consolas" w:eastAsia="Times New Roman" w:hAnsi="Consolas" w:cs="Consolas"/>
                      <w:color w:val="000000"/>
                      <w:sz w:val="18"/>
                      <w:szCs w:val="18"/>
                    </w:rPr>
                    <w:t xml:space="preserve">.0.bam and phase-1 reads in </w:t>
                  </w:r>
                  <w:r w:rsidRPr="00813A3A">
                    <w:rPr>
                      <w:rFonts w:ascii="Consolas" w:eastAsia="Times New Roman" w:hAnsi="Consolas" w:cs="Consolas"/>
                      <w:b/>
                      <w:bCs/>
                      <w:color w:val="000000"/>
                      <w:sz w:val="18"/>
                      <w:szCs w:val="18"/>
                    </w:rPr>
                    <w:t>STR</w:t>
                  </w:r>
                  <w:r w:rsidRPr="00813A3A">
                    <w:rPr>
                      <w:rFonts w:ascii="Consolas" w:eastAsia="Times New Roman" w:hAnsi="Consolas" w:cs="Consolas"/>
                      <w:color w:val="000000"/>
                      <w:sz w:val="18"/>
                      <w:szCs w:val="18"/>
                    </w:rPr>
                    <w:t xml:space="preserve">.1.bam. Phase unknown reads will be randomly allocated to one of the two files. Chimeric reads with switch errors will be saved in </w:t>
                  </w:r>
                  <w:proofErr w:type="spellStart"/>
                  <w:r w:rsidRPr="00813A3A">
                    <w:rPr>
                      <w:rFonts w:ascii="Consolas" w:eastAsia="Times New Roman" w:hAnsi="Consolas" w:cs="Consolas"/>
                      <w:b/>
                      <w:bCs/>
                      <w:color w:val="000000"/>
                      <w:sz w:val="18"/>
                      <w:szCs w:val="18"/>
                    </w:rPr>
                    <w:t>STR</w:t>
                  </w:r>
                  <w:r w:rsidRPr="00813A3A">
                    <w:rPr>
                      <w:rFonts w:ascii="Consolas" w:eastAsia="Times New Roman" w:hAnsi="Consolas" w:cs="Consolas"/>
                      <w:color w:val="000000"/>
                      <w:sz w:val="18"/>
                      <w:szCs w:val="18"/>
                    </w:rPr>
                    <w:t>.chimeric.bam</w:t>
                  </w:r>
                  <w:proofErr w:type="spellEnd"/>
                  <w:r w:rsidRPr="00813A3A">
                    <w:rPr>
                      <w:rFonts w:ascii="Consolas" w:eastAsia="Times New Roman" w:hAnsi="Consolas" w:cs="Consolas"/>
                      <w:color w:val="000000"/>
                      <w:sz w:val="18"/>
                      <w:szCs w:val="18"/>
                    </w:rPr>
                    <w:t xml:space="preserve">. [null]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Do not attempt to fix chimeric reads.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-k</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Maximum length for local phasing. [13]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Minimum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-scaled LOD to call a heterozygote. [40] </w:t>
                  </w:r>
                </w:p>
              </w:tc>
            </w:tr>
            <w:tr w:rsidR="00813A3A" w:rsidRPr="00813A3A">
              <w:trPr>
                <w:tblCellSpacing w:w="15" w:type="dxa"/>
              </w:trPr>
              <w:tc>
                <w:tcPr>
                  <w:tcW w:w="4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Minimum base quality to be used in het calling. [13]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tblCellSpacing w:w="15" w:type="dxa"/>
        </w:trPr>
        <w:tc>
          <w:tcPr>
            <w:tcW w:w="0" w:type="auto"/>
            <w:tcMar>
              <w:top w:w="0" w:type="dxa"/>
              <w:left w:w="0" w:type="dxa"/>
              <w:bottom w:w="0" w:type="dxa"/>
              <w:right w:w="0"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gridSpan w:val="3"/>
            <w:tcMar>
              <w:top w:w="0" w:type="dxa"/>
              <w:left w:w="0" w:type="dxa"/>
              <w:bottom w:w="0" w:type="dxa"/>
              <w:right w:w="0"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r w:rsidRPr="00813A3A">
        <w:rPr>
          <w:rFonts w:ascii="Trebuchet MS" w:eastAsia="Times New Roman" w:hAnsi="Trebuchet MS" w:cs="Consolas"/>
          <w:b/>
          <w:bCs/>
          <w:color w:val="000000"/>
          <w:sz w:val="27"/>
          <w:szCs w:val="27"/>
        </w:rPr>
        <w:t>BCFTOOLS COMMANDS AND OPTIONS</w:t>
      </w:r>
    </w:p>
    <w:tbl>
      <w:tblPr>
        <w:tblW w:w="0" w:type="auto"/>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608"/>
        <w:gridCol w:w="405"/>
        <w:gridCol w:w="8468"/>
        <w:gridCol w:w="45"/>
      </w:tblGrid>
      <w:tr w:rsidR="00813A3A" w:rsidRPr="00813A3A" w:rsidTr="00813A3A">
        <w:trPr>
          <w:gridAfter w:val="1"/>
          <w:tblCellSpacing w:w="15" w:type="dxa"/>
        </w:trPr>
        <w:tc>
          <w:tcPr>
            <w:tcW w:w="5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bookmarkStart w:id="6" w:name="4"/>
            <w:bookmarkEnd w:id="6"/>
            <w:r w:rsidRPr="00813A3A">
              <w:rPr>
                <w:rFonts w:ascii="Consolas" w:eastAsia="Times New Roman" w:hAnsi="Consolas" w:cs="Consolas"/>
                <w:b/>
                <w:bCs/>
                <w:color w:val="000000"/>
                <w:sz w:val="18"/>
                <w:szCs w:val="18"/>
              </w:rPr>
              <w:t>view</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bcftools</w:t>
            </w:r>
            <w:proofErr w:type="spellEnd"/>
            <w:r w:rsidRPr="00813A3A">
              <w:rPr>
                <w:rFonts w:ascii="Consolas" w:eastAsia="Times New Roman" w:hAnsi="Consolas" w:cs="Consolas"/>
                <w:b/>
                <w:bCs/>
                <w:color w:val="000000"/>
                <w:sz w:val="18"/>
                <w:szCs w:val="18"/>
              </w:rPr>
              <w:t xml:space="preserve"> view</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b/>
                <w:bCs/>
                <w:color w:val="000000"/>
                <w:sz w:val="18"/>
                <w:szCs w:val="18"/>
              </w:rPr>
              <w:t>-</w:t>
            </w:r>
            <w:proofErr w:type="spellStart"/>
            <w:r w:rsidRPr="00813A3A">
              <w:rPr>
                <w:rFonts w:ascii="Consolas" w:eastAsia="Times New Roman" w:hAnsi="Consolas" w:cs="Consolas"/>
                <w:b/>
                <w:bCs/>
                <w:color w:val="000000"/>
                <w:sz w:val="18"/>
                <w:szCs w:val="18"/>
              </w:rPr>
              <w:t>AbFGNQSucgv</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-D</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seqDict</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-l</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listLoci</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listSample</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w:t>
            </w:r>
            <w:proofErr w:type="spellStart"/>
            <w:r w:rsidRPr="00813A3A">
              <w:rPr>
                <w:rFonts w:ascii="Consolas" w:eastAsia="Times New Roman" w:hAnsi="Consolas" w:cs="Consolas"/>
                <w:b/>
                <w:bCs/>
                <w:color w:val="000000"/>
                <w:sz w:val="18"/>
                <w:szCs w:val="18"/>
              </w:rPr>
              <w:t>i</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gapSNPratio</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-t</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mutRate</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-p</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varThres</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-P</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prior</w:t>
            </w:r>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-1</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nGroup1</w:t>
            </w:r>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-d</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minFrac</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nPerm</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-X</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permThres</w:t>
            </w:r>
            <w:proofErr w:type="spellEnd"/>
            <w:r w:rsidRPr="00813A3A">
              <w:rPr>
                <w:rFonts w:ascii="Consolas" w:eastAsia="Times New Roman" w:hAnsi="Consolas" w:cs="Consolas"/>
                <w:color w:val="000000"/>
                <w:sz w:val="18"/>
                <w:szCs w:val="18"/>
              </w:rPr>
              <w:t>] [</w:t>
            </w:r>
            <w:r w:rsidRPr="00813A3A">
              <w:rPr>
                <w:rFonts w:ascii="Consolas" w:eastAsia="Times New Roman" w:hAnsi="Consolas" w:cs="Consolas"/>
                <w:b/>
                <w:bCs/>
                <w:color w:val="000000"/>
                <w:sz w:val="18"/>
                <w:szCs w:val="18"/>
              </w:rPr>
              <w:t>-T</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trioType</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in.bcf</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region</w:t>
            </w:r>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Convert between BCF and VCF, call variant candidates and estimate allele frequencies. </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539"/>
              <w:gridCol w:w="7777"/>
            </w:tblGrid>
            <w:tr w:rsidR="00813A3A" w:rsidRPr="00813A3A">
              <w:trPr>
                <w:tblCellSpacing w:w="15" w:type="dxa"/>
              </w:trPr>
              <w:tc>
                <w:tcPr>
                  <w:tcW w:w="0" w:type="auto"/>
                  <w:gridSpan w:val="2"/>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Input/Output</w:t>
                  </w:r>
                  <w:proofErr w:type="spellEnd"/>
                  <w:r w:rsidRPr="00813A3A">
                    <w:rPr>
                      <w:rFonts w:ascii="Consolas" w:eastAsia="Times New Roman" w:hAnsi="Consolas" w:cs="Consolas"/>
                      <w:b/>
                      <w:bCs/>
                      <w:color w:val="000000"/>
                      <w:sz w:val="18"/>
                      <w:szCs w:val="18"/>
                    </w:rPr>
                    <w:t xml:space="preserve"> Options:</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r w:rsidRPr="00813A3A">
                    <w:rPr>
                      <w:rFonts w:ascii="Consolas" w:eastAsia="Times New Roman" w:hAnsi="Consolas" w:cs="Consolas"/>
                      <w:b/>
                      <w:bCs/>
                      <w:color w:val="000000"/>
                      <w:sz w:val="18"/>
                      <w:szCs w:val="18"/>
                    </w:rPr>
                    <w:t>-A</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3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Retain all possible alternate alleles at variant sites. By default, the view command discards unlikely alleles.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jc w:val="both"/>
              <w:rPr>
                <w:rFonts w:ascii="Consolas" w:eastAsia="Times New Roman" w:hAnsi="Consolas" w:cs="Consolas"/>
                <w:vanish/>
                <w:color w:val="000000"/>
                <w:sz w:val="18"/>
                <w:szCs w:val="18"/>
              </w:rPr>
            </w:pP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938"/>
              <w:gridCol w:w="7378"/>
            </w:tblGrid>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-b</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in the BCF format. The default is VCF.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Sequence dictionary (list of chromosome names) for VCF-&gt;BCF conversion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Indicate PL is generated by r921 or before (ordering is different).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-G</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Suppress all individual genotype information.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-l</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List of sites at which information are outputted [all sites]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-N</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Skip sites where the REF field is not A/C/G/T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-Q</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the QCALL likelihood format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i/>
                      <w:iCs/>
                      <w:color w:val="000000"/>
                      <w:sz w:val="18"/>
                      <w:szCs w:val="18"/>
                    </w:rPr>
                    <w:t xml:space="preserve"> FILE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List of samples to use. The first column in the input gives the sample names and the second gives the </w:t>
                  </w:r>
                  <w:proofErr w:type="spellStart"/>
                  <w:r w:rsidRPr="00813A3A">
                    <w:rPr>
                      <w:rFonts w:ascii="Consolas" w:eastAsia="Times New Roman" w:hAnsi="Consolas" w:cs="Consolas"/>
                      <w:color w:val="000000"/>
                      <w:sz w:val="18"/>
                      <w:szCs w:val="18"/>
                    </w:rPr>
                    <w:t>ploidy</w:t>
                  </w:r>
                  <w:proofErr w:type="spellEnd"/>
                  <w:r w:rsidRPr="00813A3A">
                    <w:rPr>
                      <w:rFonts w:ascii="Consolas" w:eastAsia="Times New Roman" w:hAnsi="Consolas" w:cs="Consolas"/>
                      <w:color w:val="000000"/>
                      <w:sz w:val="18"/>
                      <w:szCs w:val="18"/>
                    </w:rPr>
                    <w:t xml:space="preserve">, which can only be 1 or 2. When the 2nd column is absent, the sample </w:t>
                  </w:r>
                  <w:proofErr w:type="spellStart"/>
                  <w:r w:rsidRPr="00813A3A">
                    <w:rPr>
                      <w:rFonts w:ascii="Consolas" w:eastAsia="Times New Roman" w:hAnsi="Consolas" w:cs="Consolas"/>
                      <w:color w:val="000000"/>
                      <w:sz w:val="18"/>
                      <w:szCs w:val="18"/>
                    </w:rPr>
                    <w:t>ploidy</w:t>
                  </w:r>
                  <w:proofErr w:type="spellEnd"/>
                  <w:r w:rsidRPr="00813A3A">
                    <w:rPr>
                      <w:rFonts w:ascii="Consolas" w:eastAsia="Times New Roman" w:hAnsi="Consolas" w:cs="Consolas"/>
                      <w:color w:val="000000"/>
                      <w:sz w:val="18"/>
                      <w:szCs w:val="18"/>
                    </w:rPr>
                    <w:t xml:space="preserve"> is assumed to be 2. In the output, the ordering of samples will be identical to the one in </w:t>
                  </w:r>
                  <w:r w:rsidRPr="00813A3A">
                    <w:rPr>
                      <w:rFonts w:ascii="Consolas" w:eastAsia="Times New Roman" w:hAnsi="Consolas" w:cs="Consolas"/>
                      <w:i/>
                      <w:iCs/>
                      <w:color w:val="000000"/>
                      <w:sz w:val="18"/>
                      <w:szCs w:val="18"/>
                    </w:rPr>
                    <w:t>FILE</w:t>
                  </w:r>
                  <w:r w:rsidRPr="00813A3A">
                    <w:rPr>
                      <w:rFonts w:ascii="Consolas" w:eastAsia="Times New Roman" w:hAnsi="Consolas" w:cs="Consolas"/>
                      <w:color w:val="000000"/>
                      <w:sz w:val="18"/>
                      <w:szCs w:val="18"/>
                    </w:rPr>
                    <w:t xml:space="preserve">.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input is VCF instead of BCF.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Uncompressed BCF output (force -b). </w:t>
                  </w:r>
                </w:p>
              </w:tc>
            </w:tr>
            <w:tr w:rsidR="00813A3A" w:rsidRPr="00813A3A">
              <w:trPr>
                <w:tblCellSpacing w:w="15" w:type="dxa"/>
              </w:trPr>
              <w:tc>
                <w:tcPr>
                  <w:tcW w:w="0" w:type="auto"/>
                  <w:gridSpan w:val="2"/>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Consensus/Variant Calling Options:</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r w:rsidRPr="00813A3A">
                    <w:rPr>
                      <w:rFonts w:ascii="Consolas" w:eastAsia="Times New Roman" w:hAnsi="Consolas" w:cs="Consolas"/>
                      <w:b/>
                      <w:bCs/>
                      <w:color w:val="000000"/>
                      <w:sz w:val="18"/>
                      <w:szCs w:val="18"/>
                    </w:rPr>
                    <w:lastRenderedPageBreak/>
                    <w:t>-c</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5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lastRenderedPageBreak/>
                    <w:t>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variants using Bayesian inference. This option automatically invokes option </w:t>
                  </w:r>
                  <w:r w:rsidRPr="00813A3A">
                    <w:rPr>
                      <w:rFonts w:ascii="Consolas" w:eastAsia="Times New Roman" w:hAnsi="Consolas" w:cs="Consolas"/>
                      <w:b/>
                      <w:bCs/>
                      <w:color w:val="000000"/>
                      <w:sz w:val="18"/>
                      <w:szCs w:val="18"/>
                    </w:rPr>
                    <w:t>-e</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w:t>
                  </w:r>
                  <w:r w:rsidRPr="00813A3A">
                    <w:rPr>
                      <w:rFonts w:ascii="Consolas" w:eastAsia="Times New Roman" w:hAnsi="Consolas" w:cs="Consolas"/>
                      <w:i/>
                      <w:iCs/>
                      <w:color w:val="000000"/>
                      <w:sz w:val="18"/>
                      <w:szCs w:val="18"/>
                    </w:rPr>
                    <w:t xml:space="preserve"> FLOAT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When </w:t>
                  </w:r>
                  <w:r w:rsidRPr="00813A3A">
                    <w:rPr>
                      <w:rFonts w:ascii="Consolas" w:eastAsia="Times New Roman" w:hAnsi="Consolas" w:cs="Consolas"/>
                      <w:b/>
                      <w:bCs/>
                      <w:color w:val="000000"/>
                      <w:sz w:val="18"/>
                      <w:szCs w:val="18"/>
                    </w:rPr>
                    <w:t>-v</w:t>
                  </w:r>
                  <w:r w:rsidRPr="00813A3A">
                    <w:rPr>
                      <w:rFonts w:ascii="Consolas" w:eastAsia="Times New Roman" w:hAnsi="Consolas" w:cs="Consolas"/>
                      <w:color w:val="000000"/>
                      <w:sz w:val="18"/>
                      <w:szCs w:val="18"/>
                    </w:rPr>
                    <w:t xml:space="preserve"> is in use, skip loci where the fraction of samples covered by reads is below FLOAT. [0]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-e</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Perform max-likelihood inference only, including estimating the site allele frequency, testing Hardy-Weinberg </w:t>
                  </w:r>
                  <w:proofErr w:type="spellStart"/>
                  <w:r w:rsidRPr="00813A3A">
                    <w:rPr>
                      <w:rFonts w:ascii="Consolas" w:eastAsia="Times New Roman" w:hAnsi="Consolas" w:cs="Consolas"/>
                      <w:color w:val="000000"/>
                      <w:sz w:val="18"/>
                      <w:szCs w:val="18"/>
                    </w:rPr>
                    <w:t>equlibrium</w:t>
                  </w:r>
                  <w:proofErr w:type="spellEnd"/>
                  <w:r w:rsidRPr="00813A3A">
                    <w:rPr>
                      <w:rFonts w:ascii="Consolas" w:eastAsia="Times New Roman" w:hAnsi="Consolas" w:cs="Consolas"/>
                      <w:color w:val="000000"/>
                      <w:sz w:val="18"/>
                      <w:szCs w:val="18"/>
                    </w:rPr>
                    <w:t xml:space="preserve"> and testing associations with LRT.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-g</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per-sample genotypes at variant sites (force -c)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w:t>
                  </w:r>
                  <w:proofErr w:type="spellStart"/>
                  <w:r w:rsidRPr="00813A3A">
                    <w:rPr>
                      <w:rFonts w:ascii="Consolas" w:eastAsia="Times New Roman" w:hAnsi="Consolas" w:cs="Consolas"/>
                      <w:b/>
                      <w:bCs/>
                      <w:color w:val="000000"/>
                      <w:sz w:val="18"/>
                      <w:szCs w:val="18"/>
                    </w:rPr>
                    <w:t>i</w:t>
                  </w:r>
                  <w:proofErr w:type="spellEnd"/>
                  <w:r w:rsidRPr="00813A3A">
                    <w:rPr>
                      <w:rFonts w:ascii="Consolas" w:eastAsia="Times New Roman" w:hAnsi="Consolas" w:cs="Consolas"/>
                      <w:i/>
                      <w:iCs/>
                      <w:color w:val="000000"/>
                      <w:sz w:val="18"/>
                      <w:szCs w:val="18"/>
                    </w:rPr>
                    <w:t xml:space="preserve"> FLOAT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Ratio of INDEL-to-SNP mutation rate [0.15]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-p</w:t>
                  </w:r>
                  <w:r w:rsidRPr="00813A3A">
                    <w:rPr>
                      <w:rFonts w:ascii="Consolas" w:eastAsia="Times New Roman" w:hAnsi="Consolas" w:cs="Consolas"/>
                      <w:i/>
                      <w:iCs/>
                      <w:color w:val="000000"/>
                      <w:sz w:val="18"/>
                      <w:szCs w:val="18"/>
                    </w:rPr>
                    <w:t xml:space="preserve"> FLOAT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A site is considered to be a variant if P(</w:t>
                  </w:r>
                  <w:proofErr w:type="spellStart"/>
                  <w:r w:rsidRPr="00813A3A">
                    <w:rPr>
                      <w:rFonts w:ascii="Consolas" w:eastAsia="Times New Roman" w:hAnsi="Consolas" w:cs="Consolas"/>
                      <w:color w:val="000000"/>
                      <w:sz w:val="18"/>
                      <w:szCs w:val="18"/>
                    </w:rPr>
                    <w:t>ref|D</w:t>
                  </w:r>
                  <w:proofErr w:type="spellEnd"/>
                  <w:r w:rsidRPr="00813A3A">
                    <w:rPr>
                      <w:rFonts w:ascii="Consolas" w:eastAsia="Times New Roman" w:hAnsi="Consolas" w:cs="Consolas"/>
                      <w:color w:val="000000"/>
                      <w:sz w:val="18"/>
                      <w:szCs w:val="18"/>
                    </w:rPr>
                    <w:t xml:space="preserve">)&lt;FLOAT [0.5]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-P</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Prior or initial allele frequency spectrum. If STR can be </w:t>
                  </w:r>
                  <w:r w:rsidRPr="00813A3A">
                    <w:rPr>
                      <w:rFonts w:ascii="Consolas" w:eastAsia="Times New Roman" w:hAnsi="Consolas" w:cs="Consolas"/>
                      <w:i/>
                      <w:iCs/>
                      <w:color w:val="000000"/>
                      <w:sz w:val="18"/>
                      <w:szCs w:val="18"/>
                    </w:rPr>
                    <w:t>full</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cond2</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flat</w:t>
                  </w:r>
                  <w:r w:rsidRPr="00813A3A">
                    <w:rPr>
                      <w:rFonts w:ascii="Consolas" w:eastAsia="Times New Roman" w:hAnsi="Consolas" w:cs="Consolas"/>
                      <w:color w:val="000000"/>
                      <w:sz w:val="18"/>
                      <w:szCs w:val="18"/>
                    </w:rPr>
                    <w:t xml:space="preserve"> or the file consisting of error output from a previous variant calling run.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-t</w:t>
                  </w:r>
                  <w:r w:rsidRPr="00813A3A">
                    <w:rPr>
                      <w:rFonts w:ascii="Consolas" w:eastAsia="Times New Roman" w:hAnsi="Consolas" w:cs="Consolas"/>
                      <w:i/>
                      <w:iCs/>
                      <w:color w:val="000000"/>
                      <w:sz w:val="18"/>
                      <w:szCs w:val="18"/>
                    </w:rPr>
                    <w:t xml:space="preserve"> FLOAT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Scaled </w:t>
                  </w:r>
                  <w:proofErr w:type="spellStart"/>
                  <w:r w:rsidRPr="00813A3A">
                    <w:rPr>
                      <w:rFonts w:ascii="Consolas" w:eastAsia="Times New Roman" w:hAnsi="Consolas" w:cs="Consolas"/>
                      <w:color w:val="000000"/>
                      <w:sz w:val="18"/>
                      <w:szCs w:val="18"/>
                    </w:rPr>
                    <w:t>muttion</w:t>
                  </w:r>
                  <w:proofErr w:type="spellEnd"/>
                  <w:r w:rsidRPr="00813A3A">
                    <w:rPr>
                      <w:rFonts w:ascii="Consolas" w:eastAsia="Times New Roman" w:hAnsi="Consolas" w:cs="Consolas"/>
                      <w:color w:val="000000"/>
                      <w:sz w:val="18"/>
                      <w:szCs w:val="18"/>
                    </w:rPr>
                    <w:t xml:space="preserve"> rate for variant calling [0.001]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-T</w:t>
                  </w:r>
                  <w:r w:rsidRPr="00813A3A">
                    <w:rPr>
                      <w:rFonts w:ascii="Consolas" w:eastAsia="Times New Roman" w:hAnsi="Consolas" w:cs="Consolas"/>
                      <w:i/>
                      <w:iCs/>
                      <w:color w:val="000000"/>
                      <w:sz w:val="18"/>
                      <w:szCs w:val="18"/>
                    </w:rPr>
                    <w:t xml:space="preserve"> STR</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Enable pair/trio calling. For trio calling, option </w:t>
                  </w: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is usually needed to be applied to configure the trio members and their ordering. In the file supplied to the option </w:t>
                  </w:r>
                  <w:r w:rsidRPr="00813A3A">
                    <w:rPr>
                      <w:rFonts w:ascii="Consolas" w:eastAsia="Times New Roman" w:hAnsi="Consolas" w:cs="Consolas"/>
                      <w:b/>
                      <w:bCs/>
                      <w:color w:val="000000"/>
                      <w:sz w:val="18"/>
                      <w:szCs w:val="18"/>
                    </w:rPr>
                    <w:t>-s</w:t>
                  </w:r>
                  <w:r w:rsidRPr="00813A3A">
                    <w:rPr>
                      <w:rFonts w:ascii="Consolas" w:eastAsia="Times New Roman" w:hAnsi="Consolas" w:cs="Consolas"/>
                      <w:color w:val="000000"/>
                      <w:sz w:val="18"/>
                      <w:szCs w:val="18"/>
                    </w:rPr>
                    <w:t xml:space="preserve">, the first sample must be the child, the second the father and the third the mother. The valid values of </w:t>
                  </w:r>
                  <w:r w:rsidRPr="00813A3A">
                    <w:rPr>
                      <w:rFonts w:ascii="Consolas" w:eastAsia="Times New Roman" w:hAnsi="Consolas" w:cs="Consolas"/>
                      <w:i/>
                      <w:iCs/>
                      <w:color w:val="000000"/>
                      <w:sz w:val="18"/>
                      <w:szCs w:val="18"/>
                    </w:rPr>
                    <w:t>STR</w:t>
                  </w:r>
                  <w:r w:rsidRPr="00813A3A">
                    <w:rPr>
                      <w:rFonts w:ascii="Consolas" w:eastAsia="Times New Roman" w:hAnsi="Consolas" w:cs="Consolas"/>
                      <w:color w:val="000000"/>
                      <w:sz w:val="18"/>
                      <w:szCs w:val="18"/>
                    </w:rPr>
                    <w:t xml:space="preserve"> are ‘pair’, ‘</w:t>
                  </w:r>
                  <w:proofErr w:type="spellStart"/>
                  <w:r w:rsidRPr="00813A3A">
                    <w:rPr>
                      <w:rFonts w:ascii="Consolas" w:eastAsia="Times New Roman" w:hAnsi="Consolas" w:cs="Consolas"/>
                      <w:color w:val="000000"/>
                      <w:sz w:val="18"/>
                      <w:szCs w:val="18"/>
                    </w:rPr>
                    <w:t>trioauto</w:t>
                  </w:r>
                  <w:proofErr w:type="spellEnd"/>
                  <w:r w:rsidRPr="00813A3A">
                    <w:rPr>
                      <w:rFonts w:ascii="Consolas" w:eastAsia="Times New Roman" w:hAnsi="Consolas" w:cs="Consolas"/>
                      <w:color w:val="000000"/>
                      <w:sz w:val="18"/>
                      <w:szCs w:val="18"/>
                    </w:rPr>
                    <w:t>’, ‘</w:t>
                  </w:r>
                  <w:proofErr w:type="spellStart"/>
                  <w:r w:rsidRPr="00813A3A">
                    <w:rPr>
                      <w:rFonts w:ascii="Consolas" w:eastAsia="Times New Roman" w:hAnsi="Consolas" w:cs="Consolas"/>
                      <w:color w:val="000000"/>
                      <w:sz w:val="18"/>
                      <w:szCs w:val="18"/>
                    </w:rPr>
                    <w:t>trioxd</w:t>
                  </w:r>
                  <w:proofErr w:type="spellEnd"/>
                  <w:r w:rsidRPr="00813A3A">
                    <w:rPr>
                      <w:rFonts w:ascii="Consolas" w:eastAsia="Times New Roman" w:hAnsi="Consolas" w:cs="Consolas"/>
                      <w:color w:val="000000"/>
                      <w:sz w:val="18"/>
                      <w:szCs w:val="18"/>
                    </w:rPr>
                    <w:t>’ and ‘</w:t>
                  </w:r>
                  <w:proofErr w:type="spellStart"/>
                  <w:r w:rsidRPr="00813A3A">
                    <w:rPr>
                      <w:rFonts w:ascii="Consolas" w:eastAsia="Times New Roman" w:hAnsi="Consolas" w:cs="Consolas"/>
                      <w:color w:val="000000"/>
                      <w:sz w:val="18"/>
                      <w:szCs w:val="18"/>
                    </w:rPr>
                    <w:t>trioxs</w:t>
                  </w:r>
                  <w:proofErr w:type="spellEnd"/>
                  <w:r w:rsidRPr="00813A3A">
                    <w:rPr>
                      <w:rFonts w:ascii="Consolas" w:eastAsia="Times New Roman" w:hAnsi="Consolas" w:cs="Consolas"/>
                      <w:color w:val="000000"/>
                      <w:sz w:val="18"/>
                      <w:szCs w:val="18"/>
                    </w:rPr>
                    <w:t>’, where ‘pair’ calls differences between two input samples, and ‘</w:t>
                  </w:r>
                  <w:proofErr w:type="spellStart"/>
                  <w:r w:rsidRPr="00813A3A">
                    <w:rPr>
                      <w:rFonts w:ascii="Consolas" w:eastAsia="Times New Roman" w:hAnsi="Consolas" w:cs="Consolas"/>
                      <w:color w:val="000000"/>
                      <w:sz w:val="18"/>
                      <w:szCs w:val="18"/>
                    </w:rPr>
                    <w:t>trioxd</w:t>
                  </w:r>
                  <w:proofErr w:type="spellEnd"/>
                  <w:r w:rsidRPr="00813A3A">
                    <w:rPr>
                      <w:rFonts w:ascii="Consolas" w:eastAsia="Times New Roman" w:hAnsi="Consolas" w:cs="Consolas"/>
                      <w:color w:val="000000"/>
                      <w:sz w:val="18"/>
                      <w:szCs w:val="18"/>
                    </w:rPr>
                    <w:t>’ (‘</w:t>
                  </w:r>
                  <w:proofErr w:type="spellStart"/>
                  <w:r w:rsidRPr="00813A3A">
                    <w:rPr>
                      <w:rFonts w:ascii="Consolas" w:eastAsia="Times New Roman" w:hAnsi="Consolas" w:cs="Consolas"/>
                      <w:color w:val="000000"/>
                      <w:sz w:val="18"/>
                      <w:szCs w:val="18"/>
                    </w:rPr>
                    <w:t>trioxs</w:t>
                  </w:r>
                  <w:proofErr w:type="spellEnd"/>
                  <w:r w:rsidRPr="00813A3A">
                    <w:rPr>
                      <w:rFonts w:ascii="Consolas" w:eastAsia="Times New Roman" w:hAnsi="Consolas" w:cs="Consolas"/>
                      <w:color w:val="000000"/>
                      <w:sz w:val="18"/>
                      <w:szCs w:val="18"/>
                    </w:rPr>
                    <w:t xml:space="preserve">’) specifies that the input is from the X chromosome non-PAR regions and the child is a female (male). [null]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-v</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Output variant sites only (force -c) </w:t>
                  </w:r>
                </w:p>
              </w:tc>
            </w:tr>
            <w:tr w:rsidR="00813A3A" w:rsidRPr="00813A3A">
              <w:trPr>
                <w:tblCellSpacing w:w="15" w:type="dxa"/>
              </w:trPr>
              <w:tc>
                <w:tcPr>
                  <w:tcW w:w="0" w:type="auto"/>
                  <w:gridSpan w:val="2"/>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Contrast Calling and Association Test Options:</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r w:rsidRPr="00813A3A">
                    <w:rPr>
                      <w:rFonts w:ascii="Consolas" w:eastAsia="Times New Roman" w:hAnsi="Consolas" w:cs="Consolas"/>
                      <w:b/>
                      <w:bCs/>
                      <w:color w:val="000000"/>
                      <w:sz w:val="18"/>
                      <w:szCs w:val="18"/>
                    </w:rPr>
                    <w:t>-1</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r>
            <w:tr w:rsidR="00813A3A" w:rsidRPr="00813A3A">
              <w:trPr>
                <w:tblCellSpacing w:w="15" w:type="dxa"/>
              </w:trPr>
              <w:tc>
                <w:tcPr>
                  <w:tcW w:w="5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Number of group-1 samples. This option is used for dividing the samples into two groups for contrast SNP calling or association test. When this option is in use, the following VCF INFO will be outputted: PC2, PCHI2 and QCHI2. [0]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-U</w:t>
                  </w:r>
                  <w:r w:rsidRPr="00813A3A">
                    <w:rPr>
                      <w:rFonts w:ascii="Consolas" w:eastAsia="Times New Roman" w:hAnsi="Consolas" w:cs="Consolas"/>
                      <w:i/>
                      <w:iCs/>
                      <w:color w:val="000000"/>
                      <w:sz w:val="18"/>
                      <w:szCs w:val="18"/>
                    </w:rPr>
                    <w:t xml:space="preserve"> INT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Number of permutations for association test (effective only with </w:t>
                  </w:r>
                  <w:r w:rsidRPr="00813A3A">
                    <w:rPr>
                      <w:rFonts w:ascii="Consolas" w:eastAsia="Times New Roman" w:hAnsi="Consolas" w:cs="Consolas"/>
                      <w:b/>
                      <w:bCs/>
                      <w:color w:val="000000"/>
                      <w:sz w:val="18"/>
                      <w:szCs w:val="18"/>
                    </w:rPr>
                    <w:t>-1</w:t>
                  </w:r>
                  <w:r w:rsidRPr="00813A3A">
                    <w:rPr>
                      <w:rFonts w:ascii="Consolas" w:eastAsia="Times New Roman" w:hAnsi="Consolas" w:cs="Consolas"/>
                      <w:color w:val="000000"/>
                      <w:sz w:val="18"/>
                      <w:szCs w:val="18"/>
                    </w:rPr>
                    <w:t xml:space="preserve">) [0] </w:t>
                  </w:r>
                </w:p>
              </w:tc>
            </w:tr>
            <w:tr w:rsidR="00813A3A" w:rsidRPr="00813A3A">
              <w:trPr>
                <w:tblCellSpacing w:w="15" w:type="dxa"/>
              </w:trPr>
              <w:tc>
                <w:tcPr>
                  <w:tcW w:w="5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-X</w:t>
                  </w:r>
                  <w:r w:rsidRPr="00813A3A">
                    <w:rPr>
                      <w:rFonts w:ascii="Consolas" w:eastAsia="Times New Roman" w:hAnsi="Consolas" w:cs="Consolas"/>
                      <w:i/>
                      <w:iCs/>
                      <w:color w:val="000000"/>
                      <w:sz w:val="18"/>
                      <w:szCs w:val="18"/>
                    </w:rPr>
                    <w:t xml:space="preserve"> FLOAT</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Only perform permutations for P(chi^2)&lt;FLOAT (effective only with </w:t>
                  </w:r>
                  <w:r w:rsidRPr="00813A3A">
                    <w:rPr>
                      <w:rFonts w:ascii="Consolas" w:eastAsia="Times New Roman" w:hAnsi="Consolas" w:cs="Consolas"/>
                      <w:b/>
                      <w:bCs/>
                      <w:color w:val="000000"/>
                      <w:sz w:val="18"/>
                      <w:szCs w:val="18"/>
                    </w:rPr>
                    <w:t>-U</w:t>
                  </w:r>
                  <w:r w:rsidRPr="00813A3A">
                    <w:rPr>
                      <w:rFonts w:ascii="Consolas" w:eastAsia="Times New Roman" w:hAnsi="Consolas" w:cs="Consolas"/>
                      <w:color w:val="000000"/>
                      <w:sz w:val="18"/>
                      <w:szCs w:val="18"/>
                    </w:rPr>
                    <w:t xml:space="preserve">) [0.01] </w:t>
                  </w:r>
                </w:p>
              </w:tc>
            </w:tr>
            <w:tr w:rsidR="00813A3A" w:rsidRP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after="0" w:line="240" w:lineRule="auto"/>
              <w:rPr>
                <w:rFonts w:ascii="Consolas" w:eastAsia="Times New Roman" w:hAnsi="Consolas" w:cs="Consolas"/>
                <w:color w:val="000000"/>
                <w:sz w:val="18"/>
                <w:szCs w:val="18"/>
              </w:rPr>
            </w:pPr>
          </w:p>
        </w:tc>
      </w:tr>
      <w:tr w:rsidR="00813A3A" w:rsidRPr="00813A3A" w:rsidTr="00813A3A">
        <w:trPr>
          <w:gridAfter w:val="1"/>
          <w:tblCellSpacing w:w="15" w:type="dxa"/>
        </w:trPr>
        <w:tc>
          <w:tcPr>
            <w:tcW w:w="500" w:type="pct"/>
            <w:gridSpan w:val="2"/>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index</w:t>
            </w:r>
            <w:r w:rsidRPr="00813A3A">
              <w:rPr>
                <w:rFonts w:ascii="Consolas" w:eastAsia="Times New Roman" w:hAnsi="Consolas" w:cs="Consolas"/>
                <w:color w:val="000000"/>
                <w:sz w:val="18"/>
                <w:szCs w:val="18"/>
              </w:rPr>
              <w:t xml:space="preserve">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bcftools</w:t>
            </w:r>
            <w:proofErr w:type="spellEnd"/>
            <w:r w:rsidRPr="00813A3A">
              <w:rPr>
                <w:rFonts w:ascii="Consolas" w:eastAsia="Times New Roman" w:hAnsi="Consolas" w:cs="Consolas"/>
                <w:b/>
                <w:bCs/>
                <w:color w:val="000000"/>
                <w:sz w:val="18"/>
                <w:szCs w:val="18"/>
              </w:rPr>
              <w:t xml:space="preserve"> index</w:t>
            </w:r>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in.bcf</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Index sorted BCF for random access. </w:t>
            </w:r>
          </w:p>
        </w:tc>
      </w:tr>
      <w:tr w:rsidR="00813A3A" w:rsidRPr="00813A3A" w:rsidTr="00813A3A">
        <w:trPr>
          <w:gridAfter w:val="1"/>
          <w:tblCellSpacing w:w="15" w:type="dxa"/>
        </w:trPr>
        <w:tc>
          <w:tcPr>
            <w:tcW w:w="0" w:type="auto"/>
            <w:gridSpan w:val="2"/>
            <w:tcMar>
              <w:top w:w="0" w:type="dxa"/>
              <w:left w:w="0" w:type="dxa"/>
              <w:bottom w:w="0" w:type="dxa"/>
              <w:right w:w="0"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0" w:type="dxa"/>
              <w:left w:w="0" w:type="dxa"/>
              <w:bottom w:w="0" w:type="dxa"/>
              <w:right w:w="0"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15" w:type="dxa"/>
        </w:trPr>
        <w:tc>
          <w:tcPr>
            <w:tcW w:w="300" w:type="pct"/>
            <w:noWrap/>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cat</w:t>
            </w:r>
            <w:r w:rsidRPr="00813A3A">
              <w:rPr>
                <w:rFonts w:ascii="Consolas" w:eastAsia="Times New Roman" w:hAnsi="Consolas" w:cs="Consolas"/>
                <w:color w:val="000000"/>
                <w:sz w:val="18"/>
                <w:szCs w:val="18"/>
              </w:rPr>
              <w:t xml:space="preserve"> </w:t>
            </w:r>
          </w:p>
        </w:tc>
        <w:tc>
          <w:tcPr>
            <w:tcW w:w="0" w:type="auto"/>
            <w:gridSpan w:val="3"/>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bcftools</w:t>
            </w:r>
            <w:proofErr w:type="spellEnd"/>
            <w:r w:rsidRPr="00813A3A">
              <w:rPr>
                <w:rFonts w:ascii="Consolas" w:eastAsia="Times New Roman" w:hAnsi="Consolas" w:cs="Consolas"/>
                <w:b/>
                <w:bCs/>
                <w:color w:val="000000"/>
                <w:sz w:val="18"/>
                <w:szCs w:val="18"/>
              </w:rPr>
              <w:t xml:space="preserve"> cat</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in1.bcf</w:t>
            </w:r>
            <w:r w:rsidRPr="00813A3A">
              <w:rPr>
                <w:rFonts w:ascii="Consolas" w:eastAsia="Times New Roman" w:hAnsi="Consolas" w:cs="Consolas"/>
                <w:color w:val="000000"/>
                <w:sz w:val="18"/>
                <w:szCs w:val="18"/>
              </w:rPr>
              <w:t xml:space="preserve"> [</w:t>
            </w:r>
            <w:r w:rsidRPr="00813A3A">
              <w:rPr>
                <w:rFonts w:ascii="Consolas" w:eastAsia="Times New Roman" w:hAnsi="Consolas" w:cs="Consolas"/>
                <w:i/>
                <w:iCs/>
                <w:color w:val="000000"/>
                <w:sz w:val="18"/>
                <w:szCs w:val="18"/>
              </w:rPr>
              <w:t>"in2.bcf "</w:t>
            </w:r>
            <w:r w:rsidRPr="00813A3A">
              <w:rPr>
                <w:rFonts w:ascii="Consolas" w:eastAsia="Times New Roman" w:hAnsi="Consolas" w:cs="Consolas"/>
                <w:color w:val="000000"/>
                <w:sz w:val="18"/>
                <w:szCs w:val="18"/>
              </w:rPr>
              <w:t>[</w:t>
            </w:r>
            <w:r w:rsidRPr="00813A3A">
              <w:rPr>
                <w:rFonts w:ascii="Consolas" w:eastAsia="Times New Roman" w:hAnsi="Consolas" w:cs="Consolas"/>
                <w:i/>
                <w:iCs/>
                <w:color w:val="000000"/>
                <w:sz w:val="18"/>
                <w:szCs w:val="18"/>
              </w:rPr>
              <w:t>...</w:t>
            </w:r>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Concatenate BCF files. The input files are required to be sorted and have identical samples appearing in the same order. </w:t>
            </w:r>
          </w:p>
        </w:tc>
      </w:tr>
      <w:tr w:rsidR="00813A3A" w:rsidRPr="00813A3A" w:rsidT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gridSpan w:val="3"/>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r w:rsidRPr="00813A3A">
        <w:rPr>
          <w:rFonts w:ascii="Trebuchet MS" w:eastAsia="Times New Roman" w:hAnsi="Trebuchet MS" w:cs="Consolas"/>
          <w:b/>
          <w:bCs/>
          <w:color w:val="000000"/>
          <w:sz w:val="27"/>
          <w:szCs w:val="27"/>
        </w:rPr>
        <w:t>SAM FORMAT</w:t>
      </w:r>
    </w:p>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bookmarkStart w:id="7" w:name="5"/>
      <w:bookmarkEnd w:id="7"/>
      <w:r w:rsidRPr="00813A3A">
        <w:rPr>
          <w:rFonts w:ascii="Consolas" w:eastAsia="Times New Roman" w:hAnsi="Consolas" w:cs="Consolas"/>
          <w:color w:val="000000"/>
          <w:sz w:val="18"/>
          <w:szCs w:val="18"/>
        </w:rPr>
        <w:t xml:space="preserve">Sequence Alignment/Map (SAM) format is TAB-delimited. Apart from the header lines, which are started with the ‘@’ symbol, each alignment line consists of: </w:t>
      </w:r>
    </w:p>
    <w:tbl>
      <w:tblPr>
        <w:tblW w:w="0" w:type="auto"/>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2"/>
        <w:gridCol w:w="683"/>
        <w:gridCol w:w="5738"/>
      </w:tblGrid>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lastRenderedPageBreak/>
              <w:t>Col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Field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Description</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QNAME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Query template/pair NAME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FLAG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bitwise FLAG</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RNAME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Reference sequence NAME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POS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1-based leftmost </w:t>
            </w:r>
            <w:proofErr w:type="spellStart"/>
            <w:r w:rsidRPr="00813A3A">
              <w:rPr>
                <w:rFonts w:ascii="Consolas" w:eastAsia="Times New Roman" w:hAnsi="Consolas" w:cs="Consolas"/>
                <w:color w:val="000000"/>
                <w:sz w:val="18"/>
                <w:szCs w:val="18"/>
              </w:rPr>
              <w:t>POSition</w:t>
            </w:r>
            <w:proofErr w:type="spellEnd"/>
            <w:r w:rsidRPr="00813A3A">
              <w:rPr>
                <w:rFonts w:ascii="Consolas" w:eastAsia="Times New Roman" w:hAnsi="Consolas" w:cs="Consolas"/>
                <w:color w:val="000000"/>
                <w:sz w:val="18"/>
                <w:szCs w:val="18"/>
              </w:rPr>
              <w:t>/coordinate of clipped sequence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MAPQ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MAPping</w:t>
            </w:r>
            <w:proofErr w:type="spellEnd"/>
            <w:r w:rsidRPr="00813A3A">
              <w:rPr>
                <w:rFonts w:ascii="Consolas" w:eastAsia="Times New Roman" w:hAnsi="Consolas" w:cs="Consolas"/>
                <w:color w:val="000000"/>
                <w:sz w:val="18"/>
                <w:szCs w:val="18"/>
              </w:rPr>
              <w:t xml:space="preserve"> Quality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-scaled)</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6</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CIAGR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extended CIGAR string</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7</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MRNM</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Mate Reference sequence </w:t>
            </w:r>
            <w:proofErr w:type="spellStart"/>
            <w:r w:rsidRPr="00813A3A">
              <w:rPr>
                <w:rFonts w:ascii="Consolas" w:eastAsia="Times New Roman" w:hAnsi="Consolas" w:cs="Consolas"/>
                <w:color w:val="000000"/>
                <w:sz w:val="18"/>
                <w:szCs w:val="18"/>
              </w:rPr>
              <w:t>NaMe</w:t>
            </w:r>
            <w:proofErr w:type="spellEnd"/>
            <w:r w:rsidRPr="00813A3A">
              <w:rPr>
                <w:rFonts w:ascii="Consolas" w:eastAsia="Times New Roman" w:hAnsi="Consolas" w:cs="Consolas"/>
                <w:color w:val="000000"/>
                <w:sz w:val="18"/>
                <w:szCs w:val="18"/>
              </w:rPr>
              <w:t xml:space="preserve"> (‘=’ if same as RNAME)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MPOS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1-based Mate </w:t>
            </w:r>
            <w:proofErr w:type="spellStart"/>
            <w:r w:rsidRPr="00813A3A">
              <w:rPr>
                <w:rFonts w:ascii="Consolas" w:eastAsia="Times New Roman" w:hAnsi="Consolas" w:cs="Consolas"/>
                <w:color w:val="000000"/>
                <w:sz w:val="18"/>
                <w:szCs w:val="18"/>
              </w:rPr>
              <w:t>POSistion</w:t>
            </w:r>
            <w:proofErr w:type="spellEnd"/>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9</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TLEN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inferred Template </w:t>
            </w:r>
            <w:proofErr w:type="spellStart"/>
            <w:r w:rsidRPr="00813A3A">
              <w:rPr>
                <w:rFonts w:ascii="Consolas" w:eastAsia="Times New Roman" w:hAnsi="Consolas" w:cs="Consolas"/>
                <w:color w:val="000000"/>
                <w:sz w:val="18"/>
                <w:szCs w:val="18"/>
              </w:rPr>
              <w:t>LENgth</w:t>
            </w:r>
            <w:proofErr w:type="spellEnd"/>
            <w:r w:rsidRPr="00813A3A">
              <w:rPr>
                <w:rFonts w:ascii="Consolas" w:eastAsia="Times New Roman" w:hAnsi="Consolas" w:cs="Consolas"/>
                <w:color w:val="000000"/>
                <w:sz w:val="18"/>
                <w:szCs w:val="18"/>
              </w:rPr>
              <w:t xml:space="preserve"> (insert size)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SEQ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query </w:t>
            </w:r>
            <w:proofErr w:type="spellStart"/>
            <w:r w:rsidRPr="00813A3A">
              <w:rPr>
                <w:rFonts w:ascii="Consolas" w:eastAsia="Times New Roman" w:hAnsi="Consolas" w:cs="Consolas"/>
                <w:color w:val="000000"/>
                <w:sz w:val="18"/>
                <w:szCs w:val="18"/>
              </w:rPr>
              <w:t>SEQuence</w:t>
            </w:r>
            <w:proofErr w:type="spellEnd"/>
            <w:r w:rsidRPr="00813A3A">
              <w:rPr>
                <w:rFonts w:ascii="Consolas" w:eastAsia="Times New Roman" w:hAnsi="Consolas" w:cs="Consolas"/>
                <w:color w:val="000000"/>
                <w:sz w:val="18"/>
                <w:szCs w:val="18"/>
              </w:rPr>
              <w:t xml:space="preserve"> on the same strand as the reference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QUAL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query </w:t>
            </w:r>
            <w:proofErr w:type="spellStart"/>
            <w:r w:rsidRPr="00813A3A">
              <w:rPr>
                <w:rFonts w:ascii="Consolas" w:eastAsia="Times New Roman" w:hAnsi="Consolas" w:cs="Consolas"/>
                <w:color w:val="000000"/>
                <w:sz w:val="18"/>
                <w:szCs w:val="18"/>
              </w:rPr>
              <w:t>QUALity</w:t>
            </w:r>
            <w:proofErr w:type="spellEnd"/>
            <w:r w:rsidRPr="00813A3A">
              <w:rPr>
                <w:rFonts w:ascii="Consolas" w:eastAsia="Times New Roman" w:hAnsi="Consolas" w:cs="Consolas"/>
                <w:color w:val="000000"/>
                <w:sz w:val="18"/>
                <w:szCs w:val="18"/>
              </w:rPr>
              <w:t xml:space="preserve"> (ASCII-33 gives the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 base quality)</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OPT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variable </w:t>
            </w:r>
            <w:proofErr w:type="spellStart"/>
            <w:r w:rsidRPr="00813A3A">
              <w:rPr>
                <w:rFonts w:ascii="Consolas" w:eastAsia="Times New Roman" w:hAnsi="Consolas" w:cs="Consolas"/>
                <w:color w:val="000000"/>
                <w:sz w:val="18"/>
                <w:szCs w:val="18"/>
              </w:rPr>
              <w:t>OPTional</w:t>
            </w:r>
            <w:proofErr w:type="spellEnd"/>
            <w:r w:rsidRPr="00813A3A">
              <w:rPr>
                <w:rFonts w:ascii="Consolas" w:eastAsia="Times New Roman" w:hAnsi="Consolas" w:cs="Consolas"/>
                <w:color w:val="000000"/>
                <w:sz w:val="18"/>
                <w:szCs w:val="18"/>
              </w:rPr>
              <w:t xml:space="preserve"> fields in the format TAG:VTYPE:VALUE</w:t>
            </w:r>
          </w:p>
        </w:tc>
      </w:tr>
    </w:tbl>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Each bit in the FLAG field is defined as: </w:t>
      </w:r>
    </w:p>
    <w:tbl>
      <w:tblPr>
        <w:tblW w:w="0" w:type="auto"/>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89"/>
        <w:gridCol w:w="485"/>
        <w:gridCol w:w="4946"/>
      </w:tblGrid>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Flag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proofErr w:type="spellStart"/>
            <w:r w:rsidRPr="00813A3A">
              <w:rPr>
                <w:rFonts w:ascii="Consolas" w:eastAsia="Times New Roman" w:hAnsi="Consolas" w:cs="Consolas"/>
                <w:b/>
                <w:bCs/>
                <w:color w:val="000000"/>
                <w:sz w:val="18"/>
                <w:szCs w:val="18"/>
              </w:rPr>
              <w:t>Chr</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Description</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0x0001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is paired in sequencing</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0x0002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is mapped in a proper pair</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0x0004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u</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query sequence itself is unmapped</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0x0008</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U</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mate is unmapped</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0x0010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strand of the query (1 for reverse)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0x0020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strand of the mate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0x0040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is the first read in a pair</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0x0080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is the second read in a pair</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0x0100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alignment is not primary</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0x0200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fails platform/vendor quality checks</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0x0400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the read is either a PCR or an optical duplicate</w:t>
            </w:r>
          </w:p>
        </w:tc>
      </w:tr>
    </w:tbl>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gramStart"/>
      <w:r w:rsidRPr="00813A3A">
        <w:rPr>
          <w:rFonts w:ascii="Consolas" w:eastAsia="Times New Roman" w:hAnsi="Consolas" w:cs="Consolas"/>
          <w:color w:val="000000"/>
          <w:sz w:val="18"/>
          <w:szCs w:val="18"/>
        </w:rPr>
        <w:t>where</w:t>
      </w:r>
      <w:proofErr w:type="gramEnd"/>
      <w:r w:rsidRPr="00813A3A">
        <w:rPr>
          <w:rFonts w:ascii="Consolas" w:eastAsia="Times New Roman" w:hAnsi="Consolas" w:cs="Consolas"/>
          <w:color w:val="000000"/>
          <w:sz w:val="18"/>
          <w:szCs w:val="18"/>
        </w:rPr>
        <w:t xml:space="preserve"> the second column gives the string representation of the FLAG field. </w:t>
      </w:r>
    </w:p>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8" w:name="6"/>
      <w:r w:rsidRPr="00813A3A">
        <w:rPr>
          <w:rFonts w:ascii="Trebuchet MS" w:eastAsia="Times New Roman" w:hAnsi="Trebuchet MS" w:cs="Consolas"/>
          <w:b/>
          <w:bCs/>
          <w:color w:val="000000"/>
          <w:sz w:val="27"/>
          <w:szCs w:val="27"/>
        </w:rPr>
        <w:t>VCF FORMAT</w:t>
      </w:r>
    </w:p>
    <w:bookmarkEnd w:id="8"/>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lastRenderedPageBreak/>
        <w:t xml:space="preserve">The Variant Call Format (VCF) is a TAB-delimited format with each data line consists of the </w:t>
      </w:r>
      <w:proofErr w:type="gramStart"/>
      <w:r w:rsidRPr="00813A3A">
        <w:rPr>
          <w:rFonts w:ascii="Consolas" w:eastAsia="Times New Roman" w:hAnsi="Consolas" w:cs="Consolas"/>
          <w:color w:val="000000"/>
          <w:sz w:val="18"/>
          <w:szCs w:val="18"/>
        </w:rPr>
        <w:t>following</w:t>
      </w:r>
      <w:proofErr w:type="gramEnd"/>
      <w:r w:rsidRPr="00813A3A">
        <w:rPr>
          <w:rFonts w:ascii="Consolas" w:eastAsia="Times New Roman" w:hAnsi="Consolas" w:cs="Consolas"/>
          <w:color w:val="000000"/>
          <w:sz w:val="18"/>
          <w:szCs w:val="18"/>
        </w:rPr>
        <w:t xml:space="preserve"> fields: </w:t>
      </w:r>
    </w:p>
    <w:tbl>
      <w:tblPr>
        <w:tblW w:w="0" w:type="auto"/>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2"/>
        <w:gridCol w:w="782"/>
        <w:gridCol w:w="6133"/>
      </w:tblGrid>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Col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Field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Description</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CHROM</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CHROMosome</w:t>
            </w:r>
            <w:proofErr w:type="spellEnd"/>
            <w:r w:rsidRPr="00813A3A">
              <w:rPr>
                <w:rFonts w:ascii="Consolas" w:eastAsia="Times New Roman" w:hAnsi="Consolas" w:cs="Consolas"/>
                <w:color w:val="000000"/>
                <w:sz w:val="18"/>
                <w:szCs w:val="18"/>
              </w:rPr>
              <w:t xml:space="preserve"> name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POS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left-most </w:t>
            </w:r>
            <w:proofErr w:type="spellStart"/>
            <w:r w:rsidRPr="00813A3A">
              <w:rPr>
                <w:rFonts w:ascii="Consolas" w:eastAsia="Times New Roman" w:hAnsi="Consolas" w:cs="Consolas"/>
                <w:color w:val="000000"/>
                <w:sz w:val="18"/>
                <w:szCs w:val="18"/>
              </w:rPr>
              <w:t>POSition</w:t>
            </w:r>
            <w:proofErr w:type="spellEnd"/>
            <w:r w:rsidRPr="00813A3A">
              <w:rPr>
                <w:rFonts w:ascii="Consolas" w:eastAsia="Times New Roman" w:hAnsi="Consolas" w:cs="Consolas"/>
                <w:color w:val="000000"/>
                <w:sz w:val="18"/>
                <w:szCs w:val="18"/>
              </w:rPr>
              <w:t xml:space="preserve"> of the variant</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ID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unique variant </w:t>
            </w:r>
            <w:proofErr w:type="spellStart"/>
            <w:r w:rsidRPr="00813A3A">
              <w:rPr>
                <w:rFonts w:ascii="Consolas" w:eastAsia="Times New Roman" w:hAnsi="Consolas" w:cs="Consolas"/>
                <w:color w:val="000000"/>
                <w:sz w:val="18"/>
                <w:szCs w:val="18"/>
              </w:rPr>
              <w:t>IDentifier</w:t>
            </w:r>
            <w:proofErr w:type="spellEnd"/>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REF</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w:t>
            </w:r>
            <w:proofErr w:type="spellStart"/>
            <w:r w:rsidRPr="00813A3A">
              <w:rPr>
                <w:rFonts w:ascii="Consolas" w:eastAsia="Times New Roman" w:hAnsi="Consolas" w:cs="Consolas"/>
                <w:color w:val="000000"/>
                <w:sz w:val="18"/>
                <w:szCs w:val="18"/>
              </w:rPr>
              <w:t>REFerence</w:t>
            </w:r>
            <w:proofErr w:type="spellEnd"/>
            <w:r w:rsidRPr="00813A3A">
              <w:rPr>
                <w:rFonts w:ascii="Consolas" w:eastAsia="Times New Roman" w:hAnsi="Consolas" w:cs="Consolas"/>
                <w:color w:val="000000"/>
                <w:sz w:val="18"/>
                <w:szCs w:val="18"/>
              </w:rPr>
              <w:t xml:space="preserve"> allele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ALT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w:t>
            </w:r>
            <w:proofErr w:type="spellStart"/>
            <w:r w:rsidRPr="00813A3A">
              <w:rPr>
                <w:rFonts w:ascii="Consolas" w:eastAsia="Times New Roman" w:hAnsi="Consolas" w:cs="Consolas"/>
                <w:color w:val="000000"/>
                <w:sz w:val="18"/>
                <w:szCs w:val="18"/>
              </w:rPr>
              <w:t>ALTernate</w:t>
            </w:r>
            <w:proofErr w:type="spellEnd"/>
            <w:r w:rsidRPr="00813A3A">
              <w:rPr>
                <w:rFonts w:ascii="Consolas" w:eastAsia="Times New Roman" w:hAnsi="Consolas" w:cs="Consolas"/>
                <w:color w:val="000000"/>
                <w:sz w:val="18"/>
                <w:szCs w:val="18"/>
              </w:rPr>
              <w:t xml:space="preserve"> allele(s), separated by comma</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6</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QUAL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variant/reference </w:t>
            </w:r>
            <w:proofErr w:type="spellStart"/>
            <w:r w:rsidRPr="00813A3A">
              <w:rPr>
                <w:rFonts w:ascii="Consolas" w:eastAsia="Times New Roman" w:hAnsi="Consolas" w:cs="Consolas"/>
                <w:color w:val="000000"/>
                <w:sz w:val="18"/>
                <w:szCs w:val="18"/>
              </w:rPr>
              <w:t>QUALity</w:t>
            </w:r>
            <w:proofErr w:type="spellEnd"/>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7</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FILTER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FILTers</w:t>
            </w:r>
            <w:proofErr w:type="spellEnd"/>
            <w:r w:rsidRPr="00813A3A">
              <w:rPr>
                <w:rFonts w:ascii="Consolas" w:eastAsia="Times New Roman" w:hAnsi="Consolas" w:cs="Consolas"/>
                <w:color w:val="000000"/>
                <w:sz w:val="18"/>
                <w:szCs w:val="18"/>
              </w:rPr>
              <w:t xml:space="preserve"> applied</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INFO</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INFOrmation</w:t>
            </w:r>
            <w:proofErr w:type="spellEnd"/>
            <w:r w:rsidRPr="00813A3A">
              <w:rPr>
                <w:rFonts w:ascii="Consolas" w:eastAsia="Times New Roman" w:hAnsi="Consolas" w:cs="Consolas"/>
                <w:color w:val="000000"/>
                <w:sz w:val="18"/>
                <w:szCs w:val="18"/>
              </w:rPr>
              <w:t xml:space="preserve"> related to the variant, separated by semi-colon</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9</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FORMAT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FORMAT of the genotype fields, separated by colon (optional)</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right"/>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10+</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SAMPLE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SAMPLE genotypes and per-sample information (optional)</w:t>
            </w:r>
          </w:p>
        </w:tc>
      </w:tr>
    </w:tbl>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following table gives the </w:t>
      </w:r>
      <w:r w:rsidRPr="00813A3A">
        <w:rPr>
          <w:rFonts w:ascii="Consolas" w:eastAsia="Times New Roman" w:hAnsi="Consolas" w:cs="Consolas"/>
          <w:b/>
          <w:bCs/>
          <w:color w:val="000000"/>
          <w:sz w:val="18"/>
          <w:szCs w:val="18"/>
        </w:rPr>
        <w:t>INFO</w:t>
      </w:r>
      <w:r w:rsidRPr="00813A3A">
        <w:rPr>
          <w:rFonts w:ascii="Consolas" w:eastAsia="Times New Roman" w:hAnsi="Consolas" w:cs="Consolas"/>
          <w:color w:val="000000"/>
          <w:sz w:val="18"/>
          <w:szCs w:val="18"/>
        </w:rPr>
        <w:t xml:space="preserve"> tags used by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and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w:t>
      </w:r>
    </w:p>
    <w:tbl>
      <w:tblPr>
        <w:tblW w:w="0" w:type="auto"/>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90"/>
        <w:gridCol w:w="1079"/>
        <w:gridCol w:w="7793"/>
      </w:tblGrid>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Tag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Format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jc w:val="center"/>
              <w:rPr>
                <w:rFonts w:ascii="Consolas" w:eastAsia="Times New Roman" w:hAnsi="Consolas" w:cs="Consolas"/>
                <w:color w:val="000000"/>
                <w:sz w:val="18"/>
                <w:szCs w:val="18"/>
              </w:rPr>
            </w:pPr>
            <w:r w:rsidRPr="00813A3A">
              <w:rPr>
                <w:rFonts w:ascii="Consolas" w:eastAsia="Times New Roman" w:hAnsi="Consolas" w:cs="Consolas"/>
                <w:b/>
                <w:bCs/>
                <w:color w:val="000000"/>
                <w:sz w:val="18"/>
                <w:szCs w:val="18"/>
              </w:rPr>
              <w:t>Description</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AF1</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double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Max-likelihood estimate of the site allele frequency (AF) of the first ALT allele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Raw read depth (without quality filtering)</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DP4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r w:rsidRPr="00813A3A">
              <w:rPr>
                <w:rFonts w:ascii="Consolas" w:eastAsia="Times New Roman" w:hAnsi="Consolas" w:cs="Consolas"/>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high-quality reference forward bases, ref reverse, alternate for and alt rev bases</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FQ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Consensus quality. Positive: sample genotypes different; negative: otherwise</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Root-Mean-Square mapping quality of covering reads</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PC2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r w:rsidRPr="00813A3A">
              <w:rPr>
                <w:rFonts w:ascii="Consolas" w:eastAsia="Times New Roman" w:hAnsi="Consolas" w:cs="Consolas"/>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 probability of AF in group1 samples being larger (,smaller) than in group2</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PCHI2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double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Posterior weighted chi^2 P-value between group1 and group2 samples</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PV4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double[4]</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P-value for strand bias, </w:t>
            </w:r>
            <w:proofErr w:type="spellStart"/>
            <w:r w:rsidRPr="00813A3A">
              <w:rPr>
                <w:rFonts w:ascii="Consolas" w:eastAsia="Times New Roman" w:hAnsi="Consolas" w:cs="Consolas"/>
                <w:color w:val="000000"/>
                <w:sz w:val="18"/>
                <w:szCs w:val="18"/>
              </w:rPr>
              <w:t>baseQ</w:t>
            </w:r>
            <w:proofErr w:type="spellEnd"/>
            <w:r w:rsidRPr="00813A3A">
              <w:rPr>
                <w:rFonts w:ascii="Consolas" w:eastAsia="Times New Roman" w:hAnsi="Consolas" w:cs="Consolas"/>
                <w:color w:val="000000"/>
                <w:sz w:val="18"/>
                <w:szCs w:val="18"/>
              </w:rPr>
              <w:t xml:space="preserve"> bias, </w:t>
            </w:r>
            <w:proofErr w:type="spellStart"/>
            <w:r w:rsidRPr="00813A3A">
              <w:rPr>
                <w:rFonts w:ascii="Consolas" w:eastAsia="Times New Roman" w:hAnsi="Consolas" w:cs="Consolas"/>
                <w:color w:val="000000"/>
                <w:sz w:val="18"/>
                <w:szCs w:val="18"/>
              </w:rPr>
              <w:t>mapQ</w:t>
            </w:r>
            <w:proofErr w:type="spellEnd"/>
            <w:r w:rsidRPr="00813A3A">
              <w:rPr>
                <w:rFonts w:ascii="Consolas" w:eastAsia="Times New Roman" w:hAnsi="Consolas" w:cs="Consolas"/>
                <w:color w:val="000000"/>
                <w:sz w:val="18"/>
                <w:szCs w:val="18"/>
              </w:rPr>
              <w:t xml:space="preserve"> bias and tail distance bias</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QCHI2</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-scaled PCHI2</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RP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permutations yielding a smaller PCHI2</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CLR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int</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 log ratio of genotype likelihoods with and without the trio/pair constraint</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UGT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string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Most probable genotype configuration without the trio constraint</w:t>
            </w:r>
          </w:p>
        </w:tc>
      </w:tr>
      <w:tr w:rsidR="00813A3A" w:rsidRPr="00813A3A" w:rsidTr="00813A3A">
        <w:trPr>
          <w:tblCellSpacing w:w="7" w:type="dxa"/>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lastRenderedPageBreak/>
              <w:t>CGT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string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Most probable configuration with the trio constraint</w:t>
            </w:r>
          </w:p>
        </w:tc>
      </w:tr>
    </w:tbl>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9" w:name="7"/>
      <w:r w:rsidRPr="00813A3A">
        <w:rPr>
          <w:rFonts w:ascii="Trebuchet MS" w:eastAsia="Times New Roman" w:hAnsi="Trebuchet MS" w:cs="Consolas"/>
          <w:b/>
          <w:bCs/>
          <w:color w:val="000000"/>
          <w:sz w:val="27"/>
          <w:szCs w:val="27"/>
        </w:rPr>
        <w:t>EXAMPLES</w:t>
      </w:r>
    </w:p>
    <w:tbl>
      <w:tblPr>
        <w:tblW w:w="0" w:type="auto"/>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245"/>
        <w:gridCol w:w="9281"/>
      </w:tblGrid>
      <w:tr w:rsidR="00813A3A" w:rsidRPr="00813A3A" w:rsidTr="00813A3A">
        <w:trPr>
          <w:tblCellSpacing w:w="15" w:type="dxa"/>
        </w:trPr>
        <w:tc>
          <w:tcPr>
            <w:tcW w:w="100" w:type="pct"/>
            <w:hideMark/>
          </w:tcPr>
          <w:bookmarkEnd w:id="9"/>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Import SAM to BAM when </w:t>
            </w:r>
            <w:r w:rsidRPr="00813A3A">
              <w:rPr>
                <w:rFonts w:ascii="Consolas" w:eastAsia="Times New Roman" w:hAnsi="Consolas" w:cs="Consolas"/>
                <w:b/>
                <w:bCs/>
                <w:color w:val="000000"/>
                <w:sz w:val="18"/>
                <w:szCs w:val="18"/>
              </w:rPr>
              <w:t>@SQ</w:t>
            </w:r>
            <w:r w:rsidRPr="00813A3A">
              <w:rPr>
                <w:rFonts w:ascii="Consolas" w:eastAsia="Times New Roman" w:hAnsi="Consolas" w:cs="Consolas"/>
                <w:color w:val="000000"/>
                <w:sz w:val="18"/>
                <w:szCs w:val="18"/>
              </w:rPr>
              <w:t xml:space="preserve"> lines are present in the header: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aln.sam</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If </w:t>
            </w:r>
            <w:r w:rsidRPr="00813A3A">
              <w:rPr>
                <w:rFonts w:ascii="Consolas" w:eastAsia="Times New Roman" w:hAnsi="Consolas" w:cs="Consolas"/>
                <w:b/>
                <w:bCs/>
                <w:color w:val="000000"/>
                <w:sz w:val="18"/>
                <w:szCs w:val="18"/>
              </w:rPr>
              <w:t>@SQ</w:t>
            </w:r>
            <w:r w:rsidRPr="00813A3A">
              <w:rPr>
                <w:rFonts w:ascii="Consolas" w:eastAsia="Times New Roman" w:hAnsi="Consolas" w:cs="Consolas"/>
                <w:color w:val="000000"/>
                <w:sz w:val="18"/>
                <w:szCs w:val="18"/>
              </w:rPr>
              <w:t xml:space="preserve"> lines are absent: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faidx</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bt</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ref.fa.fai</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aln.sam</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gramStart"/>
            <w:r w:rsidRPr="00813A3A">
              <w:rPr>
                <w:rFonts w:ascii="Consolas" w:eastAsia="Times New Roman" w:hAnsi="Consolas" w:cs="Consolas"/>
                <w:color w:val="000000"/>
                <w:sz w:val="18"/>
                <w:szCs w:val="18"/>
              </w:rPr>
              <w:t>where</w:t>
            </w:r>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ref.fa.fai</w:t>
            </w:r>
            <w:proofErr w:type="spellEnd"/>
            <w:r w:rsidRPr="00813A3A">
              <w:rPr>
                <w:rFonts w:ascii="Consolas" w:eastAsia="Times New Roman" w:hAnsi="Consolas" w:cs="Consolas"/>
                <w:color w:val="000000"/>
                <w:sz w:val="18"/>
                <w:szCs w:val="18"/>
              </w:rPr>
              <w:t xml:space="preserve"> is generated automatically by the </w:t>
            </w:r>
            <w:proofErr w:type="spellStart"/>
            <w:r w:rsidRPr="00813A3A">
              <w:rPr>
                <w:rFonts w:ascii="Consolas" w:eastAsia="Times New Roman" w:hAnsi="Consolas" w:cs="Consolas"/>
                <w:b/>
                <w:bCs/>
                <w:color w:val="000000"/>
                <w:sz w:val="18"/>
                <w:szCs w:val="18"/>
              </w:rPr>
              <w:t>faidx</w:t>
            </w:r>
            <w:proofErr w:type="spellEnd"/>
            <w:r w:rsidRPr="00813A3A">
              <w:rPr>
                <w:rFonts w:ascii="Consolas" w:eastAsia="Times New Roman" w:hAnsi="Consolas" w:cs="Consolas"/>
                <w:color w:val="000000"/>
                <w:sz w:val="18"/>
                <w:szCs w:val="18"/>
              </w:rPr>
              <w:t xml:space="preserve"> command.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Attach the </w:t>
            </w:r>
            <w:r w:rsidRPr="00813A3A">
              <w:rPr>
                <w:rFonts w:ascii="Consolas" w:eastAsia="Times New Roman" w:hAnsi="Consolas" w:cs="Consolas"/>
                <w:b/>
                <w:bCs/>
                <w:color w:val="000000"/>
                <w:sz w:val="18"/>
                <w:szCs w:val="18"/>
              </w:rPr>
              <w:t>RG</w:t>
            </w:r>
            <w:r w:rsidRPr="00813A3A">
              <w:rPr>
                <w:rFonts w:ascii="Consolas" w:eastAsia="Times New Roman" w:hAnsi="Consolas" w:cs="Consolas"/>
                <w:color w:val="000000"/>
                <w:sz w:val="18"/>
                <w:szCs w:val="18"/>
              </w:rPr>
              <w:t xml:space="preserve"> tag while merging sorted alignments: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perl</w:t>
            </w:r>
            <w:proofErr w:type="spellEnd"/>
            <w:r w:rsidRPr="00813A3A">
              <w:rPr>
                <w:rFonts w:ascii="Consolas" w:eastAsia="Times New Roman" w:hAnsi="Consolas" w:cs="Consolas"/>
                <w:color w:val="000000"/>
                <w:sz w:val="18"/>
                <w:szCs w:val="18"/>
              </w:rPr>
              <w:t xml:space="preserve"> -e ’print "@RG\tID:ga\tSM:hs\tLB:ga\tPL:Illumina\n@RG\tID:454\tSM:hs\tLB:454\tPL:454\n"’ &gt; rg.txt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merge -</w:t>
            </w:r>
            <w:proofErr w:type="spellStart"/>
            <w:r w:rsidRPr="00813A3A">
              <w:rPr>
                <w:rFonts w:ascii="Consolas" w:eastAsia="Times New Roman" w:hAnsi="Consolas" w:cs="Consolas"/>
                <w:color w:val="000000"/>
                <w:sz w:val="18"/>
                <w:szCs w:val="18"/>
              </w:rPr>
              <w:t>rh</w:t>
            </w:r>
            <w:proofErr w:type="spellEnd"/>
            <w:r w:rsidRPr="00813A3A">
              <w:rPr>
                <w:rFonts w:ascii="Consolas" w:eastAsia="Times New Roman" w:hAnsi="Consolas" w:cs="Consolas"/>
                <w:color w:val="000000"/>
                <w:sz w:val="18"/>
                <w:szCs w:val="18"/>
              </w:rPr>
              <w:t xml:space="preserve"> rg.txt </w:t>
            </w:r>
            <w:proofErr w:type="spellStart"/>
            <w:r w:rsidRPr="00813A3A">
              <w:rPr>
                <w:rFonts w:ascii="Consolas" w:eastAsia="Times New Roman" w:hAnsi="Consolas" w:cs="Consolas"/>
                <w:color w:val="000000"/>
                <w:sz w:val="18"/>
                <w:szCs w:val="18"/>
              </w:rPr>
              <w:t>merged.bam</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ga.bam</w:t>
            </w:r>
            <w:proofErr w:type="spellEnd"/>
            <w:r w:rsidRPr="00813A3A">
              <w:rPr>
                <w:rFonts w:ascii="Consolas" w:eastAsia="Times New Roman" w:hAnsi="Consolas" w:cs="Consolas"/>
                <w:color w:val="000000"/>
                <w:sz w:val="18"/>
                <w:szCs w:val="18"/>
              </w:rPr>
              <w:t xml:space="preserve"> 454.bam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value in a </w:t>
            </w:r>
            <w:r w:rsidRPr="00813A3A">
              <w:rPr>
                <w:rFonts w:ascii="Consolas" w:eastAsia="Times New Roman" w:hAnsi="Consolas" w:cs="Consolas"/>
                <w:b/>
                <w:bCs/>
                <w:color w:val="000000"/>
                <w:sz w:val="18"/>
                <w:szCs w:val="18"/>
              </w:rPr>
              <w:t>RG</w:t>
            </w:r>
            <w:r w:rsidRPr="00813A3A">
              <w:rPr>
                <w:rFonts w:ascii="Consolas" w:eastAsia="Times New Roman" w:hAnsi="Consolas" w:cs="Consolas"/>
                <w:color w:val="000000"/>
                <w:sz w:val="18"/>
                <w:szCs w:val="18"/>
              </w:rPr>
              <w:t xml:space="preserve"> tag is determined by the file name the read is coming from. In this example, in the </w:t>
            </w:r>
            <w:proofErr w:type="spellStart"/>
            <w:r w:rsidRPr="00813A3A">
              <w:rPr>
                <w:rFonts w:ascii="Consolas" w:eastAsia="Times New Roman" w:hAnsi="Consolas" w:cs="Consolas"/>
                <w:i/>
                <w:iCs/>
                <w:color w:val="000000"/>
                <w:sz w:val="18"/>
                <w:szCs w:val="18"/>
              </w:rPr>
              <w:t>merged.bam</w:t>
            </w:r>
            <w:proofErr w:type="spellEnd"/>
            <w:r w:rsidRPr="00813A3A">
              <w:rPr>
                <w:rFonts w:ascii="Consolas" w:eastAsia="Times New Roman" w:hAnsi="Consolas" w:cs="Consolas"/>
                <w:color w:val="000000"/>
                <w:sz w:val="18"/>
                <w:szCs w:val="18"/>
              </w:rPr>
              <w:t xml:space="preserve">, reads from </w:t>
            </w:r>
            <w:proofErr w:type="spellStart"/>
            <w:r w:rsidRPr="00813A3A">
              <w:rPr>
                <w:rFonts w:ascii="Consolas" w:eastAsia="Times New Roman" w:hAnsi="Consolas" w:cs="Consolas"/>
                <w:i/>
                <w:iCs/>
                <w:color w:val="000000"/>
                <w:sz w:val="18"/>
                <w:szCs w:val="18"/>
              </w:rPr>
              <w:t>ga.bam</w:t>
            </w:r>
            <w:proofErr w:type="spellEnd"/>
            <w:r w:rsidRPr="00813A3A">
              <w:rPr>
                <w:rFonts w:ascii="Consolas" w:eastAsia="Times New Roman" w:hAnsi="Consolas" w:cs="Consolas"/>
                <w:color w:val="000000"/>
                <w:sz w:val="18"/>
                <w:szCs w:val="18"/>
              </w:rPr>
              <w:t xml:space="preserve"> will be attached </w:t>
            </w:r>
            <w:proofErr w:type="spellStart"/>
            <w:r w:rsidRPr="00813A3A">
              <w:rPr>
                <w:rFonts w:ascii="Consolas" w:eastAsia="Times New Roman" w:hAnsi="Consolas" w:cs="Consolas"/>
                <w:i/>
                <w:iCs/>
                <w:color w:val="000000"/>
                <w:sz w:val="18"/>
                <w:szCs w:val="18"/>
              </w:rPr>
              <w:t>RG</w:t>
            </w:r>
            <w:proofErr w:type="gramStart"/>
            <w:r w:rsidRPr="00813A3A">
              <w:rPr>
                <w:rFonts w:ascii="Consolas" w:eastAsia="Times New Roman" w:hAnsi="Consolas" w:cs="Consolas"/>
                <w:i/>
                <w:iCs/>
                <w:color w:val="000000"/>
                <w:sz w:val="18"/>
                <w:szCs w:val="18"/>
              </w:rPr>
              <w:t>:Z:ga</w:t>
            </w:r>
            <w:proofErr w:type="spellEnd"/>
            <w:proofErr w:type="gramEnd"/>
            <w:r w:rsidRPr="00813A3A">
              <w:rPr>
                <w:rFonts w:ascii="Consolas" w:eastAsia="Times New Roman" w:hAnsi="Consolas" w:cs="Consolas"/>
                <w:color w:val="000000"/>
                <w:sz w:val="18"/>
                <w:szCs w:val="18"/>
              </w:rPr>
              <w:t xml:space="preserve">, while reads from </w:t>
            </w:r>
            <w:r w:rsidRPr="00813A3A">
              <w:rPr>
                <w:rFonts w:ascii="Consolas" w:eastAsia="Times New Roman" w:hAnsi="Consolas" w:cs="Consolas"/>
                <w:i/>
                <w:iCs/>
                <w:color w:val="000000"/>
                <w:sz w:val="18"/>
                <w:szCs w:val="18"/>
              </w:rPr>
              <w:t>454.bam</w:t>
            </w:r>
            <w:r w:rsidRPr="00813A3A">
              <w:rPr>
                <w:rFonts w:ascii="Consolas" w:eastAsia="Times New Roman" w:hAnsi="Consolas" w:cs="Consolas"/>
                <w:color w:val="000000"/>
                <w:sz w:val="18"/>
                <w:szCs w:val="18"/>
              </w:rPr>
              <w:t xml:space="preserve"> will be attached </w:t>
            </w:r>
            <w:r w:rsidRPr="00813A3A">
              <w:rPr>
                <w:rFonts w:ascii="Consolas" w:eastAsia="Times New Roman" w:hAnsi="Consolas" w:cs="Consolas"/>
                <w:i/>
                <w:iCs/>
                <w:color w:val="000000"/>
                <w:sz w:val="18"/>
                <w:szCs w:val="18"/>
              </w:rPr>
              <w:t>RG:Z:454</w:t>
            </w:r>
            <w:r w:rsidRPr="00813A3A">
              <w:rPr>
                <w:rFonts w:ascii="Consolas" w:eastAsia="Times New Roman" w:hAnsi="Consolas" w:cs="Consolas"/>
                <w:color w:val="000000"/>
                <w:sz w:val="18"/>
                <w:szCs w:val="18"/>
              </w:rPr>
              <w:t xml:space="preserve">.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SNPs and short INDELs for one diploid individual: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ugf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bvcg</w:t>
            </w:r>
            <w:proofErr w:type="spellEnd"/>
            <w:r w:rsidRPr="00813A3A">
              <w:rPr>
                <w:rFonts w:ascii="Consolas" w:eastAsia="Times New Roman" w:hAnsi="Consolas" w:cs="Consolas"/>
                <w:color w:val="000000"/>
                <w:sz w:val="18"/>
                <w:szCs w:val="18"/>
              </w:rPr>
              <w:t xml:space="preserve"> - &gt; </w:t>
            </w:r>
            <w:proofErr w:type="spellStart"/>
            <w:r w:rsidRPr="00813A3A">
              <w:rPr>
                <w:rFonts w:ascii="Consolas" w:eastAsia="Times New Roman" w:hAnsi="Consolas" w:cs="Consolas"/>
                <w:color w:val="000000"/>
                <w:sz w:val="18"/>
                <w:szCs w:val="18"/>
              </w:rPr>
              <w:t>var.raw.bcf</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var.raw.bcf</w:t>
            </w:r>
            <w:proofErr w:type="spellEnd"/>
            <w:r w:rsidRPr="00813A3A">
              <w:rPr>
                <w:rFonts w:ascii="Consolas" w:eastAsia="Times New Roman" w:hAnsi="Consolas" w:cs="Consolas"/>
                <w:color w:val="000000"/>
                <w:sz w:val="18"/>
                <w:szCs w:val="18"/>
              </w:rPr>
              <w:t xml:space="preserve"> | vcfutils.pl </w:t>
            </w:r>
            <w:proofErr w:type="spellStart"/>
            <w:r w:rsidRPr="00813A3A">
              <w:rPr>
                <w:rFonts w:ascii="Consolas" w:eastAsia="Times New Roman" w:hAnsi="Consolas" w:cs="Consolas"/>
                <w:color w:val="000000"/>
                <w:sz w:val="18"/>
                <w:szCs w:val="18"/>
              </w:rPr>
              <w:t>varFilter</w:t>
            </w:r>
            <w:proofErr w:type="spellEnd"/>
            <w:r w:rsidRPr="00813A3A">
              <w:rPr>
                <w:rFonts w:ascii="Consolas" w:eastAsia="Times New Roman" w:hAnsi="Consolas" w:cs="Consolas"/>
                <w:color w:val="000000"/>
                <w:sz w:val="18"/>
                <w:szCs w:val="18"/>
              </w:rPr>
              <w:t xml:space="preserve"> -D 100 &gt; var.flt.vcf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w:t>
            </w:r>
            <w:r w:rsidRPr="00813A3A">
              <w:rPr>
                <w:rFonts w:ascii="Consolas" w:eastAsia="Times New Roman" w:hAnsi="Consolas" w:cs="Consolas"/>
                <w:b/>
                <w:bCs/>
                <w:color w:val="000000"/>
                <w:sz w:val="18"/>
                <w:szCs w:val="18"/>
              </w:rPr>
              <w:t>-D</w:t>
            </w:r>
            <w:r w:rsidRPr="00813A3A">
              <w:rPr>
                <w:rFonts w:ascii="Consolas" w:eastAsia="Times New Roman" w:hAnsi="Consolas" w:cs="Consolas"/>
                <w:color w:val="000000"/>
                <w:sz w:val="18"/>
                <w:szCs w:val="18"/>
              </w:rPr>
              <w:t xml:space="preserve"> option of </w:t>
            </w:r>
            <w:proofErr w:type="spellStart"/>
            <w:r w:rsidRPr="00813A3A">
              <w:rPr>
                <w:rFonts w:ascii="Consolas" w:eastAsia="Times New Roman" w:hAnsi="Consolas" w:cs="Consolas"/>
                <w:color w:val="000000"/>
                <w:sz w:val="18"/>
                <w:szCs w:val="18"/>
              </w:rPr>
              <w:t>varFilter</w:t>
            </w:r>
            <w:proofErr w:type="spellEnd"/>
            <w:r w:rsidRPr="00813A3A">
              <w:rPr>
                <w:rFonts w:ascii="Consolas" w:eastAsia="Times New Roman" w:hAnsi="Consolas" w:cs="Consolas"/>
                <w:color w:val="000000"/>
                <w:sz w:val="18"/>
                <w:szCs w:val="18"/>
              </w:rPr>
              <w:t xml:space="preserve"> controls the maximum read depth, which should be adjusted to about twice the average read depth. One may consider </w:t>
            </w:r>
            <w:proofErr w:type="gramStart"/>
            <w:r w:rsidRPr="00813A3A">
              <w:rPr>
                <w:rFonts w:ascii="Consolas" w:eastAsia="Times New Roman" w:hAnsi="Consolas" w:cs="Consolas"/>
                <w:color w:val="000000"/>
                <w:sz w:val="18"/>
                <w:szCs w:val="18"/>
              </w:rPr>
              <w:t>to add</w:t>
            </w:r>
            <w:proofErr w:type="gramEnd"/>
            <w:r w:rsidRPr="00813A3A">
              <w:rPr>
                <w:rFonts w:ascii="Consolas" w:eastAsia="Times New Roman" w:hAnsi="Consolas" w:cs="Consolas"/>
                <w:color w:val="000000"/>
                <w:sz w:val="18"/>
                <w:szCs w:val="18"/>
              </w:rPr>
              <w:t xml:space="preserve"> </w:t>
            </w:r>
            <w:r w:rsidRPr="00813A3A">
              <w:rPr>
                <w:rFonts w:ascii="Consolas" w:eastAsia="Times New Roman" w:hAnsi="Consolas" w:cs="Consolas"/>
                <w:b/>
                <w:bCs/>
                <w:color w:val="000000"/>
                <w:sz w:val="18"/>
                <w:szCs w:val="18"/>
              </w:rPr>
              <w:t>-C50</w:t>
            </w:r>
            <w:r w:rsidRPr="00813A3A">
              <w:rPr>
                <w:rFonts w:ascii="Consolas" w:eastAsia="Times New Roman" w:hAnsi="Consolas" w:cs="Consolas"/>
                <w:color w:val="000000"/>
                <w:sz w:val="18"/>
                <w:szCs w:val="18"/>
              </w:rPr>
              <w:t xml:space="preserve"> to </w:t>
            </w:r>
            <w:proofErr w:type="spellStart"/>
            <w:r w:rsidRPr="00813A3A">
              <w:rPr>
                <w:rFonts w:ascii="Consolas" w:eastAsia="Times New Roman" w:hAnsi="Consolas" w:cs="Consolas"/>
                <w:b/>
                <w:bCs/>
                <w:color w:val="000000"/>
                <w:sz w:val="18"/>
                <w:szCs w:val="18"/>
              </w:rPr>
              <w:t>mpileup</w:t>
            </w:r>
            <w:proofErr w:type="spellEnd"/>
            <w:r w:rsidRPr="00813A3A">
              <w:rPr>
                <w:rFonts w:ascii="Consolas" w:eastAsia="Times New Roman" w:hAnsi="Consolas" w:cs="Consolas"/>
                <w:color w:val="000000"/>
                <w:sz w:val="18"/>
                <w:szCs w:val="18"/>
              </w:rPr>
              <w:t xml:space="preserve"> if mapping quality is overestimated for reads containing excessive mismatches. Applying this option usually helps </w:t>
            </w:r>
            <w:r w:rsidRPr="00813A3A">
              <w:rPr>
                <w:rFonts w:ascii="Consolas" w:eastAsia="Times New Roman" w:hAnsi="Consolas" w:cs="Consolas"/>
                <w:b/>
                <w:bCs/>
                <w:color w:val="000000"/>
                <w:sz w:val="18"/>
                <w:szCs w:val="18"/>
              </w:rPr>
              <w:t>BWA-short</w:t>
            </w:r>
            <w:r w:rsidRPr="00813A3A">
              <w:rPr>
                <w:rFonts w:ascii="Consolas" w:eastAsia="Times New Roman" w:hAnsi="Consolas" w:cs="Consolas"/>
                <w:color w:val="000000"/>
                <w:sz w:val="18"/>
                <w:szCs w:val="18"/>
              </w:rPr>
              <w:t xml:space="preserve"> but may not other mappers.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Generate the consensus sequence for one diploid individual: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uf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-cg - | vcfutils.pl vcf2fq &gt; </w:t>
            </w:r>
            <w:proofErr w:type="spellStart"/>
            <w:r w:rsidRPr="00813A3A">
              <w:rPr>
                <w:rFonts w:ascii="Consolas" w:eastAsia="Times New Roman" w:hAnsi="Consolas" w:cs="Consolas"/>
                <w:color w:val="000000"/>
                <w:sz w:val="18"/>
                <w:szCs w:val="18"/>
              </w:rPr>
              <w:t>cns.fq</w:t>
            </w:r>
            <w:proofErr w:type="spellEnd"/>
            <w:r w:rsidRPr="00813A3A">
              <w:rPr>
                <w:rFonts w:ascii="Consolas" w:eastAsia="Times New Roman" w:hAnsi="Consolas" w:cs="Consolas"/>
                <w:color w:val="000000"/>
                <w:sz w:val="18"/>
                <w:szCs w:val="18"/>
              </w:rPr>
              <w:t xml:space="preserve">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somatic mutations from a pair of samples: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DSuf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bvcgT</w:t>
            </w:r>
            <w:proofErr w:type="spellEnd"/>
            <w:r w:rsidRPr="00813A3A">
              <w:rPr>
                <w:rFonts w:ascii="Consolas" w:eastAsia="Times New Roman" w:hAnsi="Consolas" w:cs="Consolas"/>
                <w:color w:val="000000"/>
                <w:sz w:val="18"/>
                <w:szCs w:val="18"/>
              </w:rPr>
              <w:t xml:space="preserve"> pair - &gt; </w:t>
            </w:r>
            <w:proofErr w:type="spellStart"/>
            <w:r w:rsidRPr="00813A3A">
              <w:rPr>
                <w:rFonts w:ascii="Consolas" w:eastAsia="Times New Roman" w:hAnsi="Consolas" w:cs="Consolas"/>
                <w:color w:val="000000"/>
                <w:sz w:val="18"/>
                <w:szCs w:val="18"/>
              </w:rPr>
              <w:t>var.bcf</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 the output INFO field, </w:t>
            </w:r>
            <w:r w:rsidRPr="00813A3A">
              <w:rPr>
                <w:rFonts w:ascii="Consolas" w:eastAsia="Times New Roman" w:hAnsi="Consolas" w:cs="Consolas"/>
                <w:i/>
                <w:iCs/>
                <w:color w:val="000000"/>
                <w:sz w:val="18"/>
                <w:szCs w:val="18"/>
              </w:rPr>
              <w:t>CLR</w:t>
            </w:r>
            <w:r w:rsidRPr="00813A3A">
              <w:rPr>
                <w:rFonts w:ascii="Consolas" w:eastAsia="Times New Roman" w:hAnsi="Consolas" w:cs="Consolas"/>
                <w:color w:val="000000"/>
                <w:sz w:val="18"/>
                <w:szCs w:val="18"/>
              </w:rPr>
              <w:t xml:space="preserve"> gives the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-log ratio between the likelihood by treating the two samples independently, and the likelihood by requiring the genotype to be identical. This </w:t>
            </w:r>
            <w:r w:rsidRPr="00813A3A">
              <w:rPr>
                <w:rFonts w:ascii="Consolas" w:eastAsia="Times New Roman" w:hAnsi="Consolas" w:cs="Consolas"/>
                <w:i/>
                <w:iCs/>
                <w:color w:val="000000"/>
                <w:sz w:val="18"/>
                <w:szCs w:val="18"/>
              </w:rPr>
              <w:t>CLR</w:t>
            </w:r>
            <w:r w:rsidRPr="00813A3A">
              <w:rPr>
                <w:rFonts w:ascii="Consolas" w:eastAsia="Times New Roman" w:hAnsi="Consolas" w:cs="Consolas"/>
                <w:color w:val="000000"/>
                <w:sz w:val="18"/>
                <w:szCs w:val="18"/>
              </w:rPr>
              <w:t xml:space="preserve"> is effectively a score measuring the confidence of somatic calls. The higher the better.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de novo and somatic mutations from a family trio: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DSuf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bvcgT</w:t>
            </w:r>
            <w:proofErr w:type="spellEnd"/>
            <w:r w:rsidRPr="00813A3A">
              <w:rPr>
                <w:rFonts w:ascii="Consolas" w:eastAsia="Times New Roman" w:hAnsi="Consolas" w:cs="Consolas"/>
                <w:color w:val="000000"/>
                <w:sz w:val="18"/>
                <w:szCs w:val="18"/>
              </w:rPr>
              <w:t xml:space="preserve"> pair -s samples.txt - &gt; </w:t>
            </w:r>
            <w:proofErr w:type="spellStart"/>
            <w:r w:rsidRPr="00813A3A">
              <w:rPr>
                <w:rFonts w:ascii="Consolas" w:eastAsia="Times New Roman" w:hAnsi="Consolas" w:cs="Consolas"/>
                <w:color w:val="000000"/>
                <w:sz w:val="18"/>
                <w:szCs w:val="18"/>
              </w:rPr>
              <w:t>var.bcf</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File </w:t>
            </w:r>
            <w:r w:rsidRPr="00813A3A">
              <w:rPr>
                <w:rFonts w:ascii="Consolas" w:eastAsia="Times New Roman" w:hAnsi="Consolas" w:cs="Consolas"/>
                <w:i/>
                <w:iCs/>
                <w:color w:val="000000"/>
                <w:sz w:val="18"/>
                <w:szCs w:val="18"/>
              </w:rPr>
              <w:t>samples.txt</w:t>
            </w:r>
            <w:r w:rsidRPr="00813A3A">
              <w:rPr>
                <w:rFonts w:ascii="Consolas" w:eastAsia="Times New Roman" w:hAnsi="Consolas" w:cs="Consolas"/>
                <w:color w:val="000000"/>
                <w:sz w:val="18"/>
                <w:szCs w:val="18"/>
              </w:rPr>
              <w:t xml:space="preserve"> should consist of three lines specifying the member and order of samples (in the order of child-father-mother). Similarly, </w:t>
            </w:r>
            <w:r w:rsidRPr="00813A3A">
              <w:rPr>
                <w:rFonts w:ascii="Consolas" w:eastAsia="Times New Roman" w:hAnsi="Consolas" w:cs="Consolas"/>
                <w:i/>
                <w:iCs/>
                <w:color w:val="000000"/>
                <w:sz w:val="18"/>
                <w:szCs w:val="18"/>
              </w:rPr>
              <w:t>CLR</w:t>
            </w:r>
            <w:r w:rsidRPr="00813A3A">
              <w:rPr>
                <w:rFonts w:ascii="Consolas" w:eastAsia="Times New Roman" w:hAnsi="Consolas" w:cs="Consolas"/>
                <w:color w:val="000000"/>
                <w:sz w:val="18"/>
                <w:szCs w:val="18"/>
              </w:rPr>
              <w:t xml:space="preserve"> gives the </w:t>
            </w:r>
            <w:proofErr w:type="spellStart"/>
            <w:r w:rsidRPr="00813A3A">
              <w:rPr>
                <w:rFonts w:ascii="Consolas" w:eastAsia="Times New Roman" w:hAnsi="Consolas" w:cs="Consolas"/>
                <w:color w:val="000000"/>
                <w:sz w:val="18"/>
                <w:szCs w:val="18"/>
              </w:rPr>
              <w:t>Phred</w:t>
            </w:r>
            <w:proofErr w:type="spellEnd"/>
            <w:r w:rsidRPr="00813A3A">
              <w:rPr>
                <w:rFonts w:ascii="Consolas" w:eastAsia="Times New Roman" w:hAnsi="Consolas" w:cs="Consolas"/>
                <w:color w:val="000000"/>
                <w:sz w:val="18"/>
                <w:szCs w:val="18"/>
              </w:rPr>
              <w:t xml:space="preserve">-log likelihood ratio with and without the trio constraint. </w:t>
            </w:r>
            <w:r w:rsidRPr="00813A3A">
              <w:rPr>
                <w:rFonts w:ascii="Consolas" w:eastAsia="Times New Roman" w:hAnsi="Consolas" w:cs="Consolas"/>
                <w:i/>
                <w:iCs/>
                <w:color w:val="000000"/>
                <w:sz w:val="18"/>
                <w:szCs w:val="18"/>
              </w:rPr>
              <w:t>UGT</w:t>
            </w:r>
            <w:r w:rsidRPr="00813A3A">
              <w:rPr>
                <w:rFonts w:ascii="Consolas" w:eastAsia="Times New Roman" w:hAnsi="Consolas" w:cs="Consolas"/>
                <w:color w:val="000000"/>
                <w:sz w:val="18"/>
                <w:szCs w:val="18"/>
              </w:rPr>
              <w:t xml:space="preserve"> shows the most likely genotype configuration without the trio constraint, and </w:t>
            </w:r>
            <w:r w:rsidRPr="00813A3A">
              <w:rPr>
                <w:rFonts w:ascii="Consolas" w:eastAsia="Times New Roman" w:hAnsi="Consolas" w:cs="Consolas"/>
                <w:i/>
                <w:iCs/>
                <w:color w:val="000000"/>
                <w:sz w:val="18"/>
                <w:szCs w:val="18"/>
              </w:rPr>
              <w:t>CGT</w:t>
            </w:r>
            <w:r w:rsidRPr="00813A3A">
              <w:rPr>
                <w:rFonts w:ascii="Consolas" w:eastAsia="Times New Roman" w:hAnsi="Consolas" w:cs="Consolas"/>
                <w:color w:val="000000"/>
                <w:sz w:val="18"/>
                <w:szCs w:val="18"/>
              </w:rPr>
              <w:t xml:space="preserve"> gives the most likely genotype configuration satisfying </w:t>
            </w:r>
            <w:r w:rsidRPr="00813A3A">
              <w:rPr>
                <w:rFonts w:ascii="Consolas" w:eastAsia="Times New Roman" w:hAnsi="Consolas" w:cs="Consolas"/>
                <w:color w:val="000000"/>
                <w:sz w:val="18"/>
                <w:szCs w:val="18"/>
              </w:rPr>
              <w:lastRenderedPageBreak/>
              <w:t xml:space="preserve">the trio constraint.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lastRenderedPageBreak/>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Phase one individual: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calmd</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AEur</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phase -b prefix - &gt; </w:t>
            </w:r>
            <w:proofErr w:type="spellStart"/>
            <w:r w:rsidRPr="00813A3A">
              <w:rPr>
                <w:rFonts w:ascii="Consolas" w:eastAsia="Times New Roman" w:hAnsi="Consolas" w:cs="Consolas"/>
                <w:color w:val="000000"/>
                <w:sz w:val="18"/>
                <w:szCs w:val="18"/>
              </w:rPr>
              <w:t>phase.out</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The </w:t>
            </w:r>
            <w:proofErr w:type="spellStart"/>
            <w:r w:rsidRPr="00813A3A">
              <w:rPr>
                <w:rFonts w:ascii="Consolas" w:eastAsia="Times New Roman" w:hAnsi="Consolas" w:cs="Consolas"/>
                <w:b/>
                <w:bCs/>
                <w:color w:val="000000"/>
                <w:sz w:val="18"/>
                <w:szCs w:val="18"/>
              </w:rPr>
              <w:t>calmd</w:t>
            </w:r>
            <w:proofErr w:type="spellEnd"/>
            <w:r w:rsidRPr="00813A3A">
              <w:rPr>
                <w:rFonts w:ascii="Consolas" w:eastAsia="Times New Roman" w:hAnsi="Consolas" w:cs="Consolas"/>
                <w:color w:val="000000"/>
                <w:sz w:val="18"/>
                <w:szCs w:val="18"/>
              </w:rPr>
              <w:t xml:space="preserve"> command is used to reduce false heterozygotes around INDELs.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Call SNPs and short </w:t>
            </w:r>
            <w:proofErr w:type="spellStart"/>
            <w:r w:rsidRPr="00813A3A">
              <w:rPr>
                <w:rFonts w:ascii="Consolas" w:eastAsia="Times New Roman" w:hAnsi="Consolas" w:cs="Consolas"/>
                <w:color w:val="000000"/>
                <w:sz w:val="18"/>
                <w:szCs w:val="18"/>
              </w:rPr>
              <w:t>indels</w:t>
            </w:r>
            <w:proofErr w:type="spellEnd"/>
            <w:r w:rsidRPr="00813A3A">
              <w:rPr>
                <w:rFonts w:ascii="Consolas" w:eastAsia="Times New Roman" w:hAnsi="Consolas" w:cs="Consolas"/>
                <w:color w:val="000000"/>
                <w:sz w:val="18"/>
                <w:szCs w:val="18"/>
              </w:rPr>
              <w:t xml:space="preserve"> for multiple diploid individuals: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-P ILLUMINA -</w:t>
            </w:r>
            <w:proofErr w:type="spellStart"/>
            <w:r w:rsidRPr="00813A3A">
              <w:rPr>
                <w:rFonts w:ascii="Consolas" w:eastAsia="Times New Roman" w:hAnsi="Consolas" w:cs="Consolas"/>
                <w:color w:val="000000"/>
                <w:sz w:val="18"/>
                <w:szCs w:val="18"/>
              </w:rPr>
              <w:t>ugf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*.bam | </w:t>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bcvg</w:t>
            </w:r>
            <w:proofErr w:type="spellEnd"/>
            <w:r w:rsidRPr="00813A3A">
              <w:rPr>
                <w:rFonts w:ascii="Consolas" w:eastAsia="Times New Roman" w:hAnsi="Consolas" w:cs="Consolas"/>
                <w:color w:val="000000"/>
                <w:sz w:val="18"/>
                <w:szCs w:val="18"/>
              </w:rPr>
              <w:t xml:space="preserve"> - &gt; </w:t>
            </w:r>
            <w:proofErr w:type="spellStart"/>
            <w:r w:rsidRPr="00813A3A">
              <w:rPr>
                <w:rFonts w:ascii="Consolas" w:eastAsia="Times New Roman" w:hAnsi="Consolas" w:cs="Consolas"/>
                <w:color w:val="000000"/>
                <w:sz w:val="18"/>
                <w:szCs w:val="18"/>
              </w:rPr>
              <w:t>var.raw.bcf</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var.raw.bcf</w:t>
            </w:r>
            <w:proofErr w:type="spellEnd"/>
            <w:r w:rsidRPr="00813A3A">
              <w:rPr>
                <w:rFonts w:ascii="Consolas" w:eastAsia="Times New Roman" w:hAnsi="Consolas" w:cs="Consolas"/>
                <w:color w:val="000000"/>
                <w:sz w:val="18"/>
                <w:szCs w:val="18"/>
              </w:rPr>
              <w:t xml:space="preserve"> | vcfutils.pl </w:t>
            </w:r>
            <w:proofErr w:type="spellStart"/>
            <w:r w:rsidRPr="00813A3A">
              <w:rPr>
                <w:rFonts w:ascii="Consolas" w:eastAsia="Times New Roman" w:hAnsi="Consolas" w:cs="Consolas"/>
                <w:color w:val="000000"/>
                <w:sz w:val="18"/>
                <w:szCs w:val="18"/>
              </w:rPr>
              <w:t>varFilter</w:t>
            </w:r>
            <w:proofErr w:type="spellEnd"/>
            <w:r w:rsidRPr="00813A3A">
              <w:rPr>
                <w:rFonts w:ascii="Consolas" w:eastAsia="Times New Roman" w:hAnsi="Consolas" w:cs="Consolas"/>
                <w:color w:val="000000"/>
                <w:sz w:val="18"/>
                <w:szCs w:val="18"/>
              </w:rPr>
              <w:t xml:space="preserve"> -D 2000 &gt; var.flt.vcf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Individuals are identified from the </w:t>
            </w:r>
            <w:r w:rsidRPr="00813A3A">
              <w:rPr>
                <w:rFonts w:ascii="Consolas" w:eastAsia="Times New Roman" w:hAnsi="Consolas" w:cs="Consolas"/>
                <w:b/>
                <w:bCs/>
                <w:color w:val="000000"/>
                <w:sz w:val="18"/>
                <w:szCs w:val="18"/>
              </w:rPr>
              <w:t>SM</w:t>
            </w:r>
            <w:r w:rsidRPr="00813A3A">
              <w:rPr>
                <w:rFonts w:ascii="Consolas" w:eastAsia="Times New Roman" w:hAnsi="Consolas" w:cs="Consolas"/>
                <w:color w:val="000000"/>
                <w:sz w:val="18"/>
                <w:szCs w:val="18"/>
              </w:rPr>
              <w:t xml:space="preserve"> tags in the </w:t>
            </w:r>
            <w:r w:rsidRPr="00813A3A">
              <w:rPr>
                <w:rFonts w:ascii="Consolas" w:eastAsia="Times New Roman" w:hAnsi="Consolas" w:cs="Consolas"/>
                <w:b/>
                <w:bCs/>
                <w:color w:val="000000"/>
                <w:sz w:val="18"/>
                <w:szCs w:val="18"/>
              </w:rPr>
              <w:t>@RG</w:t>
            </w:r>
            <w:r w:rsidRPr="00813A3A">
              <w:rPr>
                <w:rFonts w:ascii="Consolas" w:eastAsia="Times New Roman" w:hAnsi="Consolas" w:cs="Consolas"/>
                <w:color w:val="000000"/>
                <w:sz w:val="18"/>
                <w:szCs w:val="18"/>
              </w:rPr>
              <w:t xml:space="preserve"> header lines. Individuals can be pooled in one alignment file; one individual can also be separated into multiple files. The </w:t>
            </w:r>
            <w:r w:rsidRPr="00813A3A">
              <w:rPr>
                <w:rFonts w:ascii="Consolas" w:eastAsia="Times New Roman" w:hAnsi="Consolas" w:cs="Consolas"/>
                <w:b/>
                <w:bCs/>
                <w:color w:val="000000"/>
                <w:sz w:val="18"/>
                <w:szCs w:val="18"/>
              </w:rPr>
              <w:t>-P</w:t>
            </w:r>
            <w:r w:rsidRPr="00813A3A">
              <w:rPr>
                <w:rFonts w:ascii="Consolas" w:eastAsia="Times New Roman" w:hAnsi="Consolas" w:cs="Consolas"/>
                <w:color w:val="000000"/>
                <w:sz w:val="18"/>
                <w:szCs w:val="18"/>
              </w:rPr>
              <w:t xml:space="preserve"> option specifies that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candidates should be collected only from read groups with the </w:t>
            </w:r>
            <w:r w:rsidRPr="00813A3A">
              <w:rPr>
                <w:rFonts w:ascii="Consolas" w:eastAsia="Times New Roman" w:hAnsi="Consolas" w:cs="Consolas"/>
                <w:b/>
                <w:bCs/>
                <w:color w:val="000000"/>
                <w:sz w:val="18"/>
                <w:szCs w:val="18"/>
              </w:rPr>
              <w:t>@RG-PL</w:t>
            </w:r>
            <w:r w:rsidRPr="00813A3A">
              <w:rPr>
                <w:rFonts w:ascii="Consolas" w:eastAsia="Times New Roman" w:hAnsi="Consolas" w:cs="Consolas"/>
                <w:color w:val="000000"/>
                <w:sz w:val="18"/>
                <w:szCs w:val="18"/>
              </w:rPr>
              <w:t xml:space="preserve"> tag set to </w:t>
            </w:r>
            <w:r w:rsidRPr="00813A3A">
              <w:rPr>
                <w:rFonts w:ascii="Consolas" w:eastAsia="Times New Roman" w:hAnsi="Consolas" w:cs="Consolas"/>
                <w:i/>
                <w:iCs/>
                <w:color w:val="000000"/>
                <w:sz w:val="18"/>
                <w:szCs w:val="18"/>
              </w:rPr>
              <w:t>ILLUMINA</w:t>
            </w:r>
            <w:r w:rsidRPr="00813A3A">
              <w:rPr>
                <w:rFonts w:ascii="Consolas" w:eastAsia="Times New Roman" w:hAnsi="Consolas" w:cs="Consolas"/>
                <w:color w:val="000000"/>
                <w:sz w:val="18"/>
                <w:szCs w:val="18"/>
              </w:rPr>
              <w:t xml:space="preserve">. Collecting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candidates from reads sequenced by an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-prone technology may affect the performance of </w:t>
            </w:r>
            <w:proofErr w:type="spellStart"/>
            <w:r w:rsidRPr="00813A3A">
              <w:rPr>
                <w:rFonts w:ascii="Consolas" w:eastAsia="Times New Roman" w:hAnsi="Consolas" w:cs="Consolas"/>
                <w:color w:val="000000"/>
                <w:sz w:val="18"/>
                <w:szCs w:val="18"/>
              </w:rPr>
              <w:t>indel</w:t>
            </w:r>
            <w:proofErr w:type="spellEnd"/>
            <w:r w:rsidRPr="00813A3A">
              <w:rPr>
                <w:rFonts w:ascii="Consolas" w:eastAsia="Times New Roman" w:hAnsi="Consolas" w:cs="Consolas"/>
                <w:color w:val="000000"/>
                <w:sz w:val="18"/>
                <w:szCs w:val="18"/>
              </w:rPr>
              <w:t xml:space="preserve"> calling.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Derive the allele frequency spectrum (AFS) on a list of sites from multiple individuals: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proofErr w:type="gramStart"/>
            <w:r w:rsidRPr="00813A3A">
              <w:rPr>
                <w:rFonts w:ascii="Consolas" w:eastAsia="Times New Roman" w:hAnsi="Consolas" w:cs="Consolas"/>
                <w:color w:val="000000"/>
                <w:sz w:val="18"/>
                <w:szCs w:val="18"/>
              </w:rPr>
              <w:t>samtools</w:t>
            </w:r>
            <w:proofErr w:type="spellEnd"/>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mpileup</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Igf</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ref.fa</w:t>
            </w:r>
            <w:proofErr w:type="spellEnd"/>
            <w:r w:rsidRPr="00813A3A">
              <w:rPr>
                <w:rFonts w:ascii="Consolas" w:eastAsia="Times New Roman" w:hAnsi="Consolas" w:cs="Consolas"/>
                <w:color w:val="000000"/>
                <w:sz w:val="18"/>
                <w:szCs w:val="18"/>
              </w:rPr>
              <w:t xml:space="preserve"> *.bam &gt; </w:t>
            </w:r>
            <w:proofErr w:type="spellStart"/>
            <w:r w:rsidRPr="00813A3A">
              <w:rPr>
                <w:rFonts w:ascii="Consolas" w:eastAsia="Times New Roman" w:hAnsi="Consolas" w:cs="Consolas"/>
                <w:color w:val="000000"/>
                <w:sz w:val="18"/>
                <w:szCs w:val="18"/>
              </w:rPr>
              <w:t>all.bcf</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bl</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sites.list</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all.bcf</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sites.bcf</w:t>
            </w:r>
            <w:proofErr w:type="spellEnd"/>
            <w:r w:rsidRPr="00813A3A">
              <w:rPr>
                <w:rFonts w:ascii="Consolas" w:eastAsia="Times New Roman" w:hAnsi="Consolas" w:cs="Consolas"/>
                <w:color w:val="000000"/>
                <w:sz w:val="18"/>
                <w:szCs w:val="18"/>
              </w:rPr>
              <w:t xml:space="preserve">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cGP</w:t>
            </w:r>
            <w:proofErr w:type="spellEnd"/>
            <w:r w:rsidRPr="00813A3A">
              <w:rPr>
                <w:rFonts w:ascii="Consolas" w:eastAsia="Times New Roman" w:hAnsi="Consolas" w:cs="Consolas"/>
                <w:color w:val="000000"/>
                <w:sz w:val="18"/>
                <w:szCs w:val="18"/>
              </w:rPr>
              <w:t xml:space="preserve"> cond2 </w:t>
            </w:r>
            <w:proofErr w:type="spellStart"/>
            <w:r w:rsidRPr="00813A3A">
              <w:rPr>
                <w:rFonts w:ascii="Consolas" w:eastAsia="Times New Roman" w:hAnsi="Consolas" w:cs="Consolas"/>
                <w:color w:val="000000"/>
                <w:sz w:val="18"/>
                <w:szCs w:val="18"/>
              </w:rPr>
              <w:t>sites.bcf</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dev</w:t>
            </w:r>
            <w:proofErr w:type="spellEnd"/>
            <w:r w:rsidRPr="00813A3A">
              <w:rPr>
                <w:rFonts w:ascii="Consolas" w:eastAsia="Times New Roman" w:hAnsi="Consolas" w:cs="Consolas"/>
                <w:color w:val="000000"/>
                <w:sz w:val="18"/>
                <w:szCs w:val="18"/>
              </w:rPr>
              <w:t xml:space="preserve">/null 2&gt; sites.1.afs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cGP</w:t>
            </w:r>
            <w:proofErr w:type="spellEnd"/>
            <w:r w:rsidRPr="00813A3A">
              <w:rPr>
                <w:rFonts w:ascii="Consolas" w:eastAsia="Times New Roman" w:hAnsi="Consolas" w:cs="Consolas"/>
                <w:color w:val="000000"/>
                <w:sz w:val="18"/>
                <w:szCs w:val="18"/>
              </w:rPr>
              <w:t xml:space="preserve"> sites.1.afs </w:t>
            </w:r>
            <w:proofErr w:type="spellStart"/>
            <w:r w:rsidRPr="00813A3A">
              <w:rPr>
                <w:rFonts w:ascii="Consolas" w:eastAsia="Times New Roman" w:hAnsi="Consolas" w:cs="Consolas"/>
                <w:color w:val="000000"/>
                <w:sz w:val="18"/>
                <w:szCs w:val="18"/>
              </w:rPr>
              <w:t>sites.bcf</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dev</w:t>
            </w:r>
            <w:proofErr w:type="spellEnd"/>
            <w:r w:rsidRPr="00813A3A">
              <w:rPr>
                <w:rFonts w:ascii="Consolas" w:eastAsia="Times New Roman" w:hAnsi="Consolas" w:cs="Consolas"/>
                <w:color w:val="000000"/>
                <w:sz w:val="18"/>
                <w:szCs w:val="18"/>
              </w:rPr>
              <w:t xml:space="preserve">/null 2&gt; sites.2.afs </w:t>
            </w:r>
            <w:r w:rsidRPr="00813A3A">
              <w:rPr>
                <w:rFonts w:ascii="Consolas" w:eastAsia="Times New Roman" w:hAnsi="Consolas" w:cs="Consolas"/>
                <w:color w:val="000000"/>
                <w:sz w:val="18"/>
                <w:szCs w:val="18"/>
              </w:rPr>
              <w:br/>
            </w:r>
            <w:proofErr w:type="spellStart"/>
            <w:r w:rsidRPr="00813A3A">
              <w:rPr>
                <w:rFonts w:ascii="Consolas" w:eastAsia="Times New Roman" w:hAnsi="Consolas" w:cs="Consolas"/>
                <w:color w:val="000000"/>
                <w:sz w:val="18"/>
                <w:szCs w:val="18"/>
              </w:rPr>
              <w:t>bcftools</w:t>
            </w:r>
            <w:proofErr w:type="spellEnd"/>
            <w:r w:rsidRPr="00813A3A">
              <w:rPr>
                <w:rFonts w:ascii="Consolas" w:eastAsia="Times New Roman" w:hAnsi="Consolas" w:cs="Consolas"/>
                <w:color w:val="000000"/>
                <w:sz w:val="18"/>
                <w:szCs w:val="18"/>
              </w:rPr>
              <w:t xml:space="preserve"> view -</w:t>
            </w:r>
            <w:proofErr w:type="spellStart"/>
            <w:r w:rsidRPr="00813A3A">
              <w:rPr>
                <w:rFonts w:ascii="Consolas" w:eastAsia="Times New Roman" w:hAnsi="Consolas" w:cs="Consolas"/>
                <w:color w:val="000000"/>
                <w:sz w:val="18"/>
                <w:szCs w:val="18"/>
              </w:rPr>
              <w:t>cGP</w:t>
            </w:r>
            <w:proofErr w:type="spellEnd"/>
            <w:r w:rsidRPr="00813A3A">
              <w:rPr>
                <w:rFonts w:ascii="Consolas" w:eastAsia="Times New Roman" w:hAnsi="Consolas" w:cs="Consolas"/>
                <w:color w:val="000000"/>
                <w:sz w:val="18"/>
                <w:szCs w:val="18"/>
              </w:rPr>
              <w:t xml:space="preserve"> sites.2.afs </w:t>
            </w:r>
            <w:proofErr w:type="spellStart"/>
            <w:r w:rsidRPr="00813A3A">
              <w:rPr>
                <w:rFonts w:ascii="Consolas" w:eastAsia="Times New Roman" w:hAnsi="Consolas" w:cs="Consolas"/>
                <w:color w:val="000000"/>
                <w:sz w:val="18"/>
                <w:szCs w:val="18"/>
              </w:rPr>
              <w:t>sites.bcf</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dev</w:t>
            </w:r>
            <w:proofErr w:type="spellEnd"/>
            <w:r w:rsidRPr="00813A3A">
              <w:rPr>
                <w:rFonts w:ascii="Consolas" w:eastAsia="Times New Roman" w:hAnsi="Consolas" w:cs="Consolas"/>
                <w:color w:val="000000"/>
                <w:sz w:val="18"/>
                <w:szCs w:val="18"/>
              </w:rPr>
              <w:t xml:space="preserve">/null 2&gt; sites.3.afs </w:t>
            </w:r>
            <w:r w:rsidRPr="00813A3A">
              <w:rPr>
                <w:rFonts w:ascii="Consolas" w:eastAsia="Times New Roman" w:hAnsi="Consolas" w:cs="Consolas"/>
                <w:color w:val="000000"/>
                <w:sz w:val="18"/>
                <w:szCs w:val="18"/>
              </w:rPr>
              <w:b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gramStart"/>
            <w:r w:rsidRPr="00813A3A">
              <w:rPr>
                <w:rFonts w:ascii="Consolas" w:eastAsia="Times New Roman" w:hAnsi="Consolas" w:cs="Consolas"/>
                <w:color w:val="000000"/>
                <w:sz w:val="18"/>
                <w:szCs w:val="18"/>
              </w:rPr>
              <w:t>where</w:t>
            </w:r>
            <w:proofErr w:type="gram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i/>
                <w:iCs/>
                <w:color w:val="000000"/>
                <w:sz w:val="18"/>
                <w:szCs w:val="18"/>
              </w:rPr>
              <w:t>sites.list</w:t>
            </w:r>
            <w:proofErr w:type="spellEnd"/>
            <w:r w:rsidRPr="00813A3A">
              <w:rPr>
                <w:rFonts w:ascii="Consolas" w:eastAsia="Times New Roman" w:hAnsi="Consolas" w:cs="Consolas"/>
                <w:color w:val="000000"/>
                <w:sz w:val="18"/>
                <w:szCs w:val="18"/>
              </w:rPr>
              <w:t xml:space="preserve"> contains the list of sites with each line consisting of the reference sequence name and position. The following </w:t>
            </w:r>
            <w:proofErr w:type="spellStart"/>
            <w:r w:rsidRPr="00813A3A">
              <w:rPr>
                <w:rFonts w:ascii="Consolas" w:eastAsia="Times New Roman" w:hAnsi="Consolas" w:cs="Consolas"/>
                <w:b/>
                <w:bCs/>
                <w:color w:val="000000"/>
                <w:sz w:val="18"/>
                <w:szCs w:val="18"/>
              </w:rPr>
              <w:t>bcftools</w:t>
            </w:r>
            <w:proofErr w:type="spellEnd"/>
            <w:r w:rsidRPr="00813A3A">
              <w:rPr>
                <w:rFonts w:ascii="Consolas" w:eastAsia="Times New Roman" w:hAnsi="Consolas" w:cs="Consolas"/>
                <w:color w:val="000000"/>
                <w:sz w:val="18"/>
                <w:szCs w:val="18"/>
              </w:rPr>
              <w:t xml:space="preserve"> commands estimate AFS by EM.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Dump BAQ applied alignment for other SNP callers: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calmd</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bAr</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aln.bam</w:t>
            </w:r>
            <w:proofErr w:type="spellEnd"/>
            <w:r w:rsidRPr="00813A3A">
              <w:rPr>
                <w:rFonts w:ascii="Consolas" w:eastAsia="Times New Roman" w:hAnsi="Consolas" w:cs="Consolas"/>
                <w:color w:val="000000"/>
                <w:sz w:val="18"/>
                <w:szCs w:val="18"/>
              </w:rPr>
              <w:t xml:space="preserve"> &gt; </w:t>
            </w:r>
            <w:proofErr w:type="spellStart"/>
            <w:r w:rsidRPr="00813A3A">
              <w:rPr>
                <w:rFonts w:ascii="Consolas" w:eastAsia="Times New Roman" w:hAnsi="Consolas" w:cs="Consolas"/>
                <w:color w:val="000000"/>
                <w:sz w:val="18"/>
                <w:szCs w:val="18"/>
              </w:rPr>
              <w:t>aln.baq.bam</w:t>
            </w:r>
            <w:proofErr w:type="spellEnd"/>
            <w:r w:rsidRPr="00813A3A">
              <w:rPr>
                <w:rFonts w:ascii="Consolas" w:eastAsia="Times New Roman" w:hAnsi="Consolas" w:cs="Consolas"/>
                <w:color w:val="000000"/>
                <w:sz w:val="18"/>
                <w:szCs w:val="18"/>
              </w:rPr>
              <w:t xml:space="preserve"> </w:t>
            </w:r>
          </w:p>
          <w:p w:rsidR="00813A3A" w:rsidRPr="00813A3A" w:rsidRDefault="00813A3A" w:rsidP="00813A3A">
            <w:pPr>
              <w:spacing w:before="100" w:beforeAutospacing="1" w:after="100" w:afterAutospacing="1" w:line="240" w:lineRule="auto"/>
              <w:jc w:val="both"/>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It adds and corrects the </w:t>
            </w:r>
            <w:r w:rsidRPr="00813A3A">
              <w:rPr>
                <w:rFonts w:ascii="Consolas" w:eastAsia="Times New Roman" w:hAnsi="Consolas" w:cs="Consolas"/>
                <w:b/>
                <w:bCs/>
                <w:color w:val="000000"/>
                <w:sz w:val="18"/>
                <w:szCs w:val="18"/>
              </w:rPr>
              <w:t>NM</w:t>
            </w:r>
            <w:r w:rsidRPr="00813A3A">
              <w:rPr>
                <w:rFonts w:ascii="Consolas" w:eastAsia="Times New Roman" w:hAnsi="Consolas" w:cs="Consolas"/>
                <w:color w:val="000000"/>
                <w:sz w:val="18"/>
                <w:szCs w:val="18"/>
              </w:rPr>
              <w:t xml:space="preserve"> and </w:t>
            </w:r>
            <w:r w:rsidRPr="00813A3A">
              <w:rPr>
                <w:rFonts w:ascii="Consolas" w:eastAsia="Times New Roman" w:hAnsi="Consolas" w:cs="Consolas"/>
                <w:b/>
                <w:bCs/>
                <w:color w:val="000000"/>
                <w:sz w:val="18"/>
                <w:szCs w:val="18"/>
              </w:rPr>
              <w:t>MD</w:t>
            </w:r>
            <w:r w:rsidRPr="00813A3A">
              <w:rPr>
                <w:rFonts w:ascii="Consolas" w:eastAsia="Times New Roman" w:hAnsi="Consolas" w:cs="Consolas"/>
                <w:color w:val="000000"/>
                <w:sz w:val="18"/>
                <w:szCs w:val="18"/>
              </w:rPr>
              <w:t xml:space="preserve"> tags at the same time. The </w:t>
            </w:r>
            <w:proofErr w:type="spellStart"/>
            <w:r w:rsidRPr="00813A3A">
              <w:rPr>
                <w:rFonts w:ascii="Consolas" w:eastAsia="Times New Roman" w:hAnsi="Consolas" w:cs="Consolas"/>
                <w:b/>
                <w:bCs/>
                <w:color w:val="000000"/>
                <w:sz w:val="18"/>
                <w:szCs w:val="18"/>
              </w:rPr>
              <w:t>calmd</w:t>
            </w:r>
            <w:proofErr w:type="spellEnd"/>
            <w:r w:rsidRPr="00813A3A">
              <w:rPr>
                <w:rFonts w:ascii="Consolas" w:eastAsia="Times New Roman" w:hAnsi="Consolas" w:cs="Consolas"/>
                <w:color w:val="000000"/>
                <w:sz w:val="18"/>
                <w:szCs w:val="18"/>
              </w:rPr>
              <w:t xml:space="preserve"> command also comes with the </w:t>
            </w:r>
            <w:r w:rsidRPr="00813A3A">
              <w:rPr>
                <w:rFonts w:ascii="Consolas" w:eastAsia="Times New Roman" w:hAnsi="Consolas" w:cs="Consolas"/>
                <w:b/>
                <w:bCs/>
                <w:color w:val="000000"/>
                <w:sz w:val="18"/>
                <w:szCs w:val="18"/>
              </w:rPr>
              <w:t>-C</w:t>
            </w:r>
            <w:r w:rsidRPr="00813A3A">
              <w:rPr>
                <w:rFonts w:ascii="Consolas" w:eastAsia="Times New Roman" w:hAnsi="Consolas" w:cs="Consolas"/>
                <w:color w:val="000000"/>
                <w:sz w:val="18"/>
                <w:szCs w:val="18"/>
              </w:rPr>
              <w:t xml:space="preserve"> option, the same as the one in </w:t>
            </w:r>
            <w:r w:rsidRPr="00813A3A">
              <w:rPr>
                <w:rFonts w:ascii="Consolas" w:eastAsia="Times New Roman" w:hAnsi="Consolas" w:cs="Consolas"/>
                <w:b/>
                <w:bCs/>
                <w:color w:val="000000"/>
                <w:sz w:val="18"/>
                <w:szCs w:val="18"/>
              </w:rPr>
              <w:t>pileup</w:t>
            </w:r>
            <w:r w:rsidRPr="00813A3A">
              <w:rPr>
                <w:rFonts w:ascii="Consolas" w:eastAsia="Times New Roman" w:hAnsi="Consolas" w:cs="Consolas"/>
                <w:color w:val="000000"/>
                <w:sz w:val="18"/>
                <w:szCs w:val="18"/>
              </w:rPr>
              <w:t xml:space="preserve"> and </w:t>
            </w:r>
            <w:proofErr w:type="spellStart"/>
            <w:r w:rsidRPr="00813A3A">
              <w:rPr>
                <w:rFonts w:ascii="Consolas" w:eastAsia="Times New Roman" w:hAnsi="Consolas" w:cs="Consolas"/>
                <w:b/>
                <w:bCs/>
                <w:color w:val="000000"/>
                <w:sz w:val="18"/>
                <w:szCs w:val="18"/>
              </w:rPr>
              <w:t>mpileup</w:t>
            </w:r>
            <w:proofErr w:type="spellEnd"/>
            <w:r w:rsidRPr="00813A3A">
              <w:rPr>
                <w:rFonts w:ascii="Consolas" w:eastAsia="Times New Roman" w:hAnsi="Consolas" w:cs="Consolas"/>
                <w:color w:val="000000"/>
                <w:sz w:val="18"/>
                <w:szCs w:val="18"/>
              </w:rPr>
              <w:t xml:space="preserve">. Apply if it helps. </w:t>
            </w:r>
          </w:p>
        </w:tc>
      </w:tr>
      <w:tr w:rsidR="00813A3A" w:rsidRPr="00813A3A" w:rsidT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10" w:name="8"/>
      <w:r w:rsidRPr="00813A3A">
        <w:rPr>
          <w:rFonts w:ascii="Trebuchet MS" w:eastAsia="Times New Roman" w:hAnsi="Trebuchet MS" w:cs="Consolas"/>
          <w:b/>
          <w:bCs/>
          <w:color w:val="000000"/>
          <w:sz w:val="27"/>
          <w:szCs w:val="27"/>
        </w:rPr>
        <w:t>LIMITATIONS</w:t>
      </w:r>
    </w:p>
    <w:tbl>
      <w:tblPr>
        <w:tblW w:w="0" w:type="auto"/>
        <w:tblCellSpacing w:w="15" w:type="dxa"/>
        <w:tblBorders>
          <w:top w:val="single" w:sz="2" w:space="0" w:color="CCCCCC"/>
          <w:left w:val="single" w:sz="2" w:space="0" w:color="CCCCCC"/>
          <w:bottom w:val="single" w:sz="2" w:space="0" w:color="CCCCCC"/>
          <w:right w:val="single" w:sz="2" w:space="0" w:color="CCCCCC"/>
        </w:tblBorders>
        <w:tblCellMar>
          <w:top w:w="48" w:type="dxa"/>
          <w:left w:w="48" w:type="dxa"/>
          <w:bottom w:w="48" w:type="dxa"/>
          <w:right w:w="48" w:type="dxa"/>
        </w:tblCellMar>
        <w:tblLook w:val="04A0" w:firstRow="1" w:lastRow="0" w:firstColumn="1" w:lastColumn="0" w:noHBand="0" w:noVBand="1"/>
      </w:tblPr>
      <w:tblGrid>
        <w:gridCol w:w="245"/>
        <w:gridCol w:w="9281"/>
      </w:tblGrid>
      <w:tr w:rsidR="00813A3A" w:rsidRPr="00813A3A" w:rsidTr="00813A3A">
        <w:trPr>
          <w:tblCellSpacing w:w="15" w:type="dxa"/>
        </w:trPr>
        <w:tc>
          <w:tcPr>
            <w:tcW w:w="100" w:type="pct"/>
            <w:hideMark/>
          </w:tcPr>
          <w:bookmarkEnd w:id="10"/>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Unaligned words used in </w:t>
            </w:r>
            <w:proofErr w:type="spellStart"/>
            <w:r w:rsidRPr="00813A3A">
              <w:rPr>
                <w:rFonts w:ascii="Consolas" w:eastAsia="Times New Roman" w:hAnsi="Consolas" w:cs="Consolas"/>
                <w:color w:val="000000"/>
                <w:sz w:val="18"/>
                <w:szCs w:val="18"/>
              </w:rPr>
              <w:t>bam_import.c</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bam_endian.h</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bam.c</w:t>
            </w:r>
            <w:proofErr w:type="spellEnd"/>
            <w:r w:rsidRPr="00813A3A">
              <w:rPr>
                <w:rFonts w:ascii="Consolas" w:eastAsia="Times New Roman" w:hAnsi="Consolas" w:cs="Consolas"/>
                <w:color w:val="000000"/>
                <w:sz w:val="18"/>
                <w:szCs w:val="18"/>
              </w:rPr>
              <w:t xml:space="preserve"> and </w:t>
            </w:r>
            <w:proofErr w:type="spellStart"/>
            <w:r w:rsidRPr="00813A3A">
              <w:rPr>
                <w:rFonts w:ascii="Consolas" w:eastAsia="Times New Roman" w:hAnsi="Consolas" w:cs="Consolas"/>
                <w:color w:val="000000"/>
                <w:sz w:val="18"/>
                <w:szCs w:val="18"/>
              </w:rPr>
              <w:t>bam_aux.c</w:t>
            </w:r>
            <w:proofErr w:type="spellEnd"/>
            <w:r w:rsidRPr="00813A3A">
              <w:rPr>
                <w:rFonts w:ascii="Consolas" w:eastAsia="Times New Roman" w:hAnsi="Consolas" w:cs="Consolas"/>
                <w:color w:val="000000"/>
                <w:sz w:val="18"/>
                <w:szCs w:val="18"/>
              </w:rPr>
              <w:t xml:space="preserve">. </w:t>
            </w:r>
          </w:p>
        </w:tc>
      </w:tr>
      <w:tr w:rsidR="00813A3A" w:rsidRPr="00813A3A" w:rsidTr="00813A3A">
        <w:trPr>
          <w:tblCellSpacing w:w="15" w:type="dxa"/>
        </w:trPr>
        <w:tc>
          <w:tcPr>
            <w:tcW w:w="100" w:type="pct"/>
            <w:hideMark/>
          </w:tcPr>
          <w:p w:rsidR="00813A3A" w:rsidRPr="00813A3A" w:rsidRDefault="00813A3A" w:rsidP="00813A3A">
            <w:pPr>
              <w:spacing w:after="0" w:line="240" w:lineRule="auto"/>
              <w:rPr>
                <w:rFonts w:ascii="Consolas" w:eastAsia="Times New Roman" w:hAnsi="Consolas" w:cs="Consolas"/>
                <w:color w:val="000000"/>
                <w:sz w:val="18"/>
                <w:szCs w:val="18"/>
              </w:rPr>
            </w:pPr>
            <w:r w:rsidRPr="00813A3A">
              <w:rPr>
                <w:rFonts w:ascii="Consolas" w:eastAsia="Times New Roman" w:hAnsi="Consolas" w:cs="Consolas"/>
                <w:color w:val="000000"/>
                <w:sz w:val="18"/>
                <w:szCs w:val="18"/>
              </w:rPr>
              <w:t xml:space="preserve">o </w:t>
            </w:r>
          </w:p>
        </w:tc>
        <w:tc>
          <w:tcPr>
            <w:tcW w:w="0" w:type="auto"/>
            <w:hideMark/>
          </w:tcPr>
          <w:p w:rsidR="00813A3A" w:rsidRPr="00813A3A" w:rsidRDefault="00813A3A" w:rsidP="00813A3A">
            <w:pPr>
              <w:spacing w:after="0" w:line="240" w:lineRule="auto"/>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paired-end </w:t>
            </w:r>
            <w:proofErr w:type="spellStart"/>
            <w:r w:rsidRPr="00813A3A">
              <w:rPr>
                <w:rFonts w:ascii="Consolas" w:eastAsia="Times New Roman" w:hAnsi="Consolas" w:cs="Consolas"/>
                <w:color w:val="000000"/>
                <w:sz w:val="18"/>
                <w:szCs w:val="18"/>
              </w:rPr>
              <w:t>rmdup</w:t>
            </w:r>
            <w:proofErr w:type="spellEnd"/>
            <w:r w:rsidRPr="00813A3A">
              <w:rPr>
                <w:rFonts w:ascii="Consolas" w:eastAsia="Times New Roman" w:hAnsi="Consolas" w:cs="Consolas"/>
                <w:color w:val="000000"/>
                <w:sz w:val="18"/>
                <w:szCs w:val="18"/>
              </w:rPr>
              <w:t xml:space="preserve"> does not work for unpaired reads (e.g. orphan reads or ends mapped to different chromosomes). If this is a concern, please use Picard’s </w:t>
            </w:r>
            <w:proofErr w:type="spellStart"/>
            <w:r w:rsidRPr="00813A3A">
              <w:rPr>
                <w:rFonts w:ascii="Consolas" w:eastAsia="Times New Roman" w:hAnsi="Consolas" w:cs="Consolas"/>
                <w:color w:val="000000"/>
                <w:sz w:val="18"/>
                <w:szCs w:val="18"/>
              </w:rPr>
              <w:t>MarkDuplicate</w:t>
            </w:r>
            <w:proofErr w:type="spellEnd"/>
            <w:r w:rsidRPr="00813A3A">
              <w:rPr>
                <w:rFonts w:ascii="Consolas" w:eastAsia="Times New Roman" w:hAnsi="Consolas" w:cs="Consolas"/>
                <w:color w:val="000000"/>
                <w:sz w:val="18"/>
                <w:szCs w:val="18"/>
              </w:rPr>
              <w:t xml:space="preserve"> which correctly handles these cases, although a little slower. </w:t>
            </w:r>
          </w:p>
        </w:tc>
      </w:tr>
      <w:tr w:rsidR="00813A3A" w:rsidRPr="00813A3A" w:rsidTr="00813A3A">
        <w:trPr>
          <w:tblCellSpacing w:w="15" w:type="dxa"/>
        </w:trPr>
        <w:tc>
          <w:tcPr>
            <w:tcW w:w="0" w:type="auto"/>
            <w:tcMar>
              <w:top w:w="45" w:type="dxa"/>
              <w:left w:w="45" w:type="dxa"/>
              <w:bottom w:w="45" w:type="dxa"/>
              <w:right w:w="45" w:type="dxa"/>
            </w:tcMar>
            <w:hideMark/>
          </w:tcPr>
          <w:p w:rsidR="00813A3A" w:rsidRPr="00813A3A" w:rsidRDefault="00813A3A" w:rsidP="00813A3A">
            <w:pPr>
              <w:spacing w:after="0" w:line="240" w:lineRule="auto"/>
              <w:rPr>
                <w:rFonts w:ascii="Consolas" w:eastAsia="Times New Roman" w:hAnsi="Consolas" w:cs="Consolas"/>
                <w:color w:val="000000"/>
                <w:sz w:val="18"/>
                <w:szCs w:val="18"/>
              </w:rPr>
            </w:pPr>
          </w:p>
        </w:tc>
        <w:tc>
          <w:tcPr>
            <w:tcW w:w="0" w:type="auto"/>
            <w:tcMar>
              <w:top w:w="45" w:type="dxa"/>
              <w:left w:w="45" w:type="dxa"/>
              <w:bottom w:w="45" w:type="dxa"/>
              <w:right w:w="45" w:type="dxa"/>
            </w:tcMar>
            <w:vAlign w:val="center"/>
            <w:hideMark/>
          </w:tcPr>
          <w:p w:rsidR="00813A3A" w:rsidRPr="00813A3A" w:rsidRDefault="00813A3A" w:rsidP="00813A3A">
            <w:pPr>
              <w:spacing w:after="0" w:line="240" w:lineRule="auto"/>
              <w:rPr>
                <w:rFonts w:ascii="Times New Roman" w:eastAsia="Times New Roman" w:hAnsi="Times New Roman" w:cs="Times New Roman"/>
                <w:sz w:val="20"/>
                <w:szCs w:val="20"/>
              </w:rPr>
            </w:pPr>
          </w:p>
        </w:tc>
      </w:tr>
    </w:tbl>
    <w:p w:rsidR="00813A3A" w:rsidRPr="00813A3A" w:rsidRDefault="00813A3A" w:rsidP="00813A3A">
      <w:pPr>
        <w:spacing w:before="100" w:beforeAutospacing="1" w:after="100" w:afterAutospacing="1" w:line="240" w:lineRule="auto"/>
        <w:outlineLvl w:val="2"/>
        <w:rPr>
          <w:rFonts w:ascii="Trebuchet MS" w:eastAsia="Times New Roman" w:hAnsi="Trebuchet MS" w:cs="Consolas"/>
          <w:b/>
          <w:bCs/>
          <w:color w:val="000000"/>
          <w:sz w:val="27"/>
          <w:szCs w:val="27"/>
        </w:rPr>
      </w:pPr>
      <w:bookmarkStart w:id="11" w:name="9"/>
      <w:r w:rsidRPr="00813A3A">
        <w:rPr>
          <w:rFonts w:ascii="Trebuchet MS" w:eastAsia="Times New Roman" w:hAnsi="Trebuchet MS" w:cs="Consolas"/>
          <w:b/>
          <w:bCs/>
          <w:color w:val="000000"/>
          <w:sz w:val="27"/>
          <w:szCs w:val="27"/>
        </w:rPr>
        <w:t>AUTHOR</w:t>
      </w:r>
    </w:p>
    <w:bookmarkEnd w:id="11"/>
    <w:p w:rsidR="00813A3A" w:rsidRPr="00813A3A" w:rsidRDefault="00813A3A" w:rsidP="00813A3A">
      <w:pPr>
        <w:spacing w:beforeAutospacing="1" w:after="100" w:afterAutospacing="1" w:line="240" w:lineRule="auto"/>
        <w:jc w:val="both"/>
        <w:rPr>
          <w:rFonts w:ascii="Consolas" w:eastAsia="Times New Roman" w:hAnsi="Consolas" w:cs="Consolas"/>
          <w:color w:val="000000"/>
          <w:sz w:val="18"/>
          <w:szCs w:val="18"/>
        </w:rPr>
      </w:pPr>
      <w:proofErr w:type="spellStart"/>
      <w:r w:rsidRPr="00813A3A">
        <w:rPr>
          <w:rFonts w:ascii="Consolas" w:eastAsia="Times New Roman" w:hAnsi="Consolas" w:cs="Consolas"/>
          <w:color w:val="000000"/>
          <w:sz w:val="18"/>
          <w:szCs w:val="18"/>
        </w:rPr>
        <w:t>Heng</w:t>
      </w:r>
      <w:proofErr w:type="spellEnd"/>
      <w:r w:rsidRPr="00813A3A">
        <w:rPr>
          <w:rFonts w:ascii="Consolas" w:eastAsia="Times New Roman" w:hAnsi="Consolas" w:cs="Consolas"/>
          <w:color w:val="000000"/>
          <w:sz w:val="18"/>
          <w:szCs w:val="18"/>
        </w:rPr>
        <w:t xml:space="preserve"> Li from the Sanger Institute wrote the C version of </w:t>
      </w:r>
      <w:proofErr w:type="spellStart"/>
      <w:r w:rsidRPr="00813A3A">
        <w:rPr>
          <w:rFonts w:ascii="Consolas" w:eastAsia="Times New Roman" w:hAnsi="Consolas" w:cs="Consolas"/>
          <w:color w:val="000000"/>
          <w:sz w:val="18"/>
          <w:szCs w:val="18"/>
        </w:rPr>
        <w:t>samtools</w:t>
      </w:r>
      <w:proofErr w:type="spellEnd"/>
      <w:r w:rsidRPr="00813A3A">
        <w:rPr>
          <w:rFonts w:ascii="Consolas" w:eastAsia="Times New Roman" w:hAnsi="Consolas" w:cs="Consolas"/>
          <w:color w:val="000000"/>
          <w:sz w:val="18"/>
          <w:szCs w:val="18"/>
        </w:rPr>
        <w:t xml:space="preserve">. Bob </w:t>
      </w:r>
      <w:proofErr w:type="spellStart"/>
      <w:r w:rsidRPr="00813A3A">
        <w:rPr>
          <w:rFonts w:ascii="Consolas" w:eastAsia="Times New Roman" w:hAnsi="Consolas" w:cs="Consolas"/>
          <w:color w:val="000000"/>
          <w:sz w:val="18"/>
          <w:szCs w:val="18"/>
        </w:rPr>
        <w:t>Handsaker</w:t>
      </w:r>
      <w:proofErr w:type="spellEnd"/>
      <w:r w:rsidRPr="00813A3A">
        <w:rPr>
          <w:rFonts w:ascii="Consolas" w:eastAsia="Times New Roman" w:hAnsi="Consolas" w:cs="Consolas"/>
          <w:color w:val="000000"/>
          <w:sz w:val="18"/>
          <w:szCs w:val="18"/>
        </w:rPr>
        <w:t xml:space="preserve"> from the Broad Institute implemented the BGZF library and </w:t>
      </w:r>
      <w:proofErr w:type="spellStart"/>
      <w:r w:rsidRPr="00813A3A">
        <w:rPr>
          <w:rFonts w:ascii="Consolas" w:eastAsia="Times New Roman" w:hAnsi="Consolas" w:cs="Consolas"/>
          <w:color w:val="000000"/>
          <w:sz w:val="18"/>
          <w:szCs w:val="18"/>
        </w:rPr>
        <w:t>Jue</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Ruan</w:t>
      </w:r>
      <w:proofErr w:type="spellEnd"/>
      <w:r w:rsidRPr="00813A3A">
        <w:rPr>
          <w:rFonts w:ascii="Consolas" w:eastAsia="Times New Roman" w:hAnsi="Consolas" w:cs="Consolas"/>
          <w:color w:val="000000"/>
          <w:sz w:val="18"/>
          <w:szCs w:val="18"/>
        </w:rPr>
        <w:t xml:space="preserve"> from Beijing Genomics Institute wrote the RAZF library. John Marshall and </w:t>
      </w:r>
      <w:proofErr w:type="spellStart"/>
      <w:r w:rsidRPr="00813A3A">
        <w:rPr>
          <w:rFonts w:ascii="Consolas" w:eastAsia="Times New Roman" w:hAnsi="Consolas" w:cs="Consolas"/>
          <w:color w:val="000000"/>
          <w:sz w:val="18"/>
          <w:szCs w:val="18"/>
        </w:rPr>
        <w:t>Petr</w:t>
      </w:r>
      <w:proofErr w:type="spellEnd"/>
      <w:r w:rsidRPr="00813A3A">
        <w:rPr>
          <w:rFonts w:ascii="Consolas" w:eastAsia="Times New Roman" w:hAnsi="Consolas" w:cs="Consolas"/>
          <w:color w:val="000000"/>
          <w:sz w:val="18"/>
          <w:szCs w:val="18"/>
        </w:rPr>
        <w:t xml:space="preserve"> </w:t>
      </w:r>
      <w:proofErr w:type="spellStart"/>
      <w:r w:rsidRPr="00813A3A">
        <w:rPr>
          <w:rFonts w:ascii="Consolas" w:eastAsia="Times New Roman" w:hAnsi="Consolas" w:cs="Consolas"/>
          <w:color w:val="000000"/>
          <w:sz w:val="18"/>
          <w:szCs w:val="18"/>
        </w:rPr>
        <w:t>Danecek</w:t>
      </w:r>
      <w:proofErr w:type="spellEnd"/>
      <w:r w:rsidRPr="00813A3A">
        <w:rPr>
          <w:rFonts w:ascii="Consolas" w:eastAsia="Times New Roman" w:hAnsi="Consolas" w:cs="Consolas"/>
          <w:color w:val="000000"/>
          <w:sz w:val="18"/>
          <w:szCs w:val="18"/>
        </w:rPr>
        <w:t xml:space="preserve"> contribute to the source code and various people from the 1000 Genomes Project have contributed to the SAM format specification. </w:t>
      </w:r>
    </w:p>
    <w:p w:rsidR="00B46791" w:rsidRDefault="00B46791"/>
    <w:sectPr w:rsidR="00B4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3A"/>
    <w:rsid w:val="00813A3A"/>
    <w:rsid w:val="00B4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3A3A"/>
    <w:pPr>
      <w:spacing w:before="100" w:beforeAutospacing="1" w:after="100" w:afterAutospacing="1" w:line="240" w:lineRule="auto"/>
      <w:outlineLvl w:val="0"/>
    </w:pPr>
    <w:rPr>
      <w:rFonts w:ascii="Trebuchet MS" w:eastAsia="Times New Roman" w:hAnsi="Trebuchet MS" w:cs="Times New Roman"/>
      <w:b/>
      <w:bCs/>
      <w:kern w:val="36"/>
      <w:sz w:val="48"/>
      <w:szCs w:val="48"/>
    </w:rPr>
  </w:style>
  <w:style w:type="paragraph" w:styleId="Heading2">
    <w:name w:val="heading 2"/>
    <w:basedOn w:val="Normal"/>
    <w:link w:val="Heading2Char"/>
    <w:uiPriority w:val="9"/>
    <w:qFormat/>
    <w:rsid w:val="00813A3A"/>
    <w:pPr>
      <w:spacing w:before="100" w:beforeAutospacing="1" w:after="100" w:afterAutospacing="1" w:line="240" w:lineRule="auto"/>
      <w:outlineLvl w:val="1"/>
    </w:pPr>
    <w:rPr>
      <w:rFonts w:ascii="Trebuchet MS" w:eastAsia="Times New Roman" w:hAnsi="Trebuchet MS" w:cs="Times New Roman"/>
      <w:b/>
      <w:bCs/>
      <w:sz w:val="36"/>
      <w:szCs w:val="36"/>
    </w:rPr>
  </w:style>
  <w:style w:type="paragraph" w:styleId="Heading3">
    <w:name w:val="heading 3"/>
    <w:basedOn w:val="Normal"/>
    <w:link w:val="Heading3Char"/>
    <w:uiPriority w:val="9"/>
    <w:qFormat/>
    <w:rsid w:val="00813A3A"/>
    <w:pPr>
      <w:spacing w:before="100" w:beforeAutospacing="1" w:after="100" w:afterAutospacing="1" w:line="240" w:lineRule="auto"/>
      <w:outlineLvl w:val="2"/>
    </w:pPr>
    <w:rPr>
      <w:rFonts w:ascii="Trebuchet MS" w:eastAsia="Times New Roman" w:hAnsi="Trebuchet MS" w:cs="Times New Roman"/>
      <w:b/>
      <w:bCs/>
      <w:sz w:val="27"/>
      <w:szCs w:val="27"/>
    </w:rPr>
  </w:style>
  <w:style w:type="paragraph" w:styleId="Heading4">
    <w:name w:val="heading 4"/>
    <w:basedOn w:val="Normal"/>
    <w:link w:val="Heading4Char"/>
    <w:uiPriority w:val="9"/>
    <w:qFormat/>
    <w:rsid w:val="00813A3A"/>
    <w:pPr>
      <w:spacing w:before="100" w:beforeAutospacing="1" w:after="100" w:afterAutospacing="1" w:line="240" w:lineRule="auto"/>
      <w:outlineLvl w:val="3"/>
    </w:pPr>
    <w:rPr>
      <w:rFonts w:ascii="Trebuchet MS" w:eastAsia="Times New Roman" w:hAnsi="Trebuchet MS" w:cs="Times New Roman"/>
      <w:b/>
      <w:bCs/>
      <w:sz w:val="24"/>
      <w:szCs w:val="24"/>
    </w:rPr>
  </w:style>
  <w:style w:type="paragraph" w:styleId="Heading5">
    <w:name w:val="heading 5"/>
    <w:basedOn w:val="Normal"/>
    <w:link w:val="Heading5Char"/>
    <w:uiPriority w:val="9"/>
    <w:qFormat/>
    <w:rsid w:val="00813A3A"/>
    <w:pPr>
      <w:spacing w:before="100" w:beforeAutospacing="1" w:after="100" w:afterAutospacing="1" w:line="240" w:lineRule="auto"/>
      <w:outlineLvl w:val="4"/>
    </w:pPr>
    <w:rPr>
      <w:rFonts w:ascii="Trebuchet MS" w:eastAsia="Times New Roman" w:hAnsi="Trebuchet MS" w:cs="Times New Roman"/>
      <w:b/>
      <w:bCs/>
      <w:sz w:val="20"/>
      <w:szCs w:val="20"/>
    </w:rPr>
  </w:style>
  <w:style w:type="paragraph" w:styleId="Heading6">
    <w:name w:val="heading 6"/>
    <w:basedOn w:val="Normal"/>
    <w:link w:val="Heading6Char"/>
    <w:uiPriority w:val="9"/>
    <w:qFormat/>
    <w:rsid w:val="00813A3A"/>
    <w:pPr>
      <w:spacing w:before="100" w:beforeAutospacing="1" w:after="100" w:afterAutospacing="1" w:line="240" w:lineRule="auto"/>
      <w:outlineLvl w:val="5"/>
    </w:pPr>
    <w:rPr>
      <w:rFonts w:ascii="Trebuchet MS" w:eastAsia="Times New Roman" w:hAnsi="Trebuchet MS"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3A"/>
    <w:rPr>
      <w:rFonts w:ascii="Trebuchet MS" w:eastAsia="Times New Roman" w:hAnsi="Trebuchet MS" w:cs="Times New Roman"/>
      <w:b/>
      <w:bCs/>
      <w:kern w:val="36"/>
      <w:sz w:val="48"/>
      <w:szCs w:val="48"/>
    </w:rPr>
  </w:style>
  <w:style w:type="character" w:customStyle="1" w:styleId="Heading2Char">
    <w:name w:val="Heading 2 Char"/>
    <w:basedOn w:val="DefaultParagraphFont"/>
    <w:link w:val="Heading2"/>
    <w:uiPriority w:val="9"/>
    <w:rsid w:val="00813A3A"/>
    <w:rPr>
      <w:rFonts w:ascii="Trebuchet MS" w:eastAsia="Times New Roman" w:hAnsi="Trebuchet MS" w:cs="Times New Roman"/>
      <w:b/>
      <w:bCs/>
      <w:sz w:val="36"/>
      <w:szCs w:val="36"/>
    </w:rPr>
  </w:style>
  <w:style w:type="character" w:customStyle="1" w:styleId="Heading3Char">
    <w:name w:val="Heading 3 Char"/>
    <w:basedOn w:val="DefaultParagraphFont"/>
    <w:link w:val="Heading3"/>
    <w:uiPriority w:val="9"/>
    <w:rsid w:val="00813A3A"/>
    <w:rPr>
      <w:rFonts w:ascii="Trebuchet MS" w:eastAsia="Times New Roman" w:hAnsi="Trebuchet MS" w:cs="Times New Roman"/>
      <w:b/>
      <w:bCs/>
      <w:sz w:val="27"/>
      <w:szCs w:val="27"/>
    </w:rPr>
  </w:style>
  <w:style w:type="character" w:customStyle="1" w:styleId="Heading4Char">
    <w:name w:val="Heading 4 Char"/>
    <w:basedOn w:val="DefaultParagraphFont"/>
    <w:link w:val="Heading4"/>
    <w:uiPriority w:val="9"/>
    <w:rsid w:val="00813A3A"/>
    <w:rPr>
      <w:rFonts w:ascii="Trebuchet MS" w:eastAsia="Times New Roman" w:hAnsi="Trebuchet MS" w:cs="Times New Roman"/>
      <w:b/>
      <w:bCs/>
      <w:sz w:val="24"/>
      <w:szCs w:val="24"/>
    </w:rPr>
  </w:style>
  <w:style w:type="character" w:customStyle="1" w:styleId="Heading5Char">
    <w:name w:val="Heading 5 Char"/>
    <w:basedOn w:val="DefaultParagraphFont"/>
    <w:link w:val="Heading5"/>
    <w:uiPriority w:val="9"/>
    <w:rsid w:val="00813A3A"/>
    <w:rPr>
      <w:rFonts w:ascii="Trebuchet MS" w:eastAsia="Times New Roman" w:hAnsi="Trebuchet MS" w:cs="Times New Roman"/>
      <w:b/>
      <w:bCs/>
      <w:sz w:val="20"/>
      <w:szCs w:val="20"/>
    </w:rPr>
  </w:style>
  <w:style w:type="character" w:customStyle="1" w:styleId="Heading6Char">
    <w:name w:val="Heading 6 Char"/>
    <w:basedOn w:val="DefaultParagraphFont"/>
    <w:link w:val="Heading6"/>
    <w:uiPriority w:val="9"/>
    <w:rsid w:val="00813A3A"/>
    <w:rPr>
      <w:rFonts w:ascii="Trebuchet MS" w:eastAsia="Times New Roman" w:hAnsi="Trebuchet MS" w:cs="Times New Roman"/>
      <w:b/>
      <w:bCs/>
      <w:sz w:val="15"/>
      <w:szCs w:val="15"/>
    </w:rPr>
  </w:style>
  <w:style w:type="character" w:styleId="Hyperlink">
    <w:name w:val="Hyperlink"/>
    <w:basedOn w:val="DefaultParagraphFont"/>
    <w:uiPriority w:val="99"/>
    <w:semiHidden/>
    <w:unhideWhenUsed/>
    <w:rsid w:val="00813A3A"/>
    <w:rPr>
      <w:strike w:val="0"/>
      <w:dstrike w:val="0"/>
      <w:color w:val="0092E8"/>
      <w:u w:val="none"/>
      <w:effect w:val="none"/>
    </w:rPr>
  </w:style>
  <w:style w:type="character" w:styleId="FollowedHyperlink">
    <w:name w:val="FollowedHyperlink"/>
    <w:basedOn w:val="DefaultParagraphFont"/>
    <w:uiPriority w:val="99"/>
    <w:semiHidden/>
    <w:unhideWhenUsed/>
    <w:rsid w:val="00813A3A"/>
    <w:rPr>
      <w:strike w:val="0"/>
      <w:dstrike w:val="0"/>
      <w:color w:val="0092E8"/>
      <w:u w:val="none"/>
      <w:effect w:val="none"/>
    </w:rPr>
  </w:style>
  <w:style w:type="paragraph" w:styleId="NormalWeb">
    <w:name w:val="Normal (Web)"/>
    <w:basedOn w:val="Normal"/>
    <w:uiPriority w:val="99"/>
    <w:unhideWhenUsed/>
    <w:rsid w:val="00813A3A"/>
    <w:pPr>
      <w:spacing w:before="100" w:beforeAutospacing="1" w:after="100" w:afterAutospacing="1" w:line="240" w:lineRule="auto"/>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3A3A"/>
    <w:pPr>
      <w:spacing w:before="100" w:beforeAutospacing="1" w:after="100" w:afterAutospacing="1" w:line="240" w:lineRule="auto"/>
      <w:outlineLvl w:val="0"/>
    </w:pPr>
    <w:rPr>
      <w:rFonts w:ascii="Trebuchet MS" w:eastAsia="Times New Roman" w:hAnsi="Trebuchet MS" w:cs="Times New Roman"/>
      <w:b/>
      <w:bCs/>
      <w:kern w:val="36"/>
      <w:sz w:val="48"/>
      <w:szCs w:val="48"/>
    </w:rPr>
  </w:style>
  <w:style w:type="paragraph" w:styleId="Heading2">
    <w:name w:val="heading 2"/>
    <w:basedOn w:val="Normal"/>
    <w:link w:val="Heading2Char"/>
    <w:uiPriority w:val="9"/>
    <w:qFormat/>
    <w:rsid w:val="00813A3A"/>
    <w:pPr>
      <w:spacing w:before="100" w:beforeAutospacing="1" w:after="100" w:afterAutospacing="1" w:line="240" w:lineRule="auto"/>
      <w:outlineLvl w:val="1"/>
    </w:pPr>
    <w:rPr>
      <w:rFonts w:ascii="Trebuchet MS" w:eastAsia="Times New Roman" w:hAnsi="Trebuchet MS" w:cs="Times New Roman"/>
      <w:b/>
      <w:bCs/>
      <w:sz w:val="36"/>
      <w:szCs w:val="36"/>
    </w:rPr>
  </w:style>
  <w:style w:type="paragraph" w:styleId="Heading3">
    <w:name w:val="heading 3"/>
    <w:basedOn w:val="Normal"/>
    <w:link w:val="Heading3Char"/>
    <w:uiPriority w:val="9"/>
    <w:qFormat/>
    <w:rsid w:val="00813A3A"/>
    <w:pPr>
      <w:spacing w:before="100" w:beforeAutospacing="1" w:after="100" w:afterAutospacing="1" w:line="240" w:lineRule="auto"/>
      <w:outlineLvl w:val="2"/>
    </w:pPr>
    <w:rPr>
      <w:rFonts w:ascii="Trebuchet MS" w:eastAsia="Times New Roman" w:hAnsi="Trebuchet MS" w:cs="Times New Roman"/>
      <w:b/>
      <w:bCs/>
      <w:sz w:val="27"/>
      <w:szCs w:val="27"/>
    </w:rPr>
  </w:style>
  <w:style w:type="paragraph" w:styleId="Heading4">
    <w:name w:val="heading 4"/>
    <w:basedOn w:val="Normal"/>
    <w:link w:val="Heading4Char"/>
    <w:uiPriority w:val="9"/>
    <w:qFormat/>
    <w:rsid w:val="00813A3A"/>
    <w:pPr>
      <w:spacing w:before="100" w:beforeAutospacing="1" w:after="100" w:afterAutospacing="1" w:line="240" w:lineRule="auto"/>
      <w:outlineLvl w:val="3"/>
    </w:pPr>
    <w:rPr>
      <w:rFonts w:ascii="Trebuchet MS" w:eastAsia="Times New Roman" w:hAnsi="Trebuchet MS" w:cs="Times New Roman"/>
      <w:b/>
      <w:bCs/>
      <w:sz w:val="24"/>
      <w:szCs w:val="24"/>
    </w:rPr>
  </w:style>
  <w:style w:type="paragraph" w:styleId="Heading5">
    <w:name w:val="heading 5"/>
    <w:basedOn w:val="Normal"/>
    <w:link w:val="Heading5Char"/>
    <w:uiPriority w:val="9"/>
    <w:qFormat/>
    <w:rsid w:val="00813A3A"/>
    <w:pPr>
      <w:spacing w:before="100" w:beforeAutospacing="1" w:after="100" w:afterAutospacing="1" w:line="240" w:lineRule="auto"/>
      <w:outlineLvl w:val="4"/>
    </w:pPr>
    <w:rPr>
      <w:rFonts w:ascii="Trebuchet MS" w:eastAsia="Times New Roman" w:hAnsi="Trebuchet MS" w:cs="Times New Roman"/>
      <w:b/>
      <w:bCs/>
      <w:sz w:val="20"/>
      <w:szCs w:val="20"/>
    </w:rPr>
  </w:style>
  <w:style w:type="paragraph" w:styleId="Heading6">
    <w:name w:val="heading 6"/>
    <w:basedOn w:val="Normal"/>
    <w:link w:val="Heading6Char"/>
    <w:uiPriority w:val="9"/>
    <w:qFormat/>
    <w:rsid w:val="00813A3A"/>
    <w:pPr>
      <w:spacing w:before="100" w:beforeAutospacing="1" w:after="100" w:afterAutospacing="1" w:line="240" w:lineRule="auto"/>
      <w:outlineLvl w:val="5"/>
    </w:pPr>
    <w:rPr>
      <w:rFonts w:ascii="Trebuchet MS" w:eastAsia="Times New Roman" w:hAnsi="Trebuchet MS"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3A"/>
    <w:rPr>
      <w:rFonts w:ascii="Trebuchet MS" w:eastAsia="Times New Roman" w:hAnsi="Trebuchet MS" w:cs="Times New Roman"/>
      <w:b/>
      <w:bCs/>
      <w:kern w:val="36"/>
      <w:sz w:val="48"/>
      <w:szCs w:val="48"/>
    </w:rPr>
  </w:style>
  <w:style w:type="character" w:customStyle="1" w:styleId="Heading2Char">
    <w:name w:val="Heading 2 Char"/>
    <w:basedOn w:val="DefaultParagraphFont"/>
    <w:link w:val="Heading2"/>
    <w:uiPriority w:val="9"/>
    <w:rsid w:val="00813A3A"/>
    <w:rPr>
      <w:rFonts w:ascii="Trebuchet MS" w:eastAsia="Times New Roman" w:hAnsi="Trebuchet MS" w:cs="Times New Roman"/>
      <w:b/>
      <w:bCs/>
      <w:sz w:val="36"/>
      <w:szCs w:val="36"/>
    </w:rPr>
  </w:style>
  <w:style w:type="character" w:customStyle="1" w:styleId="Heading3Char">
    <w:name w:val="Heading 3 Char"/>
    <w:basedOn w:val="DefaultParagraphFont"/>
    <w:link w:val="Heading3"/>
    <w:uiPriority w:val="9"/>
    <w:rsid w:val="00813A3A"/>
    <w:rPr>
      <w:rFonts w:ascii="Trebuchet MS" w:eastAsia="Times New Roman" w:hAnsi="Trebuchet MS" w:cs="Times New Roman"/>
      <w:b/>
      <w:bCs/>
      <w:sz w:val="27"/>
      <w:szCs w:val="27"/>
    </w:rPr>
  </w:style>
  <w:style w:type="character" w:customStyle="1" w:styleId="Heading4Char">
    <w:name w:val="Heading 4 Char"/>
    <w:basedOn w:val="DefaultParagraphFont"/>
    <w:link w:val="Heading4"/>
    <w:uiPriority w:val="9"/>
    <w:rsid w:val="00813A3A"/>
    <w:rPr>
      <w:rFonts w:ascii="Trebuchet MS" w:eastAsia="Times New Roman" w:hAnsi="Trebuchet MS" w:cs="Times New Roman"/>
      <w:b/>
      <w:bCs/>
      <w:sz w:val="24"/>
      <w:szCs w:val="24"/>
    </w:rPr>
  </w:style>
  <w:style w:type="character" w:customStyle="1" w:styleId="Heading5Char">
    <w:name w:val="Heading 5 Char"/>
    <w:basedOn w:val="DefaultParagraphFont"/>
    <w:link w:val="Heading5"/>
    <w:uiPriority w:val="9"/>
    <w:rsid w:val="00813A3A"/>
    <w:rPr>
      <w:rFonts w:ascii="Trebuchet MS" w:eastAsia="Times New Roman" w:hAnsi="Trebuchet MS" w:cs="Times New Roman"/>
      <w:b/>
      <w:bCs/>
      <w:sz w:val="20"/>
      <w:szCs w:val="20"/>
    </w:rPr>
  </w:style>
  <w:style w:type="character" w:customStyle="1" w:styleId="Heading6Char">
    <w:name w:val="Heading 6 Char"/>
    <w:basedOn w:val="DefaultParagraphFont"/>
    <w:link w:val="Heading6"/>
    <w:uiPriority w:val="9"/>
    <w:rsid w:val="00813A3A"/>
    <w:rPr>
      <w:rFonts w:ascii="Trebuchet MS" w:eastAsia="Times New Roman" w:hAnsi="Trebuchet MS" w:cs="Times New Roman"/>
      <w:b/>
      <w:bCs/>
      <w:sz w:val="15"/>
      <w:szCs w:val="15"/>
    </w:rPr>
  </w:style>
  <w:style w:type="character" w:styleId="Hyperlink">
    <w:name w:val="Hyperlink"/>
    <w:basedOn w:val="DefaultParagraphFont"/>
    <w:uiPriority w:val="99"/>
    <w:semiHidden/>
    <w:unhideWhenUsed/>
    <w:rsid w:val="00813A3A"/>
    <w:rPr>
      <w:strike w:val="0"/>
      <w:dstrike w:val="0"/>
      <w:color w:val="0092E8"/>
      <w:u w:val="none"/>
      <w:effect w:val="none"/>
    </w:rPr>
  </w:style>
  <w:style w:type="character" w:styleId="FollowedHyperlink">
    <w:name w:val="FollowedHyperlink"/>
    <w:basedOn w:val="DefaultParagraphFont"/>
    <w:uiPriority w:val="99"/>
    <w:semiHidden/>
    <w:unhideWhenUsed/>
    <w:rsid w:val="00813A3A"/>
    <w:rPr>
      <w:strike w:val="0"/>
      <w:dstrike w:val="0"/>
      <w:color w:val="0092E8"/>
      <w:u w:val="none"/>
      <w:effect w:val="none"/>
    </w:rPr>
  </w:style>
  <w:style w:type="paragraph" w:styleId="NormalWeb">
    <w:name w:val="Normal (Web)"/>
    <w:basedOn w:val="Normal"/>
    <w:uiPriority w:val="99"/>
    <w:unhideWhenUsed/>
    <w:rsid w:val="00813A3A"/>
    <w:pPr>
      <w:spacing w:before="100" w:beforeAutospacing="1" w:after="100" w:afterAutospacing="1"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8103">
      <w:bodyDiv w:val="1"/>
      <w:marLeft w:val="0"/>
      <w:marRight w:val="0"/>
      <w:marTop w:val="0"/>
      <w:marBottom w:val="0"/>
      <w:divBdr>
        <w:top w:val="none" w:sz="0" w:space="0" w:color="auto"/>
        <w:left w:val="none" w:sz="0" w:space="0" w:color="auto"/>
        <w:bottom w:val="none" w:sz="0" w:space="0" w:color="auto"/>
        <w:right w:val="none" w:sz="0" w:space="0" w:color="auto"/>
      </w:divBdr>
      <w:divsChild>
        <w:div w:id="10495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83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66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1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70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470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461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368569">
                  <w:marLeft w:val="0"/>
                  <w:marRight w:val="0"/>
                  <w:marTop w:val="0"/>
                  <w:marBottom w:val="0"/>
                  <w:divBdr>
                    <w:top w:val="none" w:sz="0" w:space="0" w:color="auto"/>
                    <w:left w:val="none" w:sz="0" w:space="0" w:color="auto"/>
                    <w:bottom w:val="none" w:sz="0" w:space="0" w:color="auto"/>
                    <w:right w:val="none" w:sz="0" w:space="0" w:color="auto"/>
                  </w:divBdr>
                </w:div>
              </w:divsChild>
            </w:div>
            <w:div w:id="1486970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414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756572">
                  <w:marLeft w:val="0"/>
                  <w:marRight w:val="0"/>
                  <w:marTop w:val="0"/>
                  <w:marBottom w:val="0"/>
                  <w:divBdr>
                    <w:top w:val="none" w:sz="0" w:space="0" w:color="auto"/>
                    <w:left w:val="none" w:sz="0" w:space="0" w:color="auto"/>
                    <w:bottom w:val="none" w:sz="0" w:space="0" w:color="auto"/>
                    <w:right w:val="none" w:sz="0" w:space="0" w:color="auto"/>
                  </w:divBdr>
                </w:div>
              </w:divsChild>
            </w:div>
            <w:div w:id="1350326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5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39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tools.sourceforge.net/samtools.shtml" TargetMode="External"/><Relationship Id="rId13" Type="http://schemas.openxmlformats.org/officeDocument/2006/relationships/hyperlink" Target="http://samtools.sourceforge.net/samtools.shtml" TargetMode="External"/><Relationship Id="rId3" Type="http://schemas.openxmlformats.org/officeDocument/2006/relationships/settings" Target="settings.xml"/><Relationship Id="rId7" Type="http://schemas.openxmlformats.org/officeDocument/2006/relationships/hyperlink" Target="http://samtools.sourceforge.net/samtools.shtml" TargetMode="External"/><Relationship Id="rId12" Type="http://schemas.openxmlformats.org/officeDocument/2006/relationships/hyperlink" Target="http://samtools.sourceforge.net/samtools.s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mtools.sourceforge.net/samtools.shtml" TargetMode="External"/><Relationship Id="rId11" Type="http://schemas.openxmlformats.org/officeDocument/2006/relationships/hyperlink" Target="http://samtools.sourceforge.net/samtools.shtml" TargetMode="External"/><Relationship Id="rId5" Type="http://schemas.openxmlformats.org/officeDocument/2006/relationships/hyperlink" Target="http://samtools.sourceforge.net/samtools.shtml" TargetMode="External"/><Relationship Id="rId15" Type="http://schemas.openxmlformats.org/officeDocument/2006/relationships/fontTable" Target="fontTable.xml"/><Relationship Id="rId10" Type="http://schemas.openxmlformats.org/officeDocument/2006/relationships/hyperlink" Target="http://samtools.sourceforge.net/samtools.shtml" TargetMode="External"/><Relationship Id="rId4" Type="http://schemas.openxmlformats.org/officeDocument/2006/relationships/webSettings" Target="webSettings.xml"/><Relationship Id="rId9" Type="http://schemas.openxmlformats.org/officeDocument/2006/relationships/hyperlink" Target="http://samtools.sourceforge.net/samtools.shtml" TargetMode="External"/><Relationship Id="rId14" Type="http://schemas.openxmlformats.org/officeDocument/2006/relationships/hyperlink" Target="http://samtools.sourceforge.net/samtool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1</cp:revision>
  <dcterms:created xsi:type="dcterms:W3CDTF">2015-04-03T05:40:00Z</dcterms:created>
  <dcterms:modified xsi:type="dcterms:W3CDTF">2015-04-03T05:41:00Z</dcterms:modified>
</cp:coreProperties>
</file>