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Lab2 warming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一、实验目标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了解基本的复杂度量级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计算N为10、100、1000、10000、100000等不同值时，N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，N</w:t>
      </w:r>
      <w:r>
        <w:rPr>
          <w:rFonts w:hint="eastAsia"/>
          <w:sz w:val="24"/>
          <w:szCs w:val="32"/>
          <w:vertAlign w:val="superscript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，logN，N*logN的值，及计算其结果与N的比值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N的取值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，N</w:t>
      </w:r>
      <w:r>
        <w:rPr>
          <w:rFonts w:hint="eastAsia"/>
          <w:sz w:val="24"/>
          <w:szCs w:val="32"/>
          <w:vertAlign w:val="superscript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，logN，N*logN的值，及计算其结果与N的比值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2.【提高版】在GUI上绘制坐标轴和上述函数曲线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南方科技大学</w:t>
    </w:r>
    <w:r>
      <w:rPr>
        <w:rFonts w:hint="eastAsia"/>
        <w:lang w:eastAsia="zh-CN"/>
      </w:rPr>
      <w:t>数据结构与算法分析</w:t>
    </w:r>
    <w:r>
      <w:rPr>
        <w:rFonts w:hint="eastAsia"/>
        <w:lang w:val="en-US" w:eastAsia="zh-CN"/>
      </w:rPr>
      <w:t>B</w:t>
    </w:r>
    <w:r>
      <w:rPr>
        <w:rFonts w:hint="eastAsia"/>
      </w:rPr>
      <w:t>实验课程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47A6"/>
    <w:multiLevelType w:val="singleLevel"/>
    <w:tmpl w:val="55904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B11BA"/>
    <w:rsid w:val="01EE1BD7"/>
    <w:rsid w:val="02940598"/>
    <w:rsid w:val="02B31D80"/>
    <w:rsid w:val="0AF362C8"/>
    <w:rsid w:val="19E62300"/>
    <w:rsid w:val="1B3D090C"/>
    <w:rsid w:val="1BFE7438"/>
    <w:rsid w:val="1D320A7E"/>
    <w:rsid w:val="1D464A4F"/>
    <w:rsid w:val="1F864B74"/>
    <w:rsid w:val="1FC330FE"/>
    <w:rsid w:val="20F60FF0"/>
    <w:rsid w:val="22BA0F31"/>
    <w:rsid w:val="24402739"/>
    <w:rsid w:val="255A500C"/>
    <w:rsid w:val="2CC411A3"/>
    <w:rsid w:val="37580BA9"/>
    <w:rsid w:val="38C061F6"/>
    <w:rsid w:val="3BCE340B"/>
    <w:rsid w:val="41052476"/>
    <w:rsid w:val="422E0AF2"/>
    <w:rsid w:val="470B7F1E"/>
    <w:rsid w:val="55521FFC"/>
    <w:rsid w:val="556D5669"/>
    <w:rsid w:val="55B9635F"/>
    <w:rsid w:val="59A87FA4"/>
    <w:rsid w:val="59B72F23"/>
    <w:rsid w:val="5B2D168D"/>
    <w:rsid w:val="605C1B17"/>
    <w:rsid w:val="684B11BA"/>
    <w:rsid w:val="68953535"/>
    <w:rsid w:val="6A124290"/>
    <w:rsid w:val="6D4A4926"/>
    <w:rsid w:val="6D535020"/>
    <w:rsid w:val="71690312"/>
    <w:rsid w:val="73D568B5"/>
    <w:rsid w:val="74D306FE"/>
    <w:rsid w:val="7616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2018-08-31T11:32:00Z</dcterms:created>
  <dc:creator>phenger</dc:creator>
  <cp:lastModifiedBy>phenger</cp:lastModifiedBy>
  <dcterms:modified xsi:type="dcterms:W3CDTF">2018-09-10T05:43:09Z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