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DB1" w:rsidRDefault="00056CD1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2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30DB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DB1" w:rsidRDefault="00056C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DB1" w:rsidRDefault="00056C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March 2025</w:t>
            </w:r>
          </w:p>
        </w:tc>
      </w:tr>
      <w:tr w:rsidR="00530DB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DB1" w:rsidRDefault="00056C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DB1" w:rsidRPr="00056CD1" w:rsidRDefault="00056CD1" w:rsidP="00056CD1">
            <w:pPr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SWTID-2026-1686</w:t>
            </w:r>
          </w:p>
        </w:tc>
      </w:tr>
      <w:tr w:rsidR="00530DB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DB1" w:rsidRDefault="00056C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DB1" w:rsidRDefault="00056C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Libspace</w:t>
            </w:r>
            <w:proofErr w:type="spellEnd"/>
          </w:p>
        </w:tc>
      </w:tr>
      <w:tr w:rsidR="00530DB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DB1" w:rsidRDefault="00056C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DB1" w:rsidRDefault="00530DB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530DB1" w:rsidRDefault="00530DB1">
      <w:pPr>
        <w:spacing w:after="160" w:line="259" w:lineRule="auto"/>
      </w:pPr>
    </w:p>
    <w:p w:rsidR="00530DB1" w:rsidRDefault="00056CD1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proofErr w:type="spellStart"/>
      <w:r>
        <w:rPr>
          <w:rFonts w:ascii="Calibri" w:eastAsia="Calibri" w:hAnsi="Calibri" w:cs="Calibri"/>
        </w:rPr>
        <w:t>LibSpace</w:t>
      </w:r>
      <w:proofErr w:type="spellEnd"/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Node.js and Express.js based backend application that allows users to securely register, login, and manage book records through </w:t>
      </w:r>
      <w:proofErr w:type="spellStart"/>
      <w:r>
        <w:rPr>
          <w:rFonts w:ascii="Calibri" w:eastAsia="Calibri" w:hAnsi="Calibri" w:cs="Calibri"/>
        </w:rPr>
        <w:t>RESTful</w:t>
      </w:r>
      <w:proofErr w:type="spellEnd"/>
      <w:r>
        <w:rPr>
          <w:rFonts w:ascii="Calibri" w:eastAsia="Calibri" w:hAnsi="Calibri" w:cs="Calibri"/>
        </w:rPr>
        <w:t xml:space="preserve"> APIs. The system enables authenticated users to perform CRUD operations (Create, Read, Update, </w:t>
      </w:r>
      <w:proofErr w:type="gramStart"/>
      <w:r>
        <w:rPr>
          <w:rFonts w:ascii="Calibri" w:eastAsia="Calibri" w:hAnsi="Calibri" w:cs="Calibri"/>
        </w:rPr>
        <w:t>Delete</w:t>
      </w:r>
      <w:proofErr w:type="gramEnd"/>
      <w:r>
        <w:rPr>
          <w:rFonts w:ascii="Calibri" w:eastAsia="Calibri" w:hAnsi="Calibri" w:cs="Calibri"/>
        </w:rPr>
        <w:t>) on their own bo</w:t>
      </w:r>
      <w:r>
        <w:rPr>
          <w:rFonts w:ascii="Calibri" w:eastAsia="Calibri" w:hAnsi="Calibri" w:cs="Calibri"/>
        </w:rPr>
        <w:t>oks using JWT-based authorization.</w:t>
      </w:r>
    </w:p>
    <w:p w:rsidR="00530DB1" w:rsidRDefault="00056CD1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backend integrates with a </w:t>
      </w:r>
      <w:proofErr w:type="spellStart"/>
      <w:r>
        <w:rPr>
          <w:rFonts w:ascii="Calibri" w:eastAsia="Calibri" w:hAnsi="Calibri" w:cs="Calibri"/>
        </w:rPr>
        <w:t>MongoDB</w:t>
      </w:r>
      <w:proofErr w:type="spellEnd"/>
      <w:r>
        <w:rPr>
          <w:rFonts w:ascii="Calibri" w:eastAsia="Calibri" w:hAnsi="Calibri" w:cs="Calibri"/>
        </w:rPr>
        <w:t xml:space="preserve"> database to store user credentials and book data securely, ensuring proper data isolation and privacy. Features include secure password hashing, protected API routes, structured datab</w:t>
      </w:r>
      <w:r>
        <w:rPr>
          <w:rFonts w:ascii="Calibri" w:eastAsia="Calibri" w:hAnsi="Calibri" w:cs="Calibri"/>
        </w:rPr>
        <w:t>ase schemas, and reliable error handling. The architecture follows a modular and scalable design to support future enhancements and maintainability.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March 1, 2025 - March 8, 2025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</w:t>
      </w:r>
      <w:r>
        <w:rPr>
          <w:rFonts w:ascii="Calibri" w:eastAsia="Calibri" w:hAnsi="Calibri" w:cs="Calibri"/>
          <w:b/>
          <w:bCs/>
        </w:rPr>
        <w:t xml:space="preserve">onalities to be </w:t>
      </w:r>
      <w:proofErr w:type="gramStart"/>
      <w:r>
        <w:rPr>
          <w:rFonts w:ascii="Calibri" w:eastAsia="Calibri" w:hAnsi="Calibri" w:cs="Calibri"/>
          <w:b/>
          <w:bCs/>
        </w:rPr>
        <w:t>Tested</w:t>
      </w:r>
      <w:proofErr w:type="gramEnd"/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Calibri" w:eastAsia="Calibri" w:hAnsi="Calibri" w:cs="Calibri"/>
        </w:rPr>
        <w:t xml:space="preserve"> User Registration (Validation &amp; Password Hashing)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User Login &amp; JWT Token Generation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Protected Routes using Authentication Middleware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Book CRUD Operations (Add, View, Update, Delete)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User-Specific Data Access (Data Isolation)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Database Integration (User &amp; Book Schema Validation)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API Response Structure &amp; HTTP Status Codes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Error Handling (Invalid Token, Unauthorized Access, Validation Errors)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Logout Functionality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Performance &amp;</w:t>
      </w:r>
      <w:r>
        <w:rPr>
          <w:rFonts w:ascii="Calibri" w:eastAsia="Calibri" w:hAnsi="Calibri" w:cs="Calibri"/>
        </w:rPr>
        <w:t xml:space="preserve"> API Response Time Testing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User Stories or Requirements to be </w:t>
      </w:r>
      <w:proofErr w:type="gramStart"/>
      <w:r>
        <w:rPr>
          <w:rFonts w:ascii="Calibri" w:eastAsia="Calibri" w:hAnsi="Calibri" w:cs="Calibri"/>
          <w:b/>
          <w:bCs/>
        </w:rPr>
        <w:t>Tested</w:t>
      </w:r>
      <w:proofErr w:type="gramEnd"/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</w:rPr>
        <w:t>📌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Registering</w:t>
      </w:r>
      <w:proofErr w:type="gramEnd"/>
      <w:r>
        <w:rPr>
          <w:rFonts w:ascii="Calibri" w:eastAsia="Calibri" w:hAnsi="Calibri" w:cs="Calibri"/>
        </w:rPr>
        <w:t xml:space="preserve"> a new user with secure password encryption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Logging in and receiving a valid JWT token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Accessing</w:t>
      </w:r>
      <w:proofErr w:type="gramEnd"/>
      <w:r>
        <w:rPr>
          <w:rFonts w:ascii="Calibri" w:eastAsia="Calibri" w:hAnsi="Calibri" w:cs="Calibri"/>
        </w:rPr>
        <w:t xml:space="preserve"> protected book routes only with valid authentication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📌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Adding</w:t>
      </w:r>
      <w:proofErr w:type="gramEnd"/>
      <w:r>
        <w:rPr>
          <w:rFonts w:ascii="Calibri" w:eastAsia="Calibri" w:hAnsi="Calibri" w:cs="Calibri"/>
        </w:rPr>
        <w:t xml:space="preserve"> a new b</w:t>
      </w:r>
      <w:r>
        <w:rPr>
          <w:rFonts w:ascii="Calibri" w:eastAsia="Calibri" w:hAnsi="Calibri" w:cs="Calibri"/>
        </w:rPr>
        <w:t>ook linked to logged-in user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Viewing</w:t>
      </w:r>
      <w:proofErr w:type="gramEnd"/>
      <w:r>
        <w:rPr>
          <w:rFonts w:ascii="Calibri" w:eastAsia="Calibri" w:hAnsi="Calibri" w:cs="Calibri"/>
        </w:rPr>
        <w:t xml:space="preserve"> only user-specific book records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Updating book details successfully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Deleting book records securely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Handling invalid credentials or expired tokens gracefully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Ensuring proper error messages for invalid input</w:t>
      </w:r>
      <w:r>
        <w:rPr>
          <w:rFonts w:ascii="Calibri" w:eastAsia="Calibri" w:hAnsi="Calibri" w:cs="Calibri"/>
        </w:rPr>
        <w:t>s</w:t>
      </w:r>
    </w:p>
    <w:p w:rsidR="00530DB1" w:rsidRDefault="00530DB1">
      <w:pPr>
        <w:spacing w:after="160" w:line="259" w:lineRule="auto"/>
        <w:rPr>
          <w:rFonts w:ascii="Calibri" w:eastAsia="Calibri" w:hAnsi="Calibri" w:cs="Calibri"/>
        </w:rPr>
      </w:pPr>
    </w:p>
    <w:p w:rsidR="00530DB1" w:rsidRDefault="00056CD1">
      <w:pPr>
        <w:spacing w:after="160" w:line="259" w:lineRule="auto"/>
        <w:rPr>
          <w:b/>
          <w:bCs/>
        </w:rPr>
      </w:pPr>
      <w:r>
        <w:rPr>
          <w:b/>
          <w:bCs/>
        </w:rPr>
        <w:t>Test Cases</w:t>
      </w:r>
    </w:p>
    <w:p w:rsidR="00530DB1" w:rsidRDefault="00530DB1">
      <w:pPr>
        <w:spacing w:after="160" w:line="259" w:lineRule="auto"/>
      </w:pPr>
    </w:p>
    <w:tbl>
      <w:tblPr>
        <w:tblStyle w:val="a0"/>
        <w:tblW w:w="9025" w:type="dxa"/>
        <w:tblInd w:w="-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9"/>
        <w:gridCol w:w="1580"/>
        <w:gridCol w:w="2388"/>
        <w:gridCol w:w="1717"/>
        <w:gridCol w:w="1566"/>
        <w:gridCol w:w="1045"/>
      </w:tblGrid>
      <w:tr w:rsidR="00530DB1">
        <w:trPr>
          <w:trHeight w:val="105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Pass/Fail</w:t>
            </w:r>
          </w:p>
        </w:tc>
      </w:tr>
      <w:tr w:rsidR="00530DB1">
        <w:trPr>
          <w:trHeight w:val="161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rPr>
                <w:b/>
                <w:bCs/>
              </w:rPr>
              <w:t>TC-001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Register User API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 xml:space="preserve">1. Send POST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/register</w:t>
            </w:r>
            <w:r>
              <w:t xml:space="preserve"> 2. Provide valid user data (email, password)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User created successfully with confirmation message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User created successfully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Pass</w:t>
            </w:r>
          </w:p>
        </w:tc>
      </w:tr>
      <w:tr w:rsidR="00530DB1">
        <w:trPr>
          <w:trHeight w:val="105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rPr>
                <w:b/>
                <w:bCs/>
              </w:rPr>
              <w:t>TC-002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Login API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 xml:space="preserve">1. Send POST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/login</w:t>
            </w:r>
            <w:r>
              <w:t xml:space="preserve"> 2. Provide valid credentials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JWT token returned in response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JWT token generated successfully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Pass</w:t>
            </w:r>
          </w:p>
        </w:tc>
      </w:tr>
      <w:tr w:rsidR="00530DB1">
        <w:trPr>
          <w:trHeight w:val="132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rPr>
                <w:b/>
                <w:bCs/>
              </w:rPr>
              <w:t>TC-003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Invalid Login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 xml:space="preserve">1. Send POST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/login</w:t>
            </w:r>
            <w:r>
              <w:t xml:space="preserve"> 2. Provide incorrect credentials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Error message with 401 Unauthorized status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401 Unauthorized returned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Pass</w:t>
            </w:r>
          </w:p>
        </w:tc>
      </w:tr>
      <w:tr w:rsidR="00530DB1">
        <w:trPr>
          <w:trHeight w:val="132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rPr>
                <w:b/>
                <w:bCs/>
              </w:rPr>
              <w:t>TC-004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Access Protected Route Without Token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 xml:space="preserve">1. Call </w:t>
            </w:r>
            <w:r>
              <w:rPr>
                <w:rFonts w:ascii="Roboto Mono" w:eastAsia="Roboto Mono" w:hAnsi="Roboto Mono" w:cs="Roboto Mono"/>
                <w:color w:val="188038"/>
              </w:rPr>
              <w:t>/books</w:t>
            </w:r>
            <w:r>
              <w:t xml:space="preserve"> without JWT token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Access denied with 401 Unauthorized error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401 Unauthorized returned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Pa</w:t>
            </w:r>
            <w:r>
              <w:t>ss</w:t>
            </w:r>
          </w:p>
        </w:tc>
      </w:tr>
      <w:tr w:rsidR="00530DB1">
        <w:trPr>
          <w:trHeight w:val="132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rPr>
                <w:b/>
                <w:bCs/>
              </w:rPr>
              <w:t>TC-005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Add Book API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 xml:space="preserve">1. Send POST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/books</w:t>
            </w:r>
            <w:r>
              <w:t xml:space="preserve"> 2. Include valid JWT </w:t>
            </w:r>
            <w:r>
              <w:lastRenderedPageBreak/>
              <w:t>token 3. Provide book details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lastRenderedPageBreak/>
              <w:t>Book saved successfully in database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Book added successfully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Pass</w:t>
            </w:r>
          </w:p>
        </w:tc>
      </w:tr>
      <w:tr w:rsidR="00530DB1">
        <w:trPr>
          <w:trHeight w:val="105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TC-006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View Books API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 xml:space="preserve">1. Send GET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/books</w:t>
            </w:r>
            <w:r>
              <w:t xml:space="preserve"> with valid token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Only logged-in user’s books are displayed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User-specific books displayed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Pass</w:t>
            </w:r>
          </w:p>
        </w:tc>
      </w:tr>
      <w:tr w:rsidR="00530DB1">
        <w:trPr>
          <w:trHeight w:val="105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rPr>
                <w:b/>
                <w:bCs/>
              </w:rPr>
              <w:t>TC-007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Update Book API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 xml:space="preserve">1. Send PUT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/books/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:id</w:t>
            </w:r>
            <w:proofErr w:type="gramEnd"/>
            <w:r>
              <w:t xml:space="preserve"> 2. Include valid token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Book details updated successfully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Book updated successfully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Pass</w:t>
            </w:r>
          </w:p>
        </w:tc>
      </w:tr>
      <w:tr w:rsidR="00530DB1">
        <w:trPr>
          <w:trHeight w:val="105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rPr>
                <w:b/>
                <w:bCs/>
              </w:rPr>
              <w:t>TC-008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Delete Book API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 xml:space="preserve">1. Send DELETE request to </w:t>
            </w:r>
            <w:r>
              <w:rPr>
                <w:rFonts w:ascii="Roboto Mono" w:eastAsia="Roboto Mono" w:hAnsi="Roboto Mono" w:cs="Roboto Mono"/>
                <w:color w:val="188038"/>
              </w:rPr>
              <w:t>/books/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:id</w:t>
            </w:r>
            <w:proofErr w:type="gramEnd"/>
            <w:r>
              <w:t xml:space="preserve"> 2. Include valid token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Book removed from database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Book deleted successfully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Pass</w:t>
            </w:r>
          </w:p>
        </w:tc>
      </w:tr>
      <w:tr w:rsidR="00530DB1">
        <w:trPr>
          <w:trHeight w:val="105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rPr>
                <w:b/>
                <w:bCs/>
              </w:rPr>
              <w:t>TC-009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1. Remove/Invalidate token 2. Try accessing protected route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Access denied after logout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Access denied successfully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</w:pPr>
            <w:r>
              <w:t>Pass</w:t>
            </w:r>
          </w:p>
        </w:tc>
      </w:tr>
    </w:tbl>
    <w:p w:rsidR="00530DB1" w:rsidRDefault="00530DB1">
      <w:pPr>
        <w:spacing w:after="160" w:line="259" w:lineRule="auto"/>
      </w:pPr>
    </w:p>
    <w:p w:rsidR="00530DB1" w:rsidRDefault="00530DB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530DB1" w:rsidRDefault="00056CD1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Bug Tracking</w:t>
      </w:r>
    </w:p>
    <w:p w:rsidR="00530DB1" w:rsidRDefault="00530DB1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025" w:type="dxa"/>
        <w:tblInd w:w="-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6"/>
        <w:gridCol w:w="1953"/>
        <w:gridCol w:w="2254"/>
        <w:gridCol w:w="978"/>
        <w:gridCol w:w="992"/>
        <w:gridCol w:w="2212"/>
      </w:tblGrid>
      <w:tr w:rsidR="00530DB1">
        <w:trPr>
          <w:trHeight w:val="785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Bug ID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Bug Description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Steps to Reproduce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Severity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Additional Feedback</w:t>
            </w:r>
          </w:p>
        </w:tc>
      </w:tr>
      <w:tr w:rsidR="00530DB1">
        <w:trPr>
          <w:trHeight w:val="161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BG-001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API not generating token for valid user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Send POST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/login</w:t>
            </w:r>
            <w:r>
              <w:rPr>
                <w:rFonts w:ascii="Calibri" w:eastAsia="Calibri" w:hAnsi="Calibri" w:cs="Calibri"/>
              </w:rPr>
              <w:t xml:space="preserve"> 2. Provide valid credentials 3. Observe missing JWT token in response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Check JWT secret key configuration and token generation logic</w:t>
            </w:r>
          </w:p>
        </w:tc>
      </w:tr>
      <w:tr w:rsidR="00530DB1">
        <w:trPr>
          <w:trHeight w:val="1325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BG-002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Unauthorized access allowed to protected book route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Call </w:t>
            </w:r>
            <w:r>
              <w:rPr>
                <w:rFonts w:ascii="Roboto Mono" w:eastAsia="Roboto Mono" w:hAnsi="Roboto Mono" w:cs="Roboto Mono"/>
                <w:color w:val="188038"/>
              </w:rPr>
              <w:t>/books</w:t>
            </w:r>
            <w:r>
              <w:rPr>
                <w:rFonts w:ascii="Calibri" w:eastAsia="Calibri" w:hAnsi="Calibri" w:cs="Calibri"/>
              </w:rPr>
              <w:t xml:space="preserve"> endpoint without JWT token 2. Observe response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Progress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authentication middleware implementation and route protection</w:t>
            </w:r>
          </w:p>
        </w:tc>
      </w:tr>
      <w:tr w:rsidR="00530DB1">
        <w:trPr>
          <w:trHeight w:val="161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BG-003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not linked to correct user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Login as User A 2. Add book 3. Login as User B 4. View books 5. Observe cross-user data visibility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Ensure book schema includes </w:t>
            </w:r>
            <w:proofErr w:type="spellStart"/>
            <w:r>
              <w:rPr>
                <w:rFonts w:ascii="Calibri" w:eastAsia="Calibri" w:hAnsi="Calibri" w:cs="Calibri"/>
              </w:rPr>
              <w:t>userId</w:t>
            </w:r>
            <w:proofErr w:type="spellEnd"/>
            <w:r>
              <w:rPr>
                <w:rFonts w:ascii="Calibri" w:eastAsia="Calibri" w:hAnsi="Calibri" w:cs="Calibri"/>
              </w:rPr>
              <w:t xml:space="preserve"> and queries filter by logged-in user</w:t>
            </w:r>
          </w:p>
        </w:tc>
      </w:tr>
      <w:tr w:rsidR="00530DB1">
        <w:trPr>
          <w:trHeight w:val="1325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BG-004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API not updating specific fields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Send PUT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/books/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:id</w:t>
            </w:r>
            <w:proofErr w:type="gramEnd"/>
            <w:r>
              <w:rPr>
                <w:rFonts w:ascii="Calibri" w:eastAsia="Calibri" w:hAnsi="Calibri" w:cs="Calibri"/>
              </w:rPr>
              <w:t xml:space="preserve"> 2. Modify book title 3. Observe unchanged data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Progress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Review update logic and database query method</w:t>
            </w:r>
          </w:p>
        </w:tc>
      </w:tr>
      <w:tr w:rsidR="00530DB1">
        <w:trPr>
          <w:trHeight w:val="161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BG-005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API returns success but book remains in database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Send DELETE request with valid token 2. Check database 3. Observe record still exists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delete query execution and response handling</w:t>
            </w:r>
          </w:p>
        </w:tc>
      </w:tr>
      <w:tr w:rsidR="00530DB1">
        <w:trPr>
          <w:trHeight w:val="1325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BG-006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Improper error message for invalid input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Send POST request with missing required fields 2. Obs</w:t>
            </w:r>
            <w:r>
              <w:rPr>
                <w:rFonts w:ascii="Calibri" w:eastAsia="Calibri" w:hAnsi="Calibri" w:cs="Calibri"/>
              </w:rPr>
              <w:t>erve generic error response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0DB1" w:rsidRDefault="00056C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Implement proper input validation and meaningful error messages</w:t>
            </w:r>
          </w:p>
        </w:tc>
      </w:tr>
    </w:tbl>
    <w:p w:rsidR="00530DB1" w:rsidRDefault="00530DB1">
      <w:pPr>
        <w:spacing w:after="160" w:line="259" w:lineRule="auto"/>
        <w:rPr>
          <w:rFonts w:ascii="Calibri" w:eastAsia="Calibri" w:hAnsi="Calibri" w:cs="Calibri"/>
        </w:rPr>
      </w:pPr>
    </w:p>
    <w:p w:rsidR="00530DB1" w:rsidRDefault="00530DB1">
      <w:pPr>
        <w:spacing w:after="160" w:line="259" w:lineRule="auto"/>
        <w:rPr>
          <w:rFonts w:ascii="Calibri" w:eastAsia="Calibri" w:hAnsi="Calibri" w:cs="Calibri"/>
        </w:rPr>
      </w:pPr>
    </w:p>
    <w:p w:rsidR="00530DB1" w:rsidRDefault="00056CD1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Tester Name:</w:t>
      </w:r>
      <w:r>
        <w:rPr>
          <w:rFonts w:ascii="Calibri" w:eastAsia="Calibri" w:hAnsi="Calibri" w:cs="Calibri"/>
        </w:rPr>
        <w:t xml:space="preserve"> [Enter Name</w:t>
      </w:r>
      <w:proofErr w:type="gramStart"/>
      <w:r>
        <w:rPr>
          <w:rFonts w:ascii="Calibri" w:eastAsia="Calibri" w:hAnsi="Calibri" w:cs="Calibri"/>
        </w:rPr>
        <w:t>]</w:t>
      </w:r>
      <w:proofErr w:type="gramEnd"/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Date:</w:t>
      </w:r>
      <w:r>
        <w:rPr>
          <w:rFonts w:ascii="Calibri" w:eastAsia="Calibri" w:hAnsi="Calibri" w:cs="Calibri"/>
        </w:rPr>
        <w:t xml:space="preserve"> [Enter Date of Completion]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Signature:</w:t>
      </w:r>
      <w:r>
        <w:rPr>
          <w:rFonts w:ascii="Calibri" w:eastAsia="Calibri" w:hAnsi="Calibri" w:cs="Calibri"/>
        </w:rPr>
        <w:t xml:space="preserve"> [Enter Signature]</w: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5" style="width:0;height:1.5pt" o:hralign="center" o:hrstd="t" o:hr="t" fillcolor="#a0a0a0" stroked="f"/>
        </w:pict>
      </w:r>
    </w:p>
    <w:p w:rsidR="00530DB1" w:rsidRDefault="00056CD1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Notes</w:t>
      </w:r>
    </w:p>
    <w:p w:rsidR="00530DB1" w:rsidRDefault="00056CD1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Ensure testing covers both positive &amp;</w:t>
      </w:r>
      <w:r>
        <w:rPr>
          <w:rFonts w:ascii="Calibri" w:eastAsia="Calibri" w:hAnsi="Calibri" w:cs="Calibri"/>
        </w:rPr>
        <w:t xml:space="preserve"> negative cases</w:t>
      </w:r>
    </w:p>
    <w:p w:rsidR="00530DB1" w:rsidRDefault="00056CD1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Bug tracking should include severity levels &amp; reproduction steps</w:t>
      </w:r>
    </w:p>
    <w:p w:rsidR="00530DB1" w:rsidRDefault="00056CD1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Final sign-off required before deployment</w:t>
      </w:r>
    </w:p>
    <w:sectPr w:rsidR="00530D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37D256-1468-444E-B026-48B6FE5A0AF2}"/>
    <w:embedBold r:id="rId2" w:fontKey="{FB7201E2-6E75-412D-9931-C646BB688ECF}"/>
  </w:font>
  <w:font w:name="Montserrat">
    <w:altName w:val="Times New Roman"/>
    <w:panose1 w:val="00000000000000000000"/>
    <w:charset w:val="00"/>
    <w:family w:val="roman"/>
    <w:notTrueType/>
    <w:pitch w:val="default"/>
  </w:font>
  <w:font w:name="Quattrocento Sans">
    <w:charset w:val="00"/>
    <w:family w:val="auto"/>
    <w:pitch w:val="default"/>
    <w:embedRegular r:id="rId3" w:fontKey="{77FCDDB5-4A32-4FC2-9FDA-CFB32665ED7E}"/>
    <w:embedBold r:id="rId4" w:fontKey="{5CBB8DB8-ACCB-4FCF-9A1E-4F53D50AAF3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CCD26FD6-482E-4085-BAC4-2E735FB1C761}"/>
  </w:font>
  <w:font w:name="Roboto Mono">
    <w:charset w:val="00"/>
    <w:family w:val="auto"/>
    <w:pitch w:val="default"/>
    <w:embedRegular r:id="rId6" w:fontKey="{2EB4DF90-2B83-4F13-A298-B1693DE0CD4C}"/>
  </w:font>
  <w:font w:name="Noto Sans Symbols">
    <w:charset w:val="00"/>
    <w:family w:val="auto"/>
    <w:pitch w:val="default"/>
    <w:embedRegular r:id="rId7" w:fontKey="{CEC8A5D9-03A5-41BC-A270-F8596076D601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8" w:fontKey="{4A9D2786-CCAD-4926-9D52-D16A36C567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9D9F334-1000-4BFE-8075-0E5BAA44AC2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8914C0"/>
    <w:multiLevelType w:val="multilevel"/>
    <w:tmpl w:val="8FFAF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DB1"/>
    <w:rsid w:val="00056CD1"/>
    <w:rsid w:val="0053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46DA2F-FFBF-4FFD-AFDE-D528DFC3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1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2026-09-29T16:21:00Z</dcterms:created>
  <dcterms:modified xsi:type="dcterms:W3CDTF">2026-09-29T16:21:00Z</dcterms:modified>
</cp:coreProperties>
</file>