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AC43F" w14:textId="4F6214A2" w:rsidR="00CE088C" w:rsidRPr="00CE088C" w:rsidRDefault="00CE088C" w:rsidP="00CE088C">
      <w:pPr>
        <w:rPr>
          <w:rFonts w:ascii="Georgia" w:hAnsi="Georgia"/>
          <w:sz w:val="22"/>
          <w:szCs w:val="22"/>
        </w:rPr>
      </w:pPr>
      <w:r w:rsidRPr="00CE088C">
        <w:rPr>
          <w:rFonts w:ascii="Georgia" w:hAnsi="Georgia"/>
          <w:b/>
          <w:bCs/>
          <w:sz w:val="22"/>
          <w:szCs w:val="22"/>
        </w:rPr>
        <w:t>Nombre del maestro/a:</w:t>
      </w:r>
      <w:r w:rsidRPr="00CE088C">
        <w:rPr>
          <w:rFonts w:ascii="Georgia" w:hAnsi="Georgia"/>
          <w:sz w:val="22"/>
          <w:szCs w:val="22"/>
        </w:rPr>
        <w:t xml:space="preserve"> </w:t>
      </w:r>
    </w:p>
    <w:p w14:paraId="6AFFE13E" w14:textId="77777777" w:rsidR="00CE088C" w:rsidRDefault="00CE088C" w:rsidP="00CE088C">
      <w:pPr>
        <w:rPr>
          <w:rFonts w:ascii="Georgia" w:hAnsi="Georgia"/>
          <w:sz w:val="22"/>
          <w:szCs w:val="22"/>
        </w:rPr>
      </w:pPr>
      <w:r w:rsidRPr="00CE088C">
        <w:rPr>
          <w:rFonts w:ascii="Georgia" w:hAnsi="Georgia"/>
          <w:b/>
          <w:bCs/>
          <w:sz w:val="22"/>
          <w:szCs w:val="22"/>
        </w:rPr>
        <w:t>Fecha:</w:t>
      </w:r>
      <w:r w:rsidRPr="00CE088C">
        <w:rPr>
          <w:rFonts w:ascii="Georgia" w:hAnsi="Georgia"/>
          <w:sz w:val="22"/>
          <w:szCs w:val="22"/>
        </w:rPr>
        <w:t xml:space="preserve"> </w:t>
      </w:r>
    </w:p>
    <w:p w14:paraId="23577FB4" w14:textId="7570F733" w:rsidR="00CE088C" w:rsidRPr="00CE088C" w:rsidRDefault="00CE088C" w:rsidP="00CE088C">
      <w:pPr>
        <w:rPr>
          <w:rFonts w:ascii="Georgia" w:hAnsi="Georgia"/>
          <w:sz w:val="22"/>
          <w:szCs w:val="22"/>
        </w:rPr>
      </w:pPr>
      <w:r w:rsidRPr="00CE088C">
        <w:rPr>
          <w:rFonts w:ascii="Georgia" w:hAnsi="Georgia"/>
          <w:b/>
          <w:bCs/>
          <w:sz w:val="22"/>
          <w:szCs w:val="22"/>
        </w:rPr>
        <w:t>Grado y materia:</w:t>
      </w:r>
      <w:r w:rsidRPr="00CE088C">
        <w:rPr>
          <w:rFonts w:ascii="Georgia" w:hAnsi="Georgia"/>
          <w:sz w:val="22"/>
          <w:szCs w:val="22"/>
        </w:rPr>
        <w:t xml:space="preserve"> </w:t>
      </w:r>
    </w:p>
    <w:p w14:paraId="6ECAD58F" w14:textId="5A12426B" w:rsidR="00CE088C" w:rsidRPr="00CE088C" w:rsidRDefault="00CE088C" w:rsidP="00CE088C">
      <w:pPr>
        <w:rPr>
          <w:rFonts w:ascii="Georgia" w:hAnsi="Georgia"/>
          <w:sz w:val="22"/>
          <w:szCs w:val="22"/>
        </w:rPr>
      </w:pPr>
      <w:r w:rsidRPr="00CE088C">
        <w:rPr>
          <w:rFonts w:ascii="Georgia" w:hAnsi="Georgia"/>
          <w:b/>
          <w:bCs/>
          <w:sz w:val="22"/>
          <w:szCs w:val="22"/>
        </w:rPr>
        <w:t>Tipo de material:</w:t>
      </w:r>
      <w:r w:rsidRPr="00CE088C">
        <w:rPr>
          <w:rFonts w:ascii="Georgia" w:hAnsi="Georgia"/>
          <w:sz w:val="22"/>
          <w:szCs w:val="22"/>
        </w:rPr>
        <w:t xml:space="preserve"> </w:t>
      </w:r>
      <w:sdt>
        <w:sdtPr>
          <w:rPr>
            <w:rFonts w:ascii="Georgia" w:hAnsi="Georgia"/>
            <w:sz w:val="22"/>
            <w:szCs w:val="22"/>
          </w:rPr>
          <w:id w:val="-8524906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Pr="00CE088C">
        <w:rPr>
          <w:rFonts w:ascii="Georgia" w:hAnsi="Georgia"/>
          <w:sz w:val="22"/>
          <w:szCs w:val="22"/>
        </w:rPr>
        <w:t xml:space="preserve"> Planificaci</w:t>
      </w:r>
      <w:r w:rsidRPr="00CE088C">
        <w:rPr>
          <w:rFonts w:ascii="Georgia" w:hAnsi="Georgia" w:cs="Georgia"/>
          <w:sz w:val="22"/>
          <w:szCs w:val="22"/>
        </w:rPr>
        <w:t>ó</w:t>
      </w:r>
      <w:r w:rsidRPr="00CE088C">
        <w:rPr>
          <w:rFonts w:ascii="Georgia" w:hAnsi="Georgia"/>
          <w:sz w:val="22"/>
          <w:szCs w:val="22"/>
        </w:rPr>
        <w:t xml:space="preserve">n </w:t>
      </w:r>
      <w:sdt>
        <w:sdtPr>
          <w:rPr>
            <w:rFonts w:ascii="Georgia" w:hAnsi="Georgia"/>
            <w:sz w:val="22"/>
            <w:szCs w:val="22"/>
          </w:rPr>
          <w:id w:val="-15601638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Pr="00CE088C">
        <w:rPr>
          <w:rFonts w:ascii="Georgia" w:hAnsi="Georgia"/>
          <w:sz w:val="22"/>
          <w:szCs w:val="22"/>
        </w:rPr>
        <w:t xml:space="preserve"> Recurso </w:t>
      </w:r>
      <w:sdt>
        <w:sdtPr>
          <w:rPr>
            <w:rFonts w:ascii="Georgia" w:hAnsi="Georgia"/>
            <w:sz w:val="22"/>
            <w:szCs w:val="22"/>
          </w:rPr>
          <w:id w:val="11924968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Pr="00CE088C">
        <w:rPr>
          <w:rFonts w:ascii="Georgia" w:hAnsi="Georgia"/>
          <w:sz w:val="22"/>
          <w:szCs w:val="22"/>
        </w:rPr>
        <w:t xml:space="preserve"> Evaluaci</w:t>
      </w:r>
      <w:r w:rsidRPr="00CE088C">
        <w:rPr>
          <w:rFonts w:ascii="Georgia" w:hAnsi="Georgia" w:cs="Georgia"/>
          <w:sz w:val="22"/>
          <w:szCs w:val="22"/>
        </w:rPr>
        <w:t>ó</w:t>
      </w:r>
      <w:r w:rsidRPr="00CE088C">
        <w:rPr>
          <w:rFonts w:ascii="Georgia" w:hAnsi="Georgia"/>
          <w:sz w:val="22"/>
          <w:szCs w:val="22"/>
        </w:rPr>
        <w:t xml:space="preserve">n </w:t>
      </w:r>
      <w:sdt>
        <w:sdtPr>
          <w:rPr>
            <w:rFonts w:ascii="Georgia" w:hAnsi="Georgia"/>
            <w:sz w:val="22"/>
            <w:szCs w:val="22"/>
          </w:rPr>
          <w:id w:val="-7356949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Pr="00CE088C">
        <w:rPr>
          <w:rFonts w:ascii="Georgia" w:hAnsi="Georgia"/>
          <w:sz w:val="22"/>
          <w:szCs w:val="22"/>
        </w:rPr>
        <w:t xml:space="preserve"> Otro: </w:t>
      </w:r>
    </w:p>
    <w:p w14:paraId="766FBF7D" w14:textId="77777777" w:rsidR="00CE088C" w:rsidRPr="00CE088C" w:rsidRDefault="00000000" w:rsidP="00CE088C">
      <w:pPr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pict w14:anchorId="5A44259E">
          <v:rect id="_x0000_i1025" style="width:0;height:1.5pt" o:hralign="center" o:hrstd="t" o:hr="t" fillcolor="#a0a0a0" stroked="f"/>
        </w:pict>
      </w:r>
    </w:p>
    <w:p w14:paraId="38121805" w14:textId="77777777" w:rsidR="00CE088C" w:rsidRPr="00CE088C" w:rsidRDefault="00CE088C" w:rsidP="00CE088C">
      <w:pPr>
        <w:rPr>
          <w:rFonts w:ascii="Georgia" w:hAnsi="Georgia"/>
          <w:b/>
          <w:bCs/>
          <w:sz w:val="22"/>
          <w:szCs w:val="22"/>
        </w:rPr>
      </w:pPr>
      <w:r w:rsidRPr="00CE088C">
        <w:rPr>
          <w:rFonts w:ascii="Georgia" w:hAnsi="Georgia"/>
          <w:b/>
          <w:bCs/>
          <w:sz w:val="22"/>
          <w:szCs w:val="22"/>
        </w:rPr>
        <w:t>INSTRUCCIONES</w:t>
      </w:r>
    </w:p>
    <w:p w14:paraId="3C99F8A3" w14:textId="4441A696" w:rsidR="00CE088C" w:rsidRPr="00CE088C" w:rsidRDefault="00CE088C" w:rsidP="00CE088C">
      <w:pPr>
        <w:rPr>
          <w:rFonts w:ascii="Georgia" w:hAnsi="Georgia"/>
          <w:sz w:val="22"/>
          <w:szCs w:val="22"/>
        </w:rPr>
      </w:pPr>
      <w:r w:rsidRPr="00CE088C">
        <w:rPr>
          <w:rFonts w:ascii="Georgia" w:hAnsi="Georgia"/>
          <w:sz w:val="22"/>
          <w:szCs w:val="22"/>
        </w:rPr>
        <w:t xml:space="preserve">Utiliza esta lista para ejercer tu </w:t>
      </w:r>
      <w:r w:rsidRPr="00CE088C">
        <w:rPr>
          <w:rFonts w:ascii="Georgia" w:hAnsi="Georgia"/>
          <w:b/>
          <w:bCs/>
          <w:sz w:val="22"/>
          <w:szCs w:val="22"/>
        </w:rPr>
        <w:t>evaluación crítica</w:t>
      </w:r>
      <w:r w:rsidRPr="00CE088C">
        <w:rPr>
          <w:rFonts w:ascii="Georgia" w:hAnsi="Georgia"/>
          <w:sz w:val="22"/>
          <w:szCs w:val="22"/>
        </w:rPr>
        <w:t xml:space="preserve"> antes de entregar cualquier material a tus estudiantes. Marca cada criterio y añade observaciones. </w:t>
      </w:r>
      <w:r w:rsidRPr="00CE088C">
        <w:rPr>
          <w:rFonts w:ascii="Georgia" w:hAnsi="Georgia"/>
          <w:b/>
          <w:bCs/>
          <w:sz w:val="22"/>
          <w:szCs w:val="22"/>
        </w:rPr>
        <w:t>Solo autoriza el uso si el material cumple con el rigor factual y pedagógico.</w:t>
      </w:r>
    </w:p>
    <w:p w14:paraId="79E454B6" w14:textId="77777777" w:rsidR="00CE088C" w:rsidRPr="00CE088C" w:rsidRDefault="00000000" w:rsidP="00CE088C">
      <w:pPr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pict w14:anchorId="03640AF9">
          <v:rect id="_x0000_i1026" style="width:0;height:1.5pt" o:hralign="center" o:hrstd="t" o:hr="t" fillcolor="#a0a0a0" stroked="f"/>
        </w:pict>
      </w:r>
    </w:p>
    <w:p w14:paraId="4792BF9B" w14:textId="77777777" w:rsidR="00CE088C" w:rsidRPr="00CE088C" w:rsidRDefault="00CE088C" w:rsidP="00CE088C">
      <w:pPr>
        <w:rPr>
          <w:rFonts w:ascii="Georgia" w:hAnsi="Georgia"/>
          <w:b/>
          <w:bCs/>
          <w:sz w:val="22"/>
          <w:szCs w:val="22"/>
        </w:rPr>
      </w:pPr>
      <w:r w:rsidRPr="00CE088C">
        <w:rPr>
          <w:rFonts w:ascii="Georgia" w:hAnsi="Georgia"/>
          <w:b/>
          <w:bCs/>
          <w:sz w:val="22"/>
          <w:szCs w:val="22"/>
        </w:rPr>
        <w:t>I. DIMENSIÓN DE RIGOR TÉCNICO Y FACTUAL</w:t>
      </w:r>
    </w:p>
    <w:p w14:paraId="5B4CCAE4" w14:textId="00FFCCFB" w:rsidR="00CE088C" w:rsidRPr="00CE088C" w:rsidRDefault="00CE088C" w:rsidP="00CE088C">
      <w:pPr>
        <w:numPr>
          <w:ilvl w:val="0"/>
          <w:numId w:val="1"/>
        </w:numPr>
        <w:rPr>
          <w:rFonts w:ascii="Georgia" w:hAnsi="Georgia"/>
          <w:sz w:val="22"/>
          <w:szCs w:val="22"/>
        </w:rPr>
      </w:pPr>
      <w:r w:rsidRPr="00CE088C">
        <w:rPr>
          <w:rFonts w:ascii="Georgia" w:hAnsi="Georgia"/>
          <w:b/>
          <w:bCs/>
          <w:sz w:val="22"/>
          <w:szCs w:val="22"/>
        </w:rPr>
        <w:t>Exactitud y Alucinaciones:</w:t>
      </w:r>
      <w:r w:rsidRPr="00CE088C">
        <w:rPr>
          <w:rFonts w:ascii="Georgia" w:hAnsi="Georgia"/>
          <w:sz w:val="22"/>
          <w:szCs w:val="22"/>
        </w:rPr>
        <w:t xml:space="preserve"> ¿Los datos, fechas, fórmulas y conceptos son correctos? (Requiere verificación externa para datos sensibles).</w:t>
      </w:r>
    </w:p>
    <w:p w14:paraId="2C107235" w14:textId="445DB676" w:rsidR="00CE088C" w:rsidRPr="00CE088C" w:rsidRDefault="00000000" w:rsidP="00CE088C">
      <w:pPr>
        <w:rPr>
          <w:rFonts w:ascii="Georgia" w:hAnsi="Georgia"/>
          <w:sz w:val="22"/>
          <w:szCs w:val="22"/>
        </w:rPr>
      </w:pPr>
      <w:sdt>
        <w:sdtPr>
          <w:rPr>
            <w:rFonts w:ascii="Segoe UI Symbol" w:hAnsi="Segoe UI Symbol" w:cs="Segoe UI Symbol"/>
            <w:sz w:val="22"/>
            <w:szCs w:val="22"/>
          </w:rPr>
          <w:id w:val="11850852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E088C">
            <w:rPr>
              <w:rFonts w:ascii="MS Gothic" w:eastAsia="MS Gothic" w:hAnsi="MS Gothic" w:cs="Segoe UI Symbol" w:hint="eastAsia"/>
              <w:sz w:val="22"/>
              <w:szCs w:val="22"/>
            </w:rPr>
            <w:t>☐</w:t>
          </w:r>
        </w:sdtContent>
      </w:sdt>
      <w:r w:rsidR="00CE088C" w:rsidRPr="00CE088C">
        <w:rPr>
          <w:rFonts w:ascii="Georgia" w:hAnsi="Georgia"/>
          <w:sz w:val="22"/>
          <w:szCs w:val="22"/>
        </w:rPr>
        <w:t xml:space="preserve"> Cumpl</w:t>
      </w:r>
      <w:r w:rsidR="00CE088C">
        <w:rPr>
          <w:rFonts w:ascii="Georgia" w:hAnsi="Georgia"/>
          <w:sz w:val="22"/>
          <w:szCs w:val="22"/>
        </w:rPr>
        <w:t>e</w:t>
      </w:r>
      <w:r w:rsidR="00CE088C" w:rsidRPr="00CE088C">
        <w:rPr>
          <w:rFonts w:ascii="Georgia" w:hAnsi="Georgia"/>
          <w:sz w:val="22"/>
          <w:szCs w:val="22"/>
        </w:rPr>
        <w:t xml:space="preserve"> | </w:t>
      </w:r>
      <w:sdt>
        <w:sdtPr>
          <w:rPr>
            <w:rFonts w:ascii="Georgia" w:hAnsi="Georgia"/>
            <w:sz w:val="22"/>
            <w:szCs w:val="22"/>
          </w:rPr>
          <w:id w:val="-3523489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E088C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CE088C" w:rsidRPr="00CE088C">
        <w:rPr>
          <w:rFonts w:ascii="Georgia" w:hAnsi="Georgia"/>
          <w:sz w:val="22"/>
          <w:szCs w:val="22"/>
        </w:rPr>
        <w:t xml:space="preserve"> Parcial | </w:t>
      </w:r>
      <w:sdt>
        <w:sdtPr>
          <w:rPr>
            <w:rFonts w:ascii="Georgia" w:hAnsi="Georgia"/>
            <w:sz w:val="22"/>
            <w:szCs w:val="22"/>
          </w:rPr>
          <w:id w:val="-6347959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E088C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CE088C" w:rsidRPr="00CE088C">
        <w:rPr>
          <w:rFonts w:ascii="Georgia" w:hAnsi="Georgia"/>
          <w:sz w:val="22"/>
          <w:szCs w:val="22"/>
        </w:rPr>
        <w:t xml:space="preserve"> No cumpl</w:t>
      </w:r>
      <w:r w:rsidR="00CE088C">
        <w:rPr>
          <w:rFonts w:ascii="Georgia" w:hAnsi="Georgia"/>
          <w:sz w:val="22"/>
          <w:szCs w:val="22"/>
        </w:rPr>
        <w:t>e</w:t>
      </w:r>
    </w:p>
    <w:p w14:paraId="0DFA2BE1" w14:textId="07BA9178" w:rsidR="00CE088C" w:rsidRPr="00CE088C" w:rsidRDefault="00CE088C" w:rsidP="00CE088C">
      <w:pPr>
        <w:rPr>
          <w:rFonts w:ascii="Georgia" w:hAnsi="Georgia"/>
          <w:sz w:val="22"/>
          <w:szCs w:val="22"/>
        </w:rPr>
      </w:pPr>
      <w:r w:rsidRPr="00CE088C">
        <w:rPr>
          <w:rFonts w:ascii="Georgia" w:hAnsi="Georgia"/>
          <w:i/>
          <w:iCs/>
          <w:sz w:val="22"/>
          <w:szCs w:val="22"/>
        </w:rPr>
        <w:t>Observaciones:</w:t>
      </w:r>
      <w:r w:rsidRPr="00CE088C">
        <w:rPr>
          <w:rFonts w:ascii="Georgia" w:hAnsi="Georgia"/>
          <w:sz w:val="22"/>
          <w:szCs w:val="22"/>
        </w:rPr>
        <w:t xml:space="preserve"> </w:t>
      </w:r>
    </w:p>
    <w:p w14:paraId="218E142B" w14:textId="3C986DB9" w:rsidR="00CE088C" w:rsidRPr="00CE088C" w:rsidRDefault="00CE088C" w:rsidP="00CE088C">
      <w:pPr>
        <w:numPr>
          <w:ilvl w:val="0"/>
          <w:numId w:val="1"/>
        </w:numPr>
        <w:rPr>
          <w:rFonts w:ascii="Georgia" w:hAnsi="Georgia"/>
          <w:sz w:val="22"/>
          <w:szCs w:val="22"/>
        </w:rPr>
      </w:pPr>
      <w:r w:rsidRPr="00CE088C">
        <w:rPr>
          <w:rFonts w:ascii="Georgia" w:hAnsi="Georgia"/>
          <w:b/>
          <w:bCs/>
          <w:sz w:val="22"/>
          <w:szCs w:val="22"/>
        </w:rPr>
        <w:t>Cadena de Pensamiento (</w:t>
      </w:r>
      <w:proofErr w:type="spellStart"/>
      <w:r w:rsidRPr="00CE088C">
        <w:rPr>
          <w:rFonts w:ascii="Georgia" w:hAnsi="Georgia"/>
          <w:b/>
          <w:bCs/>
          <w:sz w:val="22"/>
          <w:szCs w:val="22"/>
        </w:rPr>
        <w:t>CoT</w:t>
      </w:r>
      <w:proofErr w:type="spellEnd"/>
      <w:r w:rsidRPr="00CE088C">
        <w:rPr>
          <w:rFonts w:ascii="Georgia" w:hAnsi="Georgia"/>
          <w:b/>
          <w:bCs/>
          <w:sz w:val="22"/>
          <w:szCs w:val="22"/>
        </w:rPr>
        <w:t>):</w:t>
      </w:r>
      <w:r w:rsidRPr="00CE088C">
        <w:rPr>
          <w:rFonts w:ascii="Georgia" w:hAnsi="Georgia"/>
          <w:sz w:val="22"/>
          <w:szCs w:val="22"/>
        </w:rPr>
        <w:t xml:space="preserve"> ¿El material explica el "porqué" y guía el razonamiento paso a paso en lugar de dar solo resultados?</w:t>
      </w:r>
    </w:p>
    <w:p w14:paraId="62A87C20" w14:textId="0623DC62" w:rsidR="00CE088C" w:rsidRPr="00CE088C" w:rsidRDefault="00000000" w:rsidP="00CE088C">
      <w:pPr>
        <w:rPr>
          <w:rFonts w:ascii="Georgia" w:hAnsi="Georgia"/>
          <w:sz w:val="22"/>
          <w:szCs w:val="22"/>
        </w:rPr>
      </w:pPr>
      <w:sdt>
        <w:sdtPr>
          <w:rPr>
            <w:rFonts w:ascii="Segoe UI Symbol" w:hAnsi="Segoe UI Symbol" w:cs="Segoe UI Symbol"/>
            <w:sz w:val="22"/>
            <w:szCs w:val="22"/>
          </w:rPr>
          <w:id w:val="-6149772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E088C">
            <w:rPr>
              <w:rFonts w:ascii="MS Gothic" w:eastAsia="MS Gothic" w:hAnsi="MS Gothic" w:cs="Segoe UI Symbol" w:hint="eastAsia"/>
              <w:sz w:val="22"/>
              <w:szCs w:val="22"/>
            </w:rPr>
            <w:t>☐</w:t>
          </w:r>
        </w:sdtContent>
      </w:sdt>
      <w:r w:rsidR="00CE088C" w:rsidRPr="00CE088C">
        <w:rPr>
          <w:rFonts w:ascii="Georgia" w:hAnsi="Georgia"/>
          <w:sz w:val="22"/>
          <w:szCs w:val="22"/>
        </w:rPr>
        <w:t xml:space="preserve"> Cumpl</w:t>
      </w:r>
      <w:r w:rsidR="00CE088C">
        <w:rPr>
          <w:rFonts w:ascii="Georgia" w:hAnsi="Georgia"/>
          <w:sz w:val="22"/>
          <w:szCs w:val="22"/>
        </w:rPr>
        <w:t>e</w:t>
      </w:r>
      <w:r w:rsidR="00CE088C" w:rsidRPr="00CE088C">
        <w:rPr>
          <w:rFonts w:ascii="Georgia" w:hAnsi="Georgia"/>
          <w:sz w:val="22"/>
          <w:szCs w:val="22"/>
        </w:rPr>
        <w:t xml:space="preserve"> | </w:t>
      </w:r>
      <w:sdt>
        <w:sdtPr>
          <w:rPr>
            <w:rFonts w:ascii="Georgia" w:hAnsi="Georgia"/>
            <w:sz w:val="22"/>
            <w:szCs w:val="22"/>
          </w:rPr>
          <w:id w:val="-7794196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E088C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CE088C" w:rsidRPr="00CE088C">
        <w:rPr>
          <w:rFonts w:ascii="Georgia" w:hAnsi="Georgia"/>
          <w:sz w:val="22"/>
          <w:szCs w:val="22"/>
        </w:rPr>
        <w:t xml:space="preserve"> Parcial | </w:t>
      </w:r>
      <w:sdt>
        <w:sdtPr>
          <w:rPr>
            <w:rFonts w:ascii="Georgia" w:hAnsi="Georgia"/>
            <w:sz w:val="22"/>
            <w:szCs w:val="22"/>
          </w:rPr>
          <w:id w:val="-14976491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E088C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CE088C" w:rsidRPr="00CE088C">
        <w:rPr>
          <w:rFonts w:ascii="Georgia" w:hAnsi="Georgia"/>
          <w:sz w:val="22"/>
          <w:szCs w:val="22"/>
        </w:rPr>
        <w:t xml:space="preserve"> No cumpl</w:t>
      </w:r>
      <w:r w:rsidR="00CE088C">
        <w:rPr>
          <w:rFonts w:ascii="Georgia" w:hAnsi="Georgia"/>
          <w:sz w:val="22"/>
          <w:szCs w:val="22"/>
        </w:rPr>
        <w:t>e</w:t>
      </w:r>
    </w:p>
    <w:p w14:paraId="74AED4E7" w14:textId="106E30E2" w:rsidR="00CE088C" w:rsidRPr="00CE088C" w:rsidRDefault="00CE088C" w:rsidP="00CE088C">
      <w:pPr>
        <w:rPr>
          <w:rFonts w:ascii="Georgia" w:hAnsi="Georgia"/>
          <w:sz w:val="22"/>
          <w:szCs w:val="22"/>
        </w:rPr>
      </w:pPr>
      <w:r w:rsidRPr="00CE088C">
        <w:rPr>
          <w:rFonts w:ascii="Georgia" w:hAnsi="Georgia"/>
          <w:i/>
          <w:iCs/>
          <w:sz w:val="22"/>
          <w:szCs w:val="22"/>
        </w:rPr>
        <w:t>Observaciones:</w:t>
      </w:r>
      <w:r w:rsidRPr="00CE088C">
        <w:rPr>
          <w:rFonts w:ascii="Georgia" w:hAnsi="Georgia"/>
          <w:sz w:val="22"/>
          <w:szCs w:val="22"/>
        </w:rPr>
        <w:t xml:space="preserve"> </w:t>
      </w:r>
    </w:p>
    <w:p w14:paraId="722A96BA" w14:textId="77777777" w:rsidR="00CE088C" w:rsidRPr="00CE088C" w:rsidRDefault="00000000" w:rsidP="00CE088C">
      <w:pPr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pict w14:anchorId="3005AD80">
          <v:rect id="_x0000_i1027" style="width:0;height:1.5pt" o:hralign="center" o:hrstd="t" o:hr="t" fillcolor="#a0a0a0" stroked="f"/>
        </w:pict>
      </w:r>
    </w:p>
    <w:p w14:paraId="66E564AA" w14:textId="77777777" w:rsidR="00CE088C" w:rsidRPr="00CE088C" w:rsidRDefault="00CE088C" w:rsidP="00CE088C">
      <w:pPr>
        <w:rPr>
          <w:rFonts w:ascii="Georgia" w:hAnsi="Georgia"/>
          <w:b/>
          <w:bCs/>
          <w:sz w:val="22"/>
          <w:szCs w:val="22"/>
        </w:rPr>
      </w:pPr>
      <w:r w:rsidRPr="00CE088C">
        <w:rPr>
          <w:rFonts w:ascii="Georgia" w:hAnsi="Georgia"/>
          <w:b/>
          <w:bCs/>
          <w:sz w:val="22"/>
          <w:szCs w:val="22"/>
        </w:rPr>
        <w:t>II. DIMENSIÓN PEDAGÓGICA Y CURRICULAR</w:t>
      </w:r>
    </w:p>
    <w:p w14:paraId="0953BAC8" w14:textId="770B3F77" w:rsidR="00CE088C" w:rsidRPr="00CE088C" w:rsidRDefault="00CE088C" w:rsidP="00CE088C">
      <w:pPr>
        <w:numPr>
          <w:ilvl w:val="0"/>
          <w:numId w:val="2"/>
        </w:numPr>
        <w:rPr>
          <w:rFonts w:ascii="Georgia" w:hAnsi="Georgia"/>
          <w:sz w:val="22"/>
          <w:szCs w:val="22"/>
        </w:rPr>
      </w:pPr>
      <w:r w:rsidRPr="00CE088C">
        <w:rPr>
          <w:rFonts w:ascii="Georgia" w:hAnsi="Georgia"/>
          <w:b/>
          <w:bCs/>
          <w:sz w:val="22"/>
          <w:szCs w:val="22"/>
        </w:rPr>
        <w:t>Alineación al Estándar (DEPR):</w:t>
      </w:r>
      <w:r w:rsidRPr="00CE088C">
        <w:rPr>
          <w:rFonts w:ascii="Georgia" w:hAnsi="Georgia"/>
          <w:sz w:val="22"/>
          <w:szCs w:val="22"/>
        </w:rPr>
        <w:t xml:space="preserve"> ¿El material se ajusta estrictamente a la expectativa o estándar curricular indicado?</w:t>
      </w:r>
    </w:p>
    <w:p w14:paraId="6C314925" w14:textId="53D96D02" w:rsidR="00CE088C" w:rsidRPr="00CE088C" w:rsidRDefault="00000000" w:rsidP="00CE088C">
      <w:pPr>
        <w:rPr>
          <w:rFonts w:ascii="Georgia" w:hAnsi="Georgia"/>
          <w:sz w:val="22"/>
          <w:szCs w:val="22"/>
        </w:rPr>
      </w:pPr>
      <w:sdt>
        <w:sdtPr>
          <w:rPr>
            <w:rFonts w:ascii="Segoe UI Symbol" w:hAnsi="Segoe UI Symbol" w:cs="Segoe UI Symbol"/>
            <w:sz w:val="22"/>
            <w:szCs w:val="22"/>
          </w:rPr>
          <w:id w:val="-14436756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E088C">
            <w:rPr>
              <w:rFonts w:ascii="MS Gothic" w:eastAsia="MS Gothic" w:hAnsi="MS Gothic" w:cs="Segoe UI Symbol" w:hint="eastAsia"/>
              <w:sz w:val="22"/>
              <w:szCs w:val="22"/>
            </w:rPr>
            <w:t>☐</w:t>
          </w:r>
        </w:sdtContent>
      </w:sdt>
      <w:r w:rsidR="00CE088C" w:rsidRPr="00CE088C">
        <w:rPr>
          <w:rFonts w:ascii="Georgia" w:hAnsi="Georgia"/>
          <w:sz w:val="22"/>
          <w:szCs w:val="22"/>
        </w:rPr>
        <w:t xml:space="preserve"> Cumpl</w:t>
      </w:r>
      <w:r w:rsidR="00CE088C">
        <w:rPr>
          <w:rFonts w:ascii="Georgia" w:hAnsi="Georgia"/>
          <w:sz w:val="22"/>
          <w:szCs w:val="22"/>
        </w:rPr>
        <w:t>e</w:t>
      </w:r>
      <w:r w:rsidR="00CE088C" w:rsidRPr="00CE088C">
        <w:rPr>
          <w:rFonts w:ascii="Georgia" w:hAnsi="Georgia"/>
          <w:sz w:val="22"/>
          <w:szCs w:val="22"/>
        </w:rPr>
        <w:t xml:space="preserve"> | </w:t>
      </w:r>
      <w:r w:rsidR="00CE088C" w:rsidRPr="00CE088C">
        <w:rPr>
          <w:rFonts w:ascii="Segoe UI Symbol" w:hAnsi="Segoe UI Symbol" w:cs="Segoe UI Symbol"/>
          <w:sz w:val="22"/>
          <w:szCs w:val="22"/>
        </w:rPr>
        <w:t>☐</w:t>
      </w:r>
      <w:r w:rsidR="00CE088C" w:rsidRPr="00CE088C">
        <w:rPr>
          <w:rFonts w:ascii="Georgia" w:hAnsi="Georgia"/>
          <w:sz w:val="22"/>
          <w:szCs w:val="22"/>
        </w:rPr>
        <w:t xml:space="preserve"> Parcial | </w:t>
      </w:r>
      <w:r w:rsidR="00CE088C" w:rsidRPr="00CE088C">
        <w:rPr>
          <w:rFonts w:ascii="Segoe UI Symbol" w:hAnsi="Segoe UI Symbol" w:cs="Segoe UI Symbol"/>
          <w:sz w:val="22"/>
          <w:szCs w:val="22"/>
        </w:rPr>
        <w:t>☐</w:t>
      </w:r>
      <w:r w:rsidR="00CE088C" w:rsidRPr="00CE088C">
        <w:rPr>
          <w:rFonts w:ascii="Georgia" w:hAnsi="Georgia"/>
          <w:sz w:val="22"/>
          <w:szCs w:val="22"/>
        </w:rPr>
        <w:t xml:space="preserve"> No cumpl</w:t>
      </w:r>
      <w:r w:rsidR="00CE088C">
        <w:rPr>
          <w:rFonts w:ascii="Georgia" w:hAnsi="Georgia"/>
          <w:sz w:val="22"/>
          <w:szCs w:val="22"/>
        </w:rPr>
        <w:t>e</w:t>
      </w:r>
    </w:p>
    <w:p w14:paraId="39CFFD03" w14:textId="5CBC0421" w:rsidR="00CE088C" w:rsidRPr="00CE088C" w:rsidRDefault="00CE088C" w:rsidP="00CE088C">
      <w:pPr>
        <w:numPr>
          <w:ilvl w:val="0"/>
          <w:numId w:val="2"/>
        </w:numPr>
        <w:rPr>
          <w:rFonts w:ascii="Georgia" w:hAnsi="Georgia"/>
          <w:sz w:val="22"/>
          <w:szCs w:val="22"/>
        </w:rPr>
      </w:pPr>
      <w:r w:rsidRPr="00CE088C">
        <w:rPr>
          <w:rFonts w:ascii="Georgia" w:hAnsi="Georgia"/>
          <w:b/>
          <w:bCs/>
          <w:sz w:val="22"/>
          <w:szCs w:val="22"/>
        </w:rPr>
        <w:t>Nivel de Grado y Vocabulario:</w:t>
      </w:r>
      <w:r w:rsidRPr="00CE088C">
        <w:rPr>
          <w:rFonts w:ascii="Georgia" w:hAnsi="Georgia"/>
          <w:sz w:val="22"/>
          <w:szCs w:val="22"/>
        </w:rPr>
        <w:t xml:space="preserve"> ¿La complejidad es adecuada para el desarrollo cognitivo de los estudiantes?</w:t>
      </w:r>
    </w:p>
    <w:p w14:paraId="7B2A3D91" w14:textId="279A7BE0" w:rsidR="00CE088C" w:rsidRPr="00CE088C" w:rsidRDefault="00000000" w:rsidP="00CE088C">
      <w:pPr>
        <w:rPr>
          <w:rFonts w:ascii="Georgia" w:hAnsi="Georgia"/>
          <w:sz w:val="22"/>
          <w:szCs w:val="22"/>
        </w:rPr>
      </w:pPr>
      <w:sdt>
        <w:sdtPr>
          <w:rPr>
            <w:rFonts w:ascii="Segoe UI Symbol" w:hAnsi="Segoe UI Symbol" w:cs="Segoe UI Symbol"/>
            <w:sz w:val="22"/>
            <w:szCs w:val="22"/>
          </w:rPr>
          <w:id w:val="-15096677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E088C">
            <w:rPr>
              <w:rFonts w:ascii="MS Gothic" w:eastAsia="MS Gothic" w:hAnsi="MS Gothic" w:cs="Segoe UI Symbol" w:hint="eastAsia"/>
              <w:sz w:val="22"/>
              <w:szCs w:val="22"/>
            </w:rPr>
            <w:t>☐</w:t>
          </w:r>
        </w:sdtContent>
      </w:sdt>
      <w:r w:rsidR="00CE088C" w:rsidRPr="00CE088C">
        <w:rPr>
          <w:rFonts w:ascii="Georgia" w:hAnsi="Georgia"/>
          <w:sz w:val="22"/>
          <w:szCs w:val="22"/>
        </w:rPr>
        <w:t xml:space="preserve"> Cumpl</w:t>
      </w:r>
      <w:r w:rsidR="00CE088C">
        <w:rPr>
          <w:rFonts w:ascii="Georgia" w:hAnsi="Georgia"/>
          <w:sz w:val="22"/>
          <w:szCs w:val="22"/>
        </w:rPr>
        <w:t>e</w:t>
      </w:r>
      <w:r w:rsidR="00CE088C" w:rsidRPr="00CE088C">
        <w:rPr>
          <w:rFonts w:ascii="Georgia" w:hAnsi="Georgia"/>
          <w:sz w:val="22"/>
          <w:szCs w:val="22"/>
        </w:rPr>
        <w:t xml:space="preserve"> | </w:t>
      </w:r>
      <w:sdt>
        <w:sdtPr>
          <w:rPr>
            <w:rFonts w:ascii="Georgia" w:hAnsi="Georgia"/>
            <w:sz w:val="22"/>
            <w:szCs w:val="22"/>
          </w:rPr>
          <w:id w:val="8795235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E088C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CE088C" w:rsidRPr="00CE088C">
        <w:rPr>
          <w:rFonts w:ascii="Georgia" w:hAnsi="Georgia"/>
          <w:sz w:val="22"/>
          <w:szCs w:val="22"/>
        </w:rPr>
        <w:t xml:space="preserve"> Parcial | </w:t>
      </w:r>
      <w:sdt>
        <w:sdtPr>
          <w:rPr>
            <w:rFonts w:ascii="Georgia" w:hAnsi="Georgia"/>
            <w:sz w:val="22"/>
            <w:szCs w:val="22"/>
          </w:rPr>
          <w:id w:val="-6939178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E088C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CE088C" w:rsidRPr="00CE088C">
        <w:rPr>
          <w:rFonts w:ascii="Georgia" w:hAnsi="Georgia"/>
          <w:sz w:val="22"/>
          <w:szCs w:val="22"/>
        </w:rPr>
        <w:t xml:space="preserve"> No cumpl</w:t>
      </w:r>
      <w:r w:rsidR="00CE088C">
        <w:rPr>
          <w:rFonts w:ascii="Georgia" w:hAnsi="Georgia"/>
          <w:sz w:val="22"/>
          <w:szCs w:val="22"/>
        </w:rPr>
        <w:t>e</w:t>
      </w:r>
    </w:p>
    <w:p w14:paraId="1E88EFF2" w14:textId="7CF1022D" w:rsidR="00CE088C" w:rsidRPr="00CE088C" w:rsidRDefault="00CE088C" w:rsidP="00CE088C">
      <w:pPr>
        <w:numPr>
          <w:ilvl w:val="0"/>
          <w:numId w:val="2"/>
        </w:numPr>
        <w:rPr>
          <w:rFonts w:ascii="Georgia" w:hAnsi="Georgia"/>
          <w:sz w:val="22"/>
          <w:szCs w:val="22"/>
        </w:rPr>
      </w:pPr>
      <w:r w:rsidRPr="00CE088C">
        <w:rPr>
          <w:rFonts w:ascii="Georgia" w:hAnsi="Georgia"/>
          <w:b/>
          <w:bCs/>
          <w:sz w:val="22"/>
          <w:szCs w:val="22"/>
        </w:rPr>
        <w:t>Calidad Pedagógica Activa:</w:t>
      </w:r>
      <w:r w:rsidRPr="00CE088C">
        <w:rPr>
          <w:rFonts w:ascii="Georgia" w:hAnsi="Georgia"/>
          <w:sz w:val="22"/>
          <w:szCs w:val="22"/>
        </w:rPr>
        <w:t xml:space="preserve"> ¿Promueve el pensamiento crítico o es puramente pasivo/</w:t>
      </w:r>
      <w:r w:rsidR="00A241C2" w:rsidRPr="00CE088C">
        <w:rPr>
          <w:rFonts w:ascii="Georgia" w:hAnsi="Georgia"/>
          <w:sz w:val="22"/>
          <w:szCs w:val="22"/>
        </w:rPr>
        <w:t>transmisivo?</w:t>
      </w:r>
    </w:p>
    <w:p w14:paraId="0669CB98" w14:textId="7E191D67" w:rsidR="00CE088C" w:rsidRPr="00CE088C" w:rsidRDefault="00000000" w:rsidP="00CE088C">
      <w:pPr>
        <w:rPr>
          <w:rFonts w:ascii="Georgia" w:hAnsi="Georgia"/>
          <w:sz w:val="22"/>
          <w:szCs w:val="22"/>
        </w:rPr>
      </w:pPr>
      <w:sdt>
        <w:sdtPr>
          <w:rPr>
            <w:rFonts w:ascii="Segoe UI Symbol" w:hAnsi="Segoe UI Symbol" w:cs="Segoe UI Symbol"/>
            <w:sz w:val="22"/>
            <w:szCs w:val="22"/>
          </w:rPr>
          <w:id w:val="-7187494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E088C">
            <w:rPr>
              <w:rFonts w:ascii="MS Gothic" w:eastAsia="MS Gothic" w:hAnsi="MS Gothic" w:cs="Segoe UI Symbol" w:hint="eastAsia"/>
              <w:sz w:val="22"/>
              <w:szCs w:val="22"/>
            </w:rPr>
            <w:t>☐</w:t>
          </w:r>
        </w:sdtContent>
      </w:sdt>
      <w:r w:rsidR="00CE088C" w:rsidRPr="00CE088C">
        <w:rPr>
          <w:rFonts w:ascii="Georgia" w:hAnsi="Georgia"/>
          <w:sz w:val="22"/>
          <w:szCs w:val="22"/>
        </w:rPr>
        <w:t xml:space="preserve"> Cumpl</w:t>
      </w:r>
      <w:r w:rsidR="00CE088C">
        <w:rPr>
          <w:rFonts w:ascii="Georgia" w:hAnsi="Georgia"/>
          <w:sz w:val="22"/>
          <w:szCs w:val="22"/>
        </w:rPr>
        <w:t>e</w:t>
      </w:r>
      <w:r w:rsidR="00CE088C" w:rsidRPr="00CE088C">
        <w:rPr>
          <w:rFonts w:ascii="Georgia" w:hAnsi="Georgia"/>
          <w:sz w:val="22"/>
          <w:szCs w:val="22"/>
        </w:rPr>
        <w:t xml:space="preserve"> | </w:t>
      </w:r>
      <w:sdt>
        <w:sdtPr>
          <w:rPr>
            <w:rFonts w:ascii="Georgia" w:hAnsi="Georgia"/>
            <w:sz w:val="22"/>
            <w:szCs w:val="22"/>
          </w:rPr>
          <w:id w:val="1218854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E088C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CE088C" w:rsidRPr="00CE088C">
        <w:rPr>
          <w:rFonts w:ascii="Georgia" w:hAnsi="Georgia"/>
          <w:sz w:val="22"/>
          <w:szCs w:val="22"/>
        </w:rPr>
        <w:t xml:space="preserve"> Parcial | </w:t>
      </w:r>
      <w:sdt>
        <w:sdtPr>
          <w:rPr>
            <w:rFonts w:ascii="Georgia" w:hAnsi="Georgia"/>
            <w:sz w:val="22"/>
            <w:szCs w:val="22"/>
          </w:rPr>
          <w:id w:val="-8572682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E088C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CE088C" w:rsidRPr="00CE088C">
        <w:rPr>
          <w:rFonts w:ascii="Georgia" w:hAnsi="Georgia"/>
          <w:sz w:val="22"/>
          <w:szCs w:val="22"/>
        </w:rPr>
        <w:t xml:space="preserve"> No cumpl</w:t>
      </w:r>
      <w:r w:rsidR="00CE088C">
        <w:rPr>
          <w:rFonts w:ascii="Georgia" w:hAnsi="Georgia"/>
          <w:sz w:val="22"/>
          <w:szCs w:val="22"/>
        </w:rPr>
        <w:t>e</w:t>
      </w:r>
    </w:p>
    <w:p w14:paraId="5252E7A4" w14:textId="2489E18B" w:rsidR="00CE088C" w:rsidRPr="00CE088C" w:rsidRDefault="00CE088C" w:rsidP="00CE088C">
      <w:pPr>
        <w:rPr>
          <w:rFonts w:ascii="Georgia" w:hAnsi="Georgia"/>
          <w:b/>
          <w:bCs/>
          <w:sz w:val="22"/>
          <w:szCs w:val="22"/>
        </w:rPr>
      </w:pPr>
      <w:r w:rsidRPr="00CE088C">
        <w:rPr>
          <w:rFonts w:ascii="Georgia" w:hAnsi="Georgia"/>
          <w:b/>
          <w:bCs/>
          <w:sz w:val="22"/>
          <w:szCs w:val="22"/>
        </w:rPr>
        <w:lastRenderedPageBreak/>
        <w:t>III. DIMENSIÓN DE CONTEXTO Y ACCESIBILIDAD (DUA)</w:t>
      </w:r>
    </w:p>
    <w:p w14:paraId="518D52CC" w14:textId="1CCFF184" w:rsidR="00CE088C" w:rsidRPr="00CE088C" w:rsidRDefault="00CE088C" w:rsidP="00CE088C">
      <w:pPr>
        <w:numPr>
          <w:ilvl w:val="0"/>
          <w:numId w:val="3"/>
        </w:numPr>
        <w:rPr>
          <w:rFonts w:ascii="Georgia" w:hAnsi="Georgia"/>
          <w:sz w:val="22"/>
          <w:szCs w:val="22"/>
        </w:rPr>
      </w:pPr>
      <w:r w:rsidRPr="00CE088C">
        <w:rPr>
          <w:rFonts w:ascii="Georgia" w:hAnsi="Georgia"/>
          <w:b/>
          <w:bCs/>
          <w:sz w:val="22"/>
          <w:szCs w:val="22"/>
        </w:rPr>
        <w:t>Pertinencia Cultural (Puerto Rico):</w:t>
      </w:r>
      <w:r w:rsidRPr="00CE088C">
        <w:rPr>
          <w:rFonts w:ascii="Georgia" w:hAnsi="Georgia"/>
          <w:sz w:val="22"/>
          <w:szCs w:val="22"/>
        </w:rPr>
        <w:t xml:space="preserve"> ¿Los ejemplos y referencias son relevantes para el contexto local y no genéricos?</w:t>
      </w:r>
    </w:p>
    <w:p w14:paraId="35AE3C3E" w14:textId="665748D4" w:rsidR="00CE088C" w:rsidRPr="00CE088C" w:rsidRDefault="00000000" w:rsidP="00CE088C">
      <w:pPr>
        <w:rPr>
          <w:rFonts w:ascii="Georgia" w:hAnsi="Georgia"/>
          <w:sz w:val="22"/>
          <w:szCs w:val="22"/>
        </w:rPr>
      </w:pPr>
      <w:sdt>
        <w:sdtPr>
          <w:rPr>
            <w:rFonts w:ascii="Segoe UI Symbol" w:hAnsi="Segoe UI Symbol" w:cs="Segoe UI Symbol"/>
            <w:sz w:val="22"/>
            <w:szCs w:val="22"/>
          </w:rPr>
          <w:id w:val="-5534659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E088C">
            <w:rPr>
              <w:rFonts w:ascii="MS Gothic" w:eastAsia="MS Gothic" w:hAnsi="MS Gothic" w:cs="Segoe UI Symbol" w:hint="eastAsia"/>
              <w:sz w:val="22"/>
              <w:szCs w:val="22"/>
            </w:rPr>
            <w:t>☐</w:t>
          </w:r>
        </w:sdtContent>
      </w:sdt>
      <w:r w:rsidR="00CE088C" w:rsidRPr="00CE088C">
        <w:rPr>
          <w:rFonts w:ascii="Georgia" w:hAnsi="Georgia"/>
          <w:sz w:val="22"/>
          <w:szCs w:val="22"/>
        </w:rPr>
        <w:t xml:space="preserve"> Cumpl</w:t>
      </w:r>
      <w:r w:rsidR="00CE088C">
        <w:rPr>
          <w:rFonts w:ascii="Georgia" w:hAnsi="Georgia"/>
          <w:sz w:val="22"/>
          <w:szCs w:val="22"/>
        </w:rPr>
        <w:t>e</w:t>
      </w:r>
      <w:r w:rsidR="00CE088C" w:rsidRPr="00CE088C">
        <w:rPr>
          <w:rFonts w:ascii="Georgia" w:hAnsi="Georgia"/>
          <w:sz w:val="22"/>
          <w:szCs w:val="22"/>
        </w:rPr>
        <w:t xml:space="preserve"> | </w:t>
      </w:r>
      <w:sdt>
        <w:sdtPr>
          <w:rPr>
            <w:rFonts w:ascii="Georgia" w:hAnsi="Georgia"/>
            <w:sz w:val="22"/>
            <w:szCs w:val="22"/>
          </w:rPr>
          <w:id w:val="20562708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E088C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CE088C" w:rsidRPr="00CE088C">
        <w:rPr>
          <w:rFonts w:ascii="Georgia" w:hAnsi="Georgia"/>
          <w:sz w:val="22"/>
          <w:szCs w:val="22"/>
        </w:rPr>
        <w:t xml:space="preserve"> Parcial | </w:t>
      </w:r>
      <w:sdt>
        <w:sdtPr>
          <w:rPr>
            <w:rFonts w:ascii="Georgia" w:hAnsi="Georgia"/>
            <w:sz w:val="22"/>
            <w:szCs w:val="22"/>
          </w:rPr>
          <w:id w:val="-89931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E088C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CE088C" w:rsidRPr="00CE088C">
        <w:rPr>
          <w:rFonts w:ascii="Georgia" w:hAnsi="Georgia"/>
          <w:sz w:val="22"/>
          <w:szCs w:val="22"/>
        </w:rPr>
        <w:t xml:space="preserve"> No cumpl</w:t>
      </w:r>
      <w:r w:rsidR="00CE088C">
        <w:rPr>
          <w:rFonts w:ascii="Georgia" w:hAnsi="Georgia"/>
          <w:sz w:val="22"/>
          <w:szCs w:val="22"/>
        </w:rPr>
        <w:t>e</w:t>
      </w:r>
    </w:p>
    <w:p w14:paraId="7849F215" w14:textId="20F8DE05" w:rsidR="00CE088C" w:rsidRPr="00CE088C" w:rsidRDefault="00CE088C" w:rsidP="00CE088C">
      <w:pPr>
        <w:numPr>
          <w:ilvl w:val="0"/>
          <w:numId w:val="3"/>
        </w:numPr>
        <w:rPr>
          <w:rFonts w:ascii="Georgia" w:hAnsi="Georgia"/>
          <w:sz w:val="22"/>
          <w:szCs w:val="22"/>
        </w:rPr>
      </w:pPr>
      <w:r w:rsidRPr="00CE088C">
        <w:rPr>
          <w:rFonts w:ascii="Georgia" w:hAnsi="Georgia"/>
          <w:b/>
          <w:bCs/>
          <w:sz w:val="22"/>
          <w:szCs w:val="22"/>
        </w:rPr>
        <w:t>Inclusión y Diseño Universal (DUA):</w:t>
      </w:r>
      <w:r w:rsidRPr="00CE088C">
        <w:rPr>
          <w:rFonts w:ascii="Georgia" w:hAnsi="Georgia"/>
          <w:sz w:val="22"/>
          <w:szCs w:val="22"/>
        </w:rPr>
        <w:t xml:space="preserve"> ¿El formato (negritas, listas, instrucciones claras) elimina barreras de aprendizaje?</w:t>
      </w:r>
    </w:p>
    <w:p w14:paraId="47D90E7B" w14:textId="7BB25939" w:rsidR="00CE088C" w:rsidRPr="00CE088C" w:rsidRDefault="00000000" w:rsidP="00CE088C">
      <w:pPr>
        <w:rPr>
          <w:rFonts w:ascii="Georgia" w:hAnsi="Georgia"/>
          <w:sz w:val="22"/>
          <w:szCs w:val="22"/>
        </w:rPr>
      </w:pPr>
      <w:sdt>
        <w:sdtPr>
          <w:rPr>
            <w:rFonts w:ascii="Segoe UI Symbol" w:hAnsi="Segoe UI Symbol" w:cs="Segoe UI Symbol"/>
            <w:sz w:val="22"/>
            <w:szCs w:val="22"/>
          </w:rPr>
          <w:id w:val="9739537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E088C">
            <w:rPr>
              <w:rFonts w:ascii="MS Gothic" w:eastAsia="MS Gothic" w:hAnsi="MS Gothic" w:cs="Segoe UI Symbol" w:hint="eastAsia"/>
              <w:sz w:val="22"/>
              <w:szCs w:val="22"/>
            </w:rPr>
            <w:t>☐</w:t>
          </w:r>
        </w:sdtContent>
      </w:sdt>
      <w:r w:rsidR="00CE088C" w:rsidRPr="00CE088C">
        <w:rPr>
          <w:rFonts w:ascii="Georgia" w:hAnsi="Georgia"/>
          <w:sz w:val="22"/>
          <w:szCs w:val="22"/>
        </w:rPr>
        <w:t xml:space="preserve"> Cumpl</w:t>
      </w:r>
      <w:r w:rsidR="00CE088C">
        <w:rPr>
          <w:rFonts w:ascii="Georgia" w:hAnsi="Georgia"/>
          <w:sz w:val="22"/>
          <w:szCs w:val="22"/>
        </w:rPr>
        <w:t>e</w:t>
      </w:r>
      <w:r w:rsidR="00CE088C" w:rsidRPr="00CE088C">
        <w:rPr>
          <w:rFonts w:ascii="Georgia" w:hAnsi="Georgia"/>
          <w:sz w:val="22"/>
          <w:szCs w:val="22"/>
        </w:rPr>
        <w:t xml:space="preserve"> | </w:t>
      </w:r>
      <w:sdt>
        <w:sdtPr>
          <w:rPr>
            <w:rFonts w:ascii="Georgia" w:hAnsi="Georgia"/>
            <w:sz w:val="22"/>
            <w:szCs w:val="22"/>
          </w:rPr>
          <w:id w:val="21355939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E088C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CE088C" w:rsidRPr="00CE088C">
        <w:rPr>
          <w:rFonts w:ascii="Georgia" w:hAnsi="Georgia"/>
          <w:sz w:val="22"/>
          <w:szCs w:val="22"/>
        </w:rPr>
        <w:t xml:space="preserve"> Parcial | </w:t>
      </w:r>
      <w:sdt>
        <w:sdtPr>
          <w:rPr>
            <w:rFonts w:ascii="Georgia" w:hAnsi="Georgia"/>
            <w:sz w:val="22"/>
            <w:szCs w:val="22"/>
          </w:rPr>
          <w:id w:val="10986020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E088C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CE088C" w:rsidRPr="00CE088C">
        <w:rPr>
          <w:rFonts w:ascii="Georgia" w:hAnsi="Georgia"/>
          <w:sz w:val="22"/>
          <w:szCs w:val="22"/>
        </w:rPr>
        <w:t xml:space="preserve"> No cumpl</w:t>
      </w:r>
      <w:r w:rsidR="00CE088C">
        <w:rPr>
          <w:rFonts w:ascii="Georgia" w:hAnsi="Georgia"/>
          <w:sz w:val="22"/>
          <w:szCs w:val="22"/>
        </w:rPr>
        <w:t>e</w:t>
      </w:r>
    </w:p>
    <w:p w14:paraId="6D0D7273" w14:textId="5738B402" w:rsidR="00CE088C" w:rsidRPr="00CE088C" w:rsidRDefault="00CE088C" w:rsidP="00CE088C">
      <w:pPr>
        <w:numPr>
          <w:ilvl w:val="0"/>
          <w:numId w:val="3"/>
        </w:numPr>
        <w:rPr>
          <w:rFonts w:ascii="Georgia" w:hAnsi="Georgia"/>
          <w:sz w:val="22"/>
          <w:szCs w:val="22"/>
        </w:rPr>
      </w:pPr>
      <w:r w:rsidRPr="00CE088C">
        <w:rPr>
          <w:rFonts w:ascii="Georgia" w:hAnsi="Georgia"/>
          <w:b/>
          <w:bCs/>
          <w:sz w:val="22"/>
          <w:szCs w:val="22"/>
        </w:rPr>
        <w:t>Ausencia de Sesgos:</w:t>
      </w:r>
      <w:r w:rsidRPr="00CE088C">
        <w:rPr>
          <w:rFonts w:ascii="Georgia" w:hAnsi="Georgia"/>
          <w:sz w:val="22"/>
          <w:szCs w:val="22"/>
        </w:rPr>
        <w:t xml:space="preserve"> ¿El material está libre de estereotipos de género, sociales o culturales?</w:t>
      </w:r>
    </w:p>
    <w:p w14:paraId="37ECA9F4" w14:textId="597665E9" w:rsidR="00CE088C" w:rsidRPr="00CE088C" w:rsidRDefault="00000000" w:rsidP="00CE088C">
      <w:pPr>
        <w:rPr>
          <w:rFonts w:ascii="Georgia" w:hAnsi="Georgia"/>
          <w:sz w:val="22"/>
          <w:szCs w:val="22"/>
        </w:rPr>
      </w:pPr>
      <w:sdt>
        <w:sdtPr>
          <w:rPr>
            <w:rFonts w:ascii="Segoe UI Symbol" w:hAnsi="Segoe UI Symbol" w:cs="Segoe UI Symbol"/>
            <w:sz w:val="22"/>
            <w:szCs w:val="22"/>
          </w:rPr>
          <w:id w:val="18916103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E088C">
            <w:rPr>
              <w:rFonts w:ascii="MS Gothic" w:eastAsia="MS Gothic" w:hAnsi="MS Gothic" w:cs="Segoe UI Symbol" w:hint="eastAsia"/>
              <w:sz w:val="22"/>
              <w:szCs w:val="22"/>
            </w:rPr>
            <w:t>☐</w:t>
          </w:r>
        </w:sdtContent>
      </w:sdt>
      <w:r w:rsidR="00CE088C" w:rsidRPr="00CE088C">
        <w:rPr>
          <w:rFonts w:ascii="Georgia" w:hAnsi="Georgia"/>
          <w:sz w:val="22"/>
          <w:szCs w:val="22"/>
        </w:rPr>
        <w:t xml:space="preserve"> Cumpl</w:t>
      </w:r>
      <w:r w:rsidR="00CE088C">
        <w:rPr>
          <w:rFonts w:ascii="Georgia" w:hAnsi="Georgia"/>
          <w:sz w:val="22"/>
          <w:szCs w:val="22"/>
        </w:rPr>
        <w:t>e</w:t>
      </w:r>
      <w:r w:rsidR="00CE088C" w:rsidRPr="00CE088C">
        <w:rPr>
          <w:rFonts w:ascii="Georgia" w:hAnsi="Georgia"/>
          <w:sz w:val="22"/>
          <w:szCs w:val="22"/>
        </w:rPr>
        <w:t xml:space="preserve"> | </w:t>
      </w:r>
      <w:sdt>
        <w:sdtPr>
          <w:rPr>
            <w:rFonts w:ascii="Georgia" w:hAnsi="Georgia"/>
            <w:sz w:val="22"/>
            <w:szCs w:val="22"/>
          </w:rPr>
          <w:id w:val="-16584610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E088C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CE088C" w:rsidRPr="00CE088C">
        <w:rPr>
          <w:rFonts w:ascii="Georgia" w:hAnsi="Georgia"/>
          <w:sz w:val="22"/>
          <w:szCs w:val="22"/>
        </w:rPr>
        <w:t xml:space="preserve"> Parcial | </w:t>
      </w:r>
      <w:sdt>
        <w:sdtPr>
          <w:rPr>
            <w:rFonts w:ascii="Georgia" w:hAnsi="Georgia"/>
            <w:sz w:val="22"/>
            <w:szCs w:val="22"/>
          </w:rPr>
          <w:id w:val="-6344891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E088C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CE088C" w:rsidRPr="00CE088C">
        <w:rPr>
          <w:rFonts w:ascii="Georgia" w:hAnsi="Georgia"/>
          <w:sz w:val="22"/>
          <w:szCs w:val="22"/>
        </w:rPr>
        <w:t xml:space="preserve"> No cumpl</w:t>
      </w:r>
      <w:r w:rsidR="00CE088C">
        <w:rPr>
          <w:rFonts w:ascii="Georgia" w:hAnsi="Georgia"/>
          <w:sz w:val="22"/>
          <w:szCs w:val="22"/>
        </w:rPr>
        <w:t>e</w:t>
      </w:r>
    </w:p>
    <w:p w14:paraId="0D40B901" w14:textId="77777777" w:rsidR="00CE088C" w:rsidRPr="00CE088C" w:rsidRDefault="00000000" w:rsidP="00CE088C">
      <w:pPr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pict w14:anchorId="2FDE0F7C">
          <v:rect id="_x0000_i1028" style="width:0;height:1.5pt" o:hralign="center" o:hrstd="t" o:hr="t" fillcolor="#a0a0a0" stroked="f"/>
        </w:pict>
      </w:r>
    </w:p>
    <w:p w14:paraId="07061A28" w14:textId="77777777" w:rsidR="00CE088C" w:rsidRPr="00CE088C" w:rsidRDefault="00CE088C" w:rsidP="00CE088C">
      <w:pPr>
        <w:rPr>
          <w:rFonts w:ascii="Georgia" w:hAnsi="Georgia"/>
          <w:b/>
          <w:bCs/>
          <w:sz w:val="22"/>
          <w:szCs w:val="22"/>
        </w:rPr>
      </w:pPr>
      <w:r w:rsidRPr="00CE088C">
        <w:rPr>
          <w:rFonts w:ascii="Georgia" w:hAnsi="Georgia"/>
          <w:b/>
          <w:bCs/>
          <w:sz w:val="22"/>
          <w:szCs w:val="22"/>
        </w:rPr>
        <w:t>IV. ÉTICA Y SEGURIDAD</w:t>
      </w:r>
    </w:p>
    <w:p w14:paraId="10262C41" w14:textId="16738C90" w:rsidR="00CE088C" w:rsidRPr="00CE088C" w:rsidRDefault="00CE088C" w:rsidP="00CE088C">
      <w:pPr>
        <w:numPr>
          <w:ilvl w:val="0"/>
          <w:numId w:val="4"/>
        </w:numPr>
        <w:rPr>
          <w:rFonts w:ascii="Georgia" w:hAnsi="Georgia"/>
          <w:sz w:val="22"/>
          <w:szCs w:val="22"/>
        </w:rPr>
      </w:pPr>
      <w:r w:rsidRPr="00CE088C">
        <w:rPr>
          <w:rFonts w:ascii="Georgia" w:hAnsi="Georgia"/>
          <w:b/>
          <w:bCs/>
          <w:sz w:val="22"/>
          <w:szCs w:val="22"/>
        </w:rPr>
        <w:t>Privacidad de Datos:</w:t>
      </w:r>
      <w:r w:rsidRPr="00CE088C">
        <w:rPr>
          <w:rFonts w:ascii="Georgia" w:hAnsi="Georgia"/>
          <w:sz w:val="22"/>
          <w:szCs w:val="22"/>
        </w:rPr>
        <w:t xml:space="preserve"> ¿El material está libre de información personal identificable (PII)?</w:t>
      </w:r>
    </w:p>
    <w:p w14:paraId="237C642D" w14:textId="1CF7F873" w:rsidR="00CE088C" w:rsidRPr="00CE088C" w:rsidRDefault="00000000" w:rsidP="00CE088C">
      <w:pPr>
        <w:rPr>
          <w:rFonts w:ascii="Georgia" w:hAnsi="Georgia"/>
          <w:sz w:val="22"/>
          <w:szCs w:val="22"/>
        </w:rPr>
      </w:pPr>
      <w:sdt>
        <w:sdtPr>
          <w:rPr>
            <w:rFonts w:ascii="Segoe UI Symbol" w:hAnsi="Segoe UI Symbol" w:cs="Segoe UI Symbol"/>
            <w:sz w:val="22"/>
            <w:szCs w:val="22"/>
          </w:rPr>
          <w:id w:val="-1910706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E088C">
            <w:rPr>
              <w:rFonts w:ascii="MS Gothic" w:eastAsia="MS Gothic" w:hAnsi="MS Gothic" w:cs="Segoe UI Symbol" w:hint="eastAsia"/>
              <w:sz w:val="22"/>
              <w:szCs w:val="22"/>
            </w:rPr>
            <w:t>☐</w:t>
          </w:r>
        </w:sdtContent>
      </w:sdt>
      <w:r w:rsidR="00CE088C" w:rsidRPr="00CE088C">
        <w:rPr>
          <w:rFonts w:ascii="Georgia" w:hAnsi="Georgia"/>
          <w:sz w:val="22"/>
          <w:szCs w:val="22"/>
        </w:rPr>
        <w:t xml:space="preserve"> Cumpl</w:t>
      </w:r>
      <w:r w:rsidR="00CE088C">
        <w:rPr>
          <w:rFonts w:ascii="Georgia" w:hAnsi="Georgia"/>
          <w:sz w:val="22"/>
          <w:szCs w:val="22"/>
        </w:rPr>
        <w:t>e</w:t>
      </w:r>
      <w:r w:rsidR="00CE088C" w:rsidRPr="00CE088C">
        <w:rPr>
          <w:rFonts w:ascii="Georgia" w:hAnsi="Georgia"/>
          <w:sz w:val="22"/>
          <w:szCs w:val="22"/>
        </w:rPr>
        <w:t xml:space="preserve"> | </w:t>
      </w:r>
      <w:sdt>
        <w:sdtPr>
          <w:rPr>
            <w:rFonts w:ascii="Georgia" w:hAnsi="Georgia"/>
            <w:sz w:val="22"/>
            <w:szCs w:val="22"/>
          </w:rPr>
          <w:id w:val="11200339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E088C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CE088C" w:rsidRPr="00CE088C">
        <w:rPr>
          <w:rFonts w:ascii="Georgia" w:hAnsi="Georgia"/>
          <w:sz w:val="22"/>
          <w:szCs w:val="22"/>
        </w:rPr>
        <w:t xml:space="preserve"> Parcial | </w:t>
      </w:r>
      <w:sdt>
        <w:sdtPr>
          <w:rPr>
            <w:rFonts w:ascii="Georgia" w:hAnsi="Georgia"/>
            <w:sz w:val="22"/>
            <w:szCs w:val="22"/>
          </w:rPr>
          <w:id w:val="1393969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E088C">
            <w:rPr>
              <w:rFonts w:ascii="MS Gothic" w:eastAsia="MS Gothic" w:hAnsi="MS Gothic" w:hint="eastAsia"/>
              <w:sz w:val="22"/>
              <w:szCs w:val="22"/>
            </w:rPr>
            <w:t>☐</w:t>
          </w:r>
        </w:sdtContent>
      </w:sdt>
      <w:r w:rsidR="00CE088C" w:rsidRPr="00CE088C">
        <w:rPr>
          <w:rFonts w:ascii="Georgia" w:hAnsi="Georgia"/>
          <w:sz w:val="22"/>
          <w:szCs w:val="22"/>
        </w:rPr>
        <w:t xml:space="preserve"> No cumpl</w:t>
      </w:r>
      <w:r w:rsidR="00CE088C">
        <w:rPr>
          <w:rFonts w:ascii="Georgia" w:hAnsi="Georgia"/>
          <w:sz w:val="22"/>
          <w:szCs w:val="22"/>
        </w:rPr>
        <w:t>e</w:t>
      </w:r>
    </w:p>
    <w:p w14:paraId="761BCC6A" w14:textId="77777777" w:rsidR="00CE088C" w:rsidRPr="00CE088C" w:rsidRDefault="00000000" w:rsidP="00CE088C">
      <w:pPr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pict w14:anchorId="7504D5BF">
          <v:rect id="_x0000_i1029" style="width:0;height:1.5pt" o:hralign="center" o:hrstd="t" o:hr="t" fillcolor="#a0a0a0" stroked="f"/>
        </w:pict>
      </w:r>
    </w:p>
    <w:p w14:paraId="237DF5F2" w14:textId="77777777" w:rsidR="00CE088C" w:rsidRPr="00CE088C" w:rsidRDefault="00CE088C" w:rsidP="00CE088C">
      <w:pPr>
        <w:rPr>
          <w:rFonts w:ascii="Georgia" w:hAnsi="Georgia"/>
          <w:sz w:val="22"/>
          <w:szCs w:val="22"/>
        </w:rPr>
      </w:pPr>
      <w:r w:rsidRPr="00CE088C">
        <w:rPr>
          <w:rFonts w:ascii="Georgia" w:hAnsi="Georgia"/>
          <w:sz w:val="22"/>
          <w:szCs w:val="22"/>
        </w:rPr>
        <w:t xml:space="preserve">DECISIÓN FINAL Y ACCIONES </w:t>
      </w:r>
    </w:p>
    <w:p w14:paraId="32510D12" w14:textId="5B7880A2" w:rsidR="00CE088C" w:rsidRPr="00CE088C" w:rsidRDefault="00000000" w:rsidP="00CE088C">
      <w:pPr>
        <w:rPr>
          <w:rFonts w:ascii="Georgia" w:hAnsi="Georgia"/>
          <w:sz w:val="22"/>
          <w:szCs w:val="22"/>
        </w:rPr>
      </w:pPr>
      <w:sdt>
        <w:sdtPr>
          <w:rPr>
            <w:rFonts w:ascii="Segoe UI Symbol" w:hAnsi="Segoe UI Symbol" w:cs="Segoe UI Symbol"/>
            <w:sz w:val="22"/>
            <w:szCs w:val="22"/>
          </w:rPr>
          <w:id w:val="-16679276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E088C">
            <w:rPr>
              <w:rFonts w:ascii="MS Gothic" w:eastAsia="MS Gothic" w:hAnsi="MS Gothic" w:cs="Segoe UI Symbol" w:hint="eastAsia"/>
              <w:sz w:val="22"/>
              <w:szCs w:val="22"/>
            </w:rPr>
            <w:t>☐</w:t>
          </w:r>
        </w:sdtContent>
      </w:sdt>
      <w:r w:rsidR="00CE088C" w:rsidRPr="00CE088C">
        <w:rPr>
          <w:rFonts w:ascii="Georgia" w:hAnsi="Georgia"/>
          <w:sz w:val="22"/>
          <w:szCs w:val="22"/>
        </w:rPr>
        <w:t xml:space="preserve"> </w:t>
      </w:r>
      <w:r w:rsidR="00CE088C" w:rsidRPr="00CE088C">
        <w:rPr>
          <w:rFonts w:ascii="Georgia" w:hAnsi="Georgia"/>
          <w:b/>
          <w:bCs/>
          <w:sz w:val="22"/>
          <w:szCs w:val="22"/>
        </w:rPr>
        <w:t>AUTORIZO EL USO:</w:t>
      </w:r>
      <w:r w:rsidR="00CE088C" w:rsidRPr="00CE088C">
        <w:rPr>
          <w:rFonts w:ascii="Georgia" w:hAnsi="Georgia"/>
          <w:sz w:val="22"/>
          <w:szCs w:val="22"/>
        </w:rPr>
        <w:t xml:space="preserve"> El material es seguro y pedagógicamente sólido.</w:t>
      </w:r>
    </w:p>
    <w:p w14:paraId="6A6F424E" w14:textId="4DC790D3" w:rsidR="00CE088C" w:rsidRPr="00CE088C" w:rsidRDefault="00000000" w:rsidP="00CE088C">
      <w:pPr>
        <w:rPr>
          <w:rFonts w:ascii="Georgia" w:hAnsi="Georgia"/>
          <w:sz w:val="22"/>
          <w:szCs w:val="22"/>
        </w:rPr>
      </w:pPr>
      <w:sdt>
        <w:sdtPr>
          <w:rPr>
            <w:rFonts w:ascii="Segoe UI Symbol" w:hAnsi="Segoe UI Symbol" w:cs="Segoe UI Symbol"/>
            <w:sz w:val="22"/>
            <w:szCs w:val="22"/>
          </w:rPr>
          <w:id w:val="17197024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E088C">
            <w:rPr>
              <w:rFonts w:ascii="MS Gothic" w:eastAsia="MS Gothic" w:hAnsi="MS Gothic" w:cs="Segoe UI Symbol" w:hint="eastAsia"/>
              <w:sz w:val="22"/>
              <w:szCs w:val="22"/>
            </w:rPr>
            <w:t>☐</w:t>
          </w:r>
        </w:sdtContent>
      </w:sdt>
      <w:r w:rsidR="00CE088C" w:rsidRPr="00CE088C">
        <w:rPr>
          <w:rFonts w:ascii="Georgia" w:hAnsi="Georgia"/>
          <w:sz w:val="22"/>
          <w:szCs w:val="22"/>
        </w:rPr>
        <w:t xml:space="preserve"> </w:t>
      </w:r>
      <w:r w:rsidR="00CE088C" w:rsidRPr="00CE088C">
        <w:rPr>
          <w:rFonts w:ascii="Georgia" w:hAnsi="Georgia"/>
          <w:b/>
          <w:bCs/>
          <w:sz w:val="22"/>
          <w:szCs w:val="22"/>
        </w:rPr>
        <w:t>NECESITA AJUSTES MENORES:</w:t>
      </w:r>
      <w:r w:rsidR="00CE088C" w:rsidRPr="00CE088C">
        <w:rPr>
          <w:rFonts w:ascii="Georgia" w:hAnsi="Georgia"/>
          <w:sz w:val="22"/>
          <w:szCs w:val="22"/>
        </w:rPr>
        <w:t xml:space="preserve"> Corregir manualmente los puntos marcados como "Parcial".</w:t>
      </w:r>
    </w:p>
    <w:p w14:paraId="0C82AD85" w14:textId="1EF141B5" w:rsidR="00CE088C" w:rsidRPr="00CE088C" w:rsidRDefault="00000000" w:rsidP="00CE088C">
      <w:pPr>
        <w:rPr>
          <w:rFonts w:ascii="Georgia" w:hAnsi="Georgia"/>
          <w:sz w:val="22"/>
          <w:szCs w:val="22"/>
        </w:rPr>
      </w:pPr>
      <w:sdt>
        <w:sdtPr>
          <w:rPr>
            <w:rFonts w:ascii="Segoe UI Symbol" w:hAnsi="Segoe UI Symbol" w:cs="Segoe UI Symbol"/>
            <w:sz w:val="22"/>
            <w:szCs w:val="22"/>
          </w:rPr>
          <w:id w:val="7083007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E088C">
            <w:rPr>
              <w:rFonts w:ascii="MS Gothic" w:eastAsia="MS Gothic" w:hAnsi="MS Gothic" w:cs="Segoe UI Symbol" w:hint="eastAsia"/>
              <w:sz w:val="22"/>
              <w:szCs w:val="22"/>
            </w:rPr>
            <w:t>☐</w:t>
          </w:r>
        </w:sdtContent>
      </w:sdt>
      <w:r w:rsidR="00CE088C" w:rsidRPr="00CE088C">
        <w:rPr>
          <w:rFonts w:ascii="Georgia" w:hAnsi="Georgia"/>
          <w:sz w:val="22"/>
          <w:szCs w:val="22"/>
        </w:rPr>
        <w:t xml:space="preserve"> </w:t>
      </w:r>
      <w:r w:rsidR="00CE088C" w:rsidRPr="00CE088C">
        <w:rPr>
          <w:rFonts w:ascii="Georgia" w:hAnsi="Georgia"/>
          <w:b/>
          <w:bCs/>
          <w:sz w:val="22"/>
          <w:szCs w:val="22"/>
        </w:rPr>
        <w:t>RECHAZADO / REFINAR PROMPT:</w:t>
      </w:r>
      <w:r w:rsidR="00CE088C" w:rsidRPr="00CE088C">
        <w:rPr>
          <w:rFonts w:ascii="Georgia" w:hAnsi="Georgia"/>
          <w:sz w:val="22"/>
          <w:szCs w:val="22"/>
        </w:rPr>
        <w:t xml:space="preserve"> Los errores son estructurales o hay alucinaciones. Se debe ajustar el contexto y generar de nuevo.</w:t>
      </w:r>
    </w:p>
    <w:p w14:paraId="4A4DED56" w14:textId="2A96DE40" w:rsidR="00CE088C" w:rsidRDefault="00CE088C" w:rsidP="00CE088C">
      <w:pPr>
        <w:rPr>
          <w:rFonts w:ascii="Georgia" w:hAnsi="Georgia"/>
          <w:sz w:val="22"/>
          <w:szCs w:val="22"/>
        </w:rPr>
      </w:pPr>
      <w:r w:rsidRPr="00CE088C">
        <w:rPr>
          <w:rFonts w:ascii="Georgia" w:hAnsi="Georgia"/>
          <w:b/>
          <w:bCs/>
          <w:sz w:val="22"/>
          <w:szCs w:val="22"/>
        </w:rPr>
        <w:t>Firma del Docente:</w:t>
      </w:r>
      <w:r w:rsidRPr="00CE088C">
        <w:rPr>
          <w:rFonts w:ascii="Georgia" w:hAnsi="Georgia"/>
          <w:sz w:val="22"/>
          <w:szCs w:val="22"/>
        </w:rPr>
        <w:t xml:space="preserve"> </w:t>
      </w:r>
    </w:p>
    <w:p w14:paraId="0C47862F" w14:textId="78D90733" w:rsidR="00CE088C" w:rsidRPr="00CE088C" w:rsidRDefault="00CE088C" w:rsidP="00CE088C">
      <w:pPr>
        <w:rPr>
          <w:rFonts w:ascii="Georgia" w:hAnsi="Georgia"/>
          <w:sz w:val="22"/>
          <w:szCs w:val="22"/>
        </w:rPr>
      </w:pPr>
      <w:r w:rsidRPr="00CE088C">
        <w:rPr>
          <w:rFonts w:ascii="Georgia" w:hAnsi="Georgia"/>
          <w:b/>
          <w:bCs/>
          <w:sz w:val="22"/>
          <w:szCs w:val="22"/>
        </w:rPr>
        <w:t>Próximos pasos:</w:t>
      </w:r>
      <w:r w:rsidRPr="00CE088C">
        <w:rPr>
          <w:rFonts w:ascii="Georgia" w:hAnsi="Georgia"/>
          <w:sz w:val="22"/>
          <w:szCs w:val="22"/>
        </w:rPr>
        <w:t xml:space="preserve"> </w:t>
      </w:r>
    </w:p>
    <w:p w14:paraId="2EF37BC3" w14:textId="77777777" w:rsidR="00CE088C" w:rsidRPr="00CE088C" w:rsidRDefault="00000000" w:rsidP="00CE088C">
      <w:pPr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pict w14:anchorId="5588E816">
          <v:rect id="_x0000_i1030" style="width:0;height:1.5pt" o:hralign="center" o:hrstd="t" o:hr="t" fillcolor="#a0a0a0" stroked="f"/>
        </w:pict>
      </w:r>
    </w:p>
    <w:p w14:paraId="6C4ACCF6" w14:textId="77777777" w:rsidR="00A241C2" w:rsidRDefault="00CE088C" w:rsidP="00A241C2">
      <w:pPr>
        <w:rPr>
          <w:rFonts w:ascii="Georgia" w:hAnsi="Georgia"/>
          <w:sz w:val="22"/>
          <w:szCs w:val="22"/>
        </w:rPr>
      </w:pPr>
      <w:r w:rsidRPr="00CE088C">
        <w:rPr>
          <w:rFonts w:ascii="Georgia" w:hAnsi="Georgia"/>
          <w:sz w:val="22"/>
          <w:szCs w:val="22"/>
        </w:rPr>
        <w:t xml:space="preserve">NOTAS DE IMPLEMENTACIÓN </w:t>
      </w:r>
    </w:p>
    <w:p w14:paraId="376770B8" w14:textId="139C3FDD" w:rsidR="00CE088C" w:rsidRPr="00A241C2" w:rsidRDefault="00CE088C" w:rsidP="00A241C2">
      <w:pPr>
        <w:pStyle w:val="ListParagraph"/>
        <w:numPr>
          <w:ilvl w:val="0"/>
          <w:numId w:val="6"/>
        </w:numPr>
        <w:rPr>
          <w:rFonts w:ascii="Georgia" w:hAnsi="Georgia"/>
          <w:sz w:val="22"/>
          <w:szCs w:val="22"/>
        </w:rPr>
      </w:pPr>
      <w:r w:rsidRPr="00A241C2">
        <w:rPr>
          <w:rFonts w:ascii="Georgia" w:hAnsi="Georgia"/>
          <w:b/>
          <w:bCs/>
          <w:sz w:val="22"/>
          <w:szCs w:val="22"/>
        </w:rPr>
        <w:t>La IA es un copiloto:</w:t>
      </w:r>
      <w:r w:rsidRPr="00A241C2">
        <w:rPr>
          <w:rFonts w:ascii="Georgia" w:hAnsi="Georgia"/>
          <w:sz w:val="22"/>
          <w:szCs w:val="22"/>
        </w:rPr>
        <w:t xml:space="preserve"> Tu criterio experto es insustituible.</w:t>
      </w:r>
    </w:p>
    <w:p w14:paraId="6480915E" w14:textId="67DE0BE0" w:rsidR="00CE088C" w:rsidRPr="00CE088C" w:rsidRDefault="00CE088C" w:rsidP="00CE088C">
      <w:pPr>
        <w:numPr>
          <w:ilvl w:val="0"/>
          <w:numId w:val="5"/>
        </w:numPr>
        <w:rPr>
          <w:rFonts w:ascii="Georgia" w:hAnsi="Georgia"/>
          <w:sz w:val="22"/>
          <w:szCs w:val="22"/>
        </w:rPr>
      </w:pPr>
      <w:r w:rsidRPr="00CE088C">
        <w:rPr>
          <w:rFonts w:ascii="Georgia" w:hAnsi="Georgia"/>
          <w:b/>
          <w:bCs/>
          <w:sz w:val="22"/>
          <w:szCs w:val="22"/>
        </w:rPr>
        <w:t>Iteración:</w:t>
      </w:r>
      <w:r w:rsidRPr="00CE088C">
        <w:rPr>
          <w:rFonts w:ascii="Georgia" w:hAnsi="Georgia"/>
          <w:sz w:val="22"/>
          <w:szCs w:val="22"/>
        </w:rPr>
        <w:t xml:space="preserve"> Si el material es rechazado, utiliza los puntos fallidos de esta lista como retroalimentación para tu siguiente </w:t>
      </w:r>
      <w:proofErr w:type="spellStart"/>
      <w:r w:rsidRPr="00CE088C">
        <w:rPr>
          <w:rFonts w:ascii="Georgia" w:hAnsi="Georgia"/>
          <w:sz w:val="22"/>
          <w:szCs w:val="22"/>
        </w:rPr>
        <w:t>prompt</w:t>
      </w:r>
      <w:proofErr w:type="spellEnd"/>
      <w:r w:rsidRPr="00CE088C">
        <w:rPr>
          <w:rFonts w:ascii="Georgia" w:hAnsi="Georgia"/>
          <w:sz w:val="22"/>
          <w:szCs w:val="22"/>
        </w:rPr>
        <w:t xml:space="preserve"> (Refinamiento Iterativo).</w:t>
      </w:r>
    </w:p>
    <w:p w14:paraId="3355B75D" w14:textId="77777777" w:rsidR="00CE088C" w:rsidRPr="00CE088C" w:rsidRDefault="00CE088C" w:rsidP="00CE088C">
      <w:pPr>
        <w:numPr>
          <w:ilvl w:val="0"/>
          <w:numId w:val="5"/>
        </w:numPr>
        <w:rPr>
          <w:rFonts w:ascii="Georgia" w:hAnsi="Georgia"/>
          <w:sz w:val="22"/>
          <w:szCs w:val="22"/>
        </w:rPr>
      </w:pPr>
      <w:r w:rsidRPr="00CE088C">
        <w:rPr>
          <w:rFonts w:ascii="Georgia" w:hAnsi="Georgia"/>
          <w:b/>
          <w:bCs/>
          <w:sz w:val="22"/>
          <w:szCs w:val="22"/>
        </w:rPr>
        <w:t>Archivo:</w:t>
      </w:r>
      <w:r w:rsidRPr="00CE088C">
        <w:rPr>
          <w:rFonts w:ascii="Georgia" w:hAnsi="Georgia"/>
          <w:sz w:val="22"/>
          <w:szCs w:val="22"/>
        </w:rPr>
        <w:t xml:space="preserve"> Guarda esta hoja como evidencia de tu capital profesional y práctica ética con IA</w:t>
      </w:r>
    </w:p>
    <w:p w14:paraId="055827D8" w14:textId="77777777" w:rsidR="00CE088C" w:rsidRPr="00CE088C" w:rsidRDefault="00CE088C">
      <w:pPr>
        <w:rPr>
          <w:rFonts w:ascii="Georgia" w:hAnsi="Georgia"/>
          <w:sz w:val="22"/>
          <w:szCs w:val="22"/>
        </w:rPr>
      </w:pPr>
    </w:p>
    <w:sectPr w:rsidR="00CE088C" w:rsidRPr="00CE088C" w:rsidSect="00CE088C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2A1DE" w14:textId="77777777" w:rsidR="00D23B1D" w:rsidRDefault="00D23B1D" w:rsidP="00CE088C">
      <w:pPr>
        <w:spacing w:after="0" w:line="240" w:lineRule="auto"/>
      </w:pPr>
      <w:r>
        <w:separator/>
      </w:r>
    </w:p>
  </w:endnote>
  <w:endnote w:type="continuationSeparator" w:id="0">
    <w:p w14:paraId="425BE22D" w14:textId="77777777" w:rsidR="00D23B1D" w:rsidRDefault="00D23B1D" w:rsidP="00CE0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A3477" w14:textId="77777777" w:rsidR="00D23B1D" w:rsidRDefault="00D23B1D" w:rsidP="00CE088C">
      <w:pPr>
        <w:spacing w:after="0" w:line="240" w:lineRule="auto"/>
      </w:pPr>
      <w:r>
        <w:separator/>
      </w:r>
    </w:p>
  </w:footnote>
  <w:footnote w:type="continuationSeparator" w:id="0">
    <w:p w14:paraId="343BACDA" w14:textId="77777777" w:rsidR="00D23B1D" w:rsidRDefault="00D23B1D" w:rsidP="00CE08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CDEAA" w14:textId="6FC37EC6" w:rsidR="005D07BC" w:rsidRDefault="005D07BC" w:rsidP="00CE088C">
    <w:pPr>
      <w:rPr>
        <w:rFonts w:ascii="Georgia" w:hAnsi="Georgia"/>
        <w:b/>
        <w:bCs/>
        <w:sz w:val="22"/>
        <w:szCs w:val="22"/>
      </w:rPr>
    </w:pPr>
    <w:r w:rsidRPr="005D07BC">
      <w:rPr>
        <w:rFonts w:ascii="Georgia" w:hAnsi="Georgia"/>
        <w:b/>
        <w:bCs/>
        <w:noProof/>
        <w:sz w:val="22"/>
        <w:szCs w:val="22"/>
      </w:rPr>
      <w:drawing>
        <wp:anchor distT="0" distB="0" distL="114300" distR="114300" simplePos="0" relativeHeight="251658240" behindDoc="1" locked="0" layoutInCell="1" allowOverlap="1" wp14:anchorId="690F29EA" wp14:editId="72A3463E">
          <wp:simplePos x="0" y="0"/>
          <wp:positionH relativeFrom="margin">
            <wp:align>left</wp:align>
          </wp:positionH>
          <wp:positionV relativeFrom="paragraph">
            <wp:posOffset>6350</wp:posOffset>
          </wp:positionV>
          <wp:extent cx="927100" cy="927100"/>
          <wp:effectExtent l="0" t="0" r="6350" b="6350"/>
          <wp:wrapThrough wrapText="bothSides">
            <wp:wrapPolygon edited="0">
              <wp:start x="0" y="0"/>
              <wp:lineTo x="0" y="21304"/>
              <wp:lineTo x="21304" y="21304"/>
              <wp:lineTo x="21304" y="0"/>
              <wp:lineTo x="0" y="0"/>
            </wp:wrapPolygon>
          </wp:wrapThrough>
          <wp:docPr id="133663220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7100" cy="927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ECF94C8" w14:textId="6D917A20" w:rsidR="00CE088C" w:rsidRPr="00CE088C" w:rsidRDefault="00A91792" w:rsidP="00CE088C">
    <w:pPr>
      <w:rPr>
        <w:rFonts w:ascii="Georgia" w:hAnsi="Georgia"/>
        <w:b/>
        <w:bCs/>
      </w:rPr>
    </w:pPr>
    <w:r>
      <w:rPr>
        <w:rFonts w:ascii="Georgia" w:hAnsi="Georgia"/>
        <w:b/>
        <w:bCs/>
      </w:rPr>
      <w:t xml:space="preserve">    </w:t>
    </w:r>
    <w:r w:rsidR="00CE088C" w:rsidRPr="00CE088C">
      <w:rPr>
        <w:rFonts w:ascii="Georgia" w:hAnsi="Georgia"/>
        <w:b/>
        <w:bCs/>
      </w:rPr>
      <w:t>"La Lupa del Maestro</w:t>
    </w:r>
    <w:r w:rsidR="005D07BC" w:rsidRPr="005D07BC">
      <w:rPr>
        <w:rFonts w:ascii="Georgia" w:hAnsi="Georgia"/>
        <w:b/>
        <w:bCs/>
      </w:rPr>
      <w:t>”</w:t>
    </w:r>
  </w:p>
  <w:p w14:paraId="44217DA3" w14:textId="52DB4DCD" w:rsidR="00CE088C" w:rsidRDefault="00A91792" w:rsidP="005D07BC">
    <w:pPr>
      <w:rPr>
        <w:rFonts w:ascii="Georgia" w:hAnsi="Georgia"/>
        <w:b/>
        <w:bCs/>
      </w:rPr>
    </w:pPr>
    <w:r>
      <w:rPr>
        <w:rFonts w:ascii="Georgia" w:hAnsi="Georgia"/>
        <w:b/>
        <w:bCs/>
      </w:rPr>
      <w:t xml:space="preserve">    </w:t>
    </w:r>
    <w:r w:rsidR="00CE088C" w:rsidRPr="00CE088C">
      <w:rPr>
        <w:rFonts w:ascii="Georgia" w:hAnsi="Georgia"/>
        <w:b/>
        <w:bCs/>
      </w:rPr>
      <w:t>Lista de Cotejo para Materiales Generados con IA (Edición 202</w:t>
    </w:r>
    <w:r w:rsidR="00CE088C" w:rsidRPr="005D07BC">
      <w:rPr>
        <w:rFonts w:ascii="Georgia" w:hAnsi="Georgia"/>
        <w:b/>
        <w:bCs/>
      </w:rPr>
      <w:t>6</w:t>
    </w:r>
    <w:r w:rsidR="00CE088C" w:rsidRPr="00CE088C">
      <w:rPr>
        <w:rFonts w:ascii="Georgia" w:hAnsi="Georgia"/>
        <w:b/>
        <w:bCs/>
      </w:rPr>
      <w:t>)</w:t>
    </w:r>
  </w:p>
  <w:p w14:paraId="3C8CD94C" w14:textId="77777777" w:rsidR="005B59D5" w:rsidRDefault="005B59D5" w:rsidP="005D07BC">
    <w:pPr>
      <w:rPr>
        <w:rFonts w:ascii="Georgia" w:hAnsi="Georgia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0270"/>
    <w:multiLevelType w:val="multilevel"/>
    <w:tmpl w:val="B1AEE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486C19"/>
    <w:multiLevelType w:val="hybridMultilevel"/>
    <w:tmpl w:val="8D24FF2E"/>
    <w:lvl w:ilvl="0" w:tplc="5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246165"/>
    <w:multiLevelType w:val="multilevel"/>
    <w:tmpl w:val="5BBCAB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93453A"/>
    <w:multiLevelType w:val="multilevel"/>
    <w:tmpl w:val="2474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E5069E"/>
    <w:multiLevelType w:val="multilevel"/>
    <w:tmpl w:val="0AD4BFB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6C4D75"/>
    <w:multiLevelType w:val="multilevel"/>
    <w:tmpl w:val="8730C9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3015950">
    <w:abstractNumId w:val="0"/>
  </w:num>
  <w:num w:numId="2" w16cid:durableId="770509846">
    <w:abstractNumId w:val="5"/>
  </w:num>
  <w:num w:numId="3" w16cid:durableId="1846093138">
    <w:abstractNumId w:val="2"/>
  </w:num>
  <w:num w:numId="4" w16cid:durableId="237636577">
    <w:abstractNumId w:val="4"/>
  </w:num>
  <w:num w:numId="5" w16cid:durableId="1248154998">
    <w:abstractNumId w:val="3"/>
  </w:num>
  <w:num w:numId="6" w16cid:durableId="929318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88C"/>
    <w:rsid w:val="000466C2"/>
    <w:rsid w:val="005935CF"/>
    <w:rsid w:val="005B59D5"/>
    <w:rsid w:val="005D07BC"/>
    <w:rsid w:val="00A241C2"/>
    <w:rsid w:val="00A91792"/>
    <w:rsid w:val="00CE088C"/>
    <w:rsid w:val="00D23B1D"/>
    <w:rsid w:val="00E06A2D"/>
    <w:rsid w:val="00FC4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A4BBC"/>
  <w15:chartTrackingRefBased/>
  <w15:docId w15:val="{4A8A86DB-07EC-4028-AE92-4C29C5015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8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08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088C"/>
  </w:style>
  <w:style w:type="paragraph" w:styleId="Footer">
    <w:name w:val="footer"/>
    <w:basedOn w:val="Normal"/>
    <w:link w:val="FooterChar"/>
    <w:uiPriority w:val="99"/>
    <w:unhideWhenUsed/>
    <w:rsid w:val="00CE08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08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411</Words>
  <Characters>2152</Characters>
  <Application>Microsoft Office Word</Application>
  <DocSecurity>0</DocSecurity>
  <Lines>56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Carmelo II Allende Martinez</dc:creator>
  <cp:keywords/>
  <dc:description/>
  <cp:lastModifiedBy>Carmelo II Allende Martinez</cp:lastModifiedBy>
  <cp:revision>8</cp:revision>
  <dcterms:created xsi:type="dcterms:W3CDTF">2026-02-07T18:12:00Z</dcterms:created>
  <dcterms:modified xsi:type="dcterms:W3CDTF">2026-02-07T18:32:00Z</dcterms:modified>
</cp:coreProperties>
</file>