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67" w:rsidRDefault="00457367" w:rsidP="00457367">
      <w:pPr>
        <w:widowControl w:val="0"/>
        <w:jc w:val="center"/>
      </w:pPr>
      <w:r>
        <w:rPr>
          <w:noProof/>
          <w:lang w:eastAsia="ru-RU"/>
        </w:rPr>
        <w:drawing>
          <wp:inline distT="0" distB="0" distL="0" distR="0" wp14:anchorId="47B19010" wp14:editId="01F08325">
            <wp:extent cx="2762250" cy="714375"/>
            <wp:effectExtent l="0" t="0" r="0" b="0"/>
            <wp:docPr id="9" name="Рисунок 9" descr="G:\app\v1.00\ASSETS\LOGOS\Original_without_effects_on_transparent_background_286x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pp\v1.00\ASSETS\LOGOS\Original_without_effects_on_transparent_background_286x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3"/>
                    <a:stretch/>
                  </pic:blipFill>
                  <pic:spPr bwMode="auto"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367" w:rsidRPr="00457367" w:rsidRDefault="00457367" w:rsidP="00457367">
      <w:pPr>
        <w:widowControl w:val="0"/>
        <w:spacing w:before="240" w:after="240"/>
        <w:rPr>
          <w:noProof/>
          <w:sz w:val="24"/>
          <w:lang w:eastAsia="ru-RU"/>
        </w:rPr>
      </w:pPr>
      <w:r w:rsidRPr="00457367">
        <w:rPr>
          <w:rFonts w:ascii="Myriad Pro" w:hAnsi="Myriad Pro"/>
          <w:b/>
          <w:i/>
          <w:sz w:val="40"/>
          <w:szCs w:val="36"/>
        </w:rPr>
        <w:t>Обратная связь</w:t>
      </w:r>
      <w:r w:rsidRPr="00457367">
        <w:rPr>
          <w:noProof/>
          <w:sz w:val="24"/>
          <w:lang w:eastAsia="ru-RU"/>
        </w:rPr>
        <w:t xml:space="preserve"> </w:t>
      </w:r>
    </w:p>
    <w:p w:rsidR="00457367" w:rsidRDefault="00457367" w:rsidP="00C51B73">
      <w:pPr>
        <w:widowControl w:val="0"/>
        <w:jc w:val="center"/>
        <w:rPr>
          <w:rFonts w:ascii="Myriad Pro" w:hAnsi="Myriad Pro"/>
          <w:b/>
          <w:i/>
          <w:sz w:val="40"/>
          <w:szCs w:val="36"/>
        </w:rPr>
      </w:pPr>
      <w:r>
        <w:rPr>
          <w:rFonts w:ascii="Myriad Pro" w:hAnsi="Myriad Pro"/>
          <w:b/>
          <w:i/>
          <w:noProof/>
          <w:sz w:val="40"/>
          <w:szCs w:val="36"/>
          <w:lang w:eastAsia="ru-RU"/>
        </w:rPr>
        <w:drawing>
          <wp:inline distT="0" distB="0" distL="0" distR="0">
            <wp:extent cx="4676775" cy="2686050"/>
            <wp:effectExtent l="0" t="0" r="9525" b="0"/>
            <wp:docPr id="8" name="Рисунок 8" descr="C:\Users\Дмитрий\Desktop\ZmxHNDLnd4A65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митрий\Desktop\ZmxHNDLnd4A65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67" w:rsidRPr="00F612E4" w:rsidRDefault="00457367" w:rsidP="00C51B73">
      <w:pPr>
        <w:widowControl w:val="0"/>
        <w:jc w:val="both"/>
        <w:rPr>
          <w:rFonts w:ascii="Myriad Pro" w:hAnsi="Myriad Pro"/>
          <w:i/>
          <w:sz w:val="36"/>
          <w:szCs w:val="36"/>
        </w:rPr>
      </w:pPr>
      <w:r w:rsidRPr="00F612E4">
        <w:rPr>
          <w:rFonts w:ascii="Myriad Pro" w:hAnsi="Myriad Pro"/>
          <w:i/>
          <w:sz w:val="36"/>
          <w:szCs w:val="36"/>
        </w:rPr>
        <w:t>Раздел предназначен для оперативной отправки сообщений клиентом о чрезвычайных ситуациях.</w:t>
      </w:r>
    </w:p>
    <w:p w:rsidR="00457367" w:rsidRDefault="00457367" w:rsidP="00457367">
      <w:pPr>
        <w:widowControl w:val="0"/>
        <w:rPr>
          <w:rFonts w:ascii="Myriad Pro" w:hAnsi="Myriad Pro"/>
          <w:b/>
          <w:i/>
          <w:sz w:val="40"/>
          <w:szCs w:val="36"/>
        </w:rPr>
      </w:pPr>
    </w:p>
    <w:p w:rsidR="0011269C" w:rsidRDefault="0011269C" w:rsidP="0011269C">
      <w:pPr>
        <w:widowControl w:val="0"/>
        <w:jc w:val="right"/>
        <w:rPr>
          <w:rFonts w:ascii="Myriad Pro" w:hAnsi="Myriad Pro"/>
          <w:i/>
          <w:sz w:val="28"/>
          <w:szCs w:val="28"/>
        </w:rPr>
      </w:pPr>
    </w:p>
    <w:p w:rsidR="0011269C" w:rsidRPr="0011269C" w:rsidRDefault="0011269C" w:rsidP="0011269C">
      <w:pPr>
        <w:widowControl w:val="0"/>
        <w:jc w:val="right"/>
        <w:rPr>
          <w:rFonts w:ascii="Myriad Pro" w:hAnsi="Myriad Pro"/>
          <w:i/>
          <w:sz w:val="28"/>
          <w:szCs w:val="28"/>
        </w:rPr>
      </w:pPr>
      <w:r w:rsidRPr="0011269C">
        <w:rPr>
          <w:rFonts w:ascii="Myriad Pro" w:hAnsi="Myriad Pro"/>
          <w:i/>
          <w:sz w:val="28"/>
          <w:szCs w:val="28"/>
        </w:rPr>
        <w:t>www.upcomcms.ru</w:t>
      </w:r>
    </w:p>
    <w:p w:rsidR="003E334A" w:rsidRDefault="00457367" w:rsidP="00457367">
      <w:pPr>
        <w:widowControl w:val="0"/>
        <w:jc w:val="center"/>
      </w:pPr>
      <w:r>
        <w:br w:type="column"/>
      </w:r>
      <w:r w:rsidR="00F46127">
        <w:rPr>
          <w:noProof/>
          <w:lang w:eastAsia="ru-RU"/>
        </w:rPr>
        <w:lastRenderedPageBreak/>
        <w:drawing>
          <wp:inline distT="0" distB="0" distL="0" distR="0">
            <wp:extent cx="2762250" cy="714375"/>
            <wp:effectExtent l="0" t="0" r="0" b="0"/>
            <wp:docPr id="4" name="Рисунок 4" descr="G:\app\v1.00\ASSETS\LOGOS\Original_without_effects_on_transparent_background_286x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pp\v1.00\ASSETS\LOGOS\Original_without_effects_on_transparent_background_286x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3"/>
                    <a:stretch/>
                  </pic:blipFill>
                  <pic:spPr bwMode="auto"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127" w:rsidRPr="00457367" w:rsidRDefault="00F46127" w:rsidP="00457367">
      <w:pPr>
        <w:widowControl w:val="0"/>
        <w:spacing w:before="240" w:after="240"/>
        <w:rPr>
          <w:noProof/>
          <w:sz w:val="24"/>
          <w:lang w:eastAsia="ru-RU"/>
        </w:rPr>
      </w:pPr>
      <w:r w:rsidRPr="00457367">
        <w:rPr>
          <w:rFonts w:ascii="Myriad Pro" w:hAnsi="Myriad Pro"/>
          <w:b/>
          <w:i/>
          <w:sz w:val="40"/>
          <w:szCs w:val="36"/>
        </w:rPr>
        <w:t>Общая информация</w:t>
      </w:r>
      <w:r w:rsidRPr="00457367">
        <w:rPr>
          <w:noProof/>
          <w:sz w:val="24"/>
          <w:lang w:eastAsia="ru-RU"/>
        </w:rPr>
        <w:t xml:space="preserve"> </w:t>
      </w:r>
    </w:p>
    <w:p w:rsidR="00F46127" w:rsidRDefault="00F46127" w:rsidP="00C51B73">
      <w:pPr>
        <w:widowControl w:val="0"/>
        <w:jc w:val="center"/>
        <w:rPr>
          <w:rFonts w:ascii="Myriad Pro" w:hAnsi="Myriad Pro"/>
          <w:b/>
          <w:i/>
          <w:sz w:val="36"/>
          <w:szCs w:val="36"/>
        </w:rPr>
      </w:pPr>
      <w:r>
        <w:rPr>
          <w:rFonts w:ascii="Myriad Pro" w:hAnsi="Myriad Pro"/>
          <w:b/>
          <w:i/>
          <w:noProof/>
          <w:sz w:val="36"/>
          <w:szCs w:val="36"/>
          <w:lang w:eastAsia="ru-RU"/>
        </w:rPr>
        <w:drawing>
          <wp:inline distT="0" distB="0" distL="0" distR="0">
            <wp:extent cx="4676775" cy="3752850"/>
            <wp:effectExtent l="0" t="0" r="9525" b="0"/>
            <wp:docPr id="5" name="Рисунок 5" descr="C:\Users\Дмитрий\Desktop\nGp7zvbUm9QVNg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митрий\Desktop\nGp7zvbUm9QVNg3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27" w:rsidRPr="00F612E4" w:rsidRDefault="00F46127" w:rsidP="00C51B73">
      <w:pPr>
        <w:widowControl w:val="0"/>
        <w:jc w:val="both"/>
        <w:rPr>
          <w:rFonts w:ascii="Myriad Pro" w:hAnsi="Myriad Pro"/>
          <w:i/>
          <w:sz w:val="36"/>
          <w:szCs w:val="36"/>
        </w:rPr>
      </w:pPr>
      <w:r w:rsidRPr="00F612E4">
        <w:rPr>
          <w:rFonts w:ascii="Myriad Pro" w:hAnsi="Myriad Pro"/>
          <w:i/>
          <w:sz w:val="36"/>
          <w:szCs w:val="36"/>
        </w:rPr>
        <w:t xml:space="preserve">Раздел предназначен для отображения основной информации </w:t>
      </w:r>
      <w:r w:rsidR="00457367" w:rsidRPr="00F612E4">
        <w:rPr>
          <w:rFonts w:ascii="Myriad Pro" w:hAnsi="Myriad Pro"/>
          <w:i/>
          <w:sz w:val="36"/>
          <w:szCs w:val="36"/>
        </w:rPr>
        <w:t xml:space="preserve">о </w:t>
      </w:r>
      <w:r w:rsidRPr="00F612E4">
        <w:rPr>
          <w:rFonts w:ascii="Myriad Pro" w:hAnsi="Myriad Pro"/>
          <w:i/>
          <w:sz w:val="36"/>
          <w:szCs w:val="36"/>
        </w:rPr>
        <w:t>клиент</w:t>
      </w:r>
      <w:r w:rsidR="00457367" w:rsidRPr="00F612E4">
        <w:rPr>
          <w:rFonts w:ascii="Myriad Pro" w:hAnsi="Myriad Pro"/>
          <w:i/>
          <w:sz w:val="36"/>
          <w:szCs w:val="36"/>
        </w:rPr>
        <w:t>е</w:t>
      </w:r>
      <w:r w:rsidRPr="00F612E4">
        <w:rPr>
          <w:rFonts w:ascii="Myriad Pro" w:hAnsi="Myriad Pro"/>
          <w:i/>
          <w:sz w:val="36"/>
          <w:szCs w:val="36"/>
        </w:rPr>
        <w:t>:</w:t>
      </w:r>
    </w:p>
    <w:p w:rsidR="00F46127" w:rsidRPr="00F612E4" w:rsidRDefault="00F46127" w:rsidP="00C51B73">
      <w:pPr>
        <w:widowControl w:val="0"/>
        <w:jc w:val="both"/>
        <w:rPr>
          <w:rFonts w:ascii="Myriad Pro" w:hAnsi="Myriad Pro"/>
          <w:i/>
          <w:sz w:val="32"/>
          <w:szCs w:val="36"/>
        </w:rPr>
      </w:pPr>
      <w:r w:rsidRPr="00F612E4">
        <w:rPr>
          <w:rFonts w:ascii="Myriad Pro" w:hAnsi="Myriad Pro"/>
          <w:i/>
          <w:sz w:val="32"/>
          <w:szCs w:val="36"/>
        </w:rPr>
        <w:t>лицевой счёт, собственник, адрес</w:t>
      </w:r>
      <w:r w:rsidR="00457367" w:rsidRPr="00F612E4">
        <w:rPr>
          <w:rFonts w:ascii="Myriad Pro" w:hAnsi="Myriad Pro"/>
          <w:i/>
          <w:sz w:val="32"/>
          <w:szCs w:val="36"/>
        </w:rPr>
        <w:t xml:space="preserve">, </w:t>
      </w:r>
      <w:r w:rsidR="00F612E4" w:rsidRPr="00F612E4">
        <w:rPr>
          <w:rFonts w:ascii="Myriad Pro" w:hAnsi="Myriad Pro"/>
          <w:i/>
          <w:sz w:val="32"/>
          <w:szCs w:val="36"/>
        </w:rPr>
        <w:t>общая и</w:t>
      </w:r>
      <w:r w:rsidR="0093575D" w:rsidRPr="00F612E4">
        <w:rPr>
          <w:rFonts w:ascii="Myriad Pro" w:hAnsi="Myriad Pro"/>
          <w:i/>
          <w:sz w:val="32"/>
          <w:szCs w:val="36"/>
        </w:rPr>
        <w:t xml:space="preserve"> </w:t>
      </w:r>
      <w:r w:rsidR="00457367" w:rsidRPr="00F612E4">
        <w:rPr>
          <w:rFonts w:ascii="Myriad Pro" w:hAnsi="Myriad Pro"/>
          <w:i/>
          <w:sz w:val="32"/>
          <w:szCs w:val="36"/>
        </w:rPr>
        <w:t>жилая площадь, количество проживающих</w:t>
      </w:r>
      <w:r w:rsidRPr="00F612E4">
        <w:rPr>
          <w:rFonts w:ascii="Myriad Pro" w:hAnsi="Myriad Pro"/>
          <w:i/>
          <w:sz w:val="32"/>
          <w:szCs w:val="36"/>
        </w:rPr>
        <w:t xml:space="preserve"> и </w:t>
      </w:r>
      <w:r w:rsidR="0093575D" w:rsidRPr="00F612E4">
        <w:rPr>
          <w:rFonts w:ascii="Myriad Pro" w:hAnsi="Myriad Pro"/>
          <w:i/>
          <w:sz w:val="32"/>
          <w:szCs w:val="36"/>
        </w:rPr>
        <w:t>т.д</w:t>
      </w:r>
      <w:r w:rsidRPr="00F612E4">
        <w:rPr>
          <w:rFonts w:ascii="Myriad Pro" w:hAnsi="Myriad Pro"/>
          <w:i/>
          <w:sz w:val="32"/>
          <w:szCs w:val="36"/>
        </w:rPr>
        <w:t>.</w:t>
      </w:r>
      <w:bookmarkStart w:id="0" w:name="_GoBack"/>
      <w:bookmarkEnd w:id="0"/>
    </w:p>
    <w:p w:rsidR="00457367" w:rsidRDefault="00457367" w:rsidP="00457367">
      <w:pPr>
        <w:widowControl w:val="0"/>
        <w:jc w:val="center"/>
      </w:pPr>
      <w:r>
        <w:br w:type="column"/>
      </w:r>
      <w:r>
        <w:rPr>
          <w:noProof/>
          <w:lang w:eastAsia="ru-RU"/>
        </w:rPr>
        <w:lastRenderedPageBreak/>
        <w:drawing>
          <wp:inline distT="0" distB="0" distL="0" distR="0" wp14:anchorId="0CAD86D8" wp14:editId="781ABFCB">
            <wp:extent cx="2762250" cy="714375"/>
            <wp:effectExtent l="0" t="0" r="0" b="0"/>
            <wp:docPr id="10" name="Рисунок 10" descr="G:\app\v1.00\ASSETS\LOGOS\Original_without_effects_on_transparent_background_286x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pp\v1.00\ASSETS\LOGOS\Original_without_effects_on_transparent_background_286x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3"/>
                    <a:stretch/>
                  </pic:blipFill>
                  <pic:spPr bwMode="auto"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367" w:rsidRPr="00457367" w:rsidRDefault="00457367" w:rsidP="00457367">
      <w:pPr>
        <w:widowControl w:val="0"/>
        <w:spacing w:before="240" w:after="240"/>
        <w:rPr>
          <w:noProof/>
          <w:sz w:val="24"/>
          <w:lang w:eastAsia="ru-RU"/>
        </w:rPr>
      </w:pPr>
      <w:r w:rsidRPr="00457367">
        <w:rPr>
          <w:rFonts w:ascii="Myriad Pro" w:hAnsi="Myriad Pro"/>
          <w:b/>
          <w:i/>
          <w:sz w:val="40"/>
          <w:szCs w:val="36"/>
        </w:rPr>
        <w:t>Счётчики</w:t>
      </w:r>
      <w:r w:rsidRPr="00457367">
        <w:rPr>
          <w:noProof/>
          <w:sz w:val="24"/>
          <w:lang w:eastAsia="ru-RU"/>
        </w:rPr>
        <w:t xml:space="preserve"> </w:t>
      </w:r>
    </w:p>
    <w:p w:rsidR="00457367" w:rsidRDefault="00457367" w:rsidP="00C51B73">
      <w:pPr>
        <w:widowControl w:val="0"/>
        <w:jc w:val="center"/>
        <w:rPr>
          <w:rFonts w:ascii="Myriad Pro" w:hAnsi="Myriad Pro"/>
          <w:b/>
          <w:i/>
          <w:sz w:val="40"/>
          <w:szCs w:val="36"/>
        </w:rPr>
      </w:pPr>
      <w:r>
        <w:rPr>
          <w:rFonts w:ascii="Myriad Pro" w:hAnsi="Myriad Pro"/>
          <w:b/>
          <w:i/>
          <w:noProof/>
          <w:sz w:val="40"/>
          <w:szCs w:val="36"/>
          <w:lang w:eastAsia="ru-RU"/>
        </w:rPr>
        <w:drawing>
          <wp:inline distT="0" distB="0" distL="0" distR="0">
            <wp:extent cx="4724400" cy="2705100"/>
            <wp:effectExtent l="0" t="0" r="0" b="0"/>
            <wp:docPr id="12" name="Рисунок 12" descr="C:\Users\Дмитрий\Desktop\vd2nMDBkZ8Kyp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митрий\Desktop\vd2nMDBkZ8KypN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4A" w:rsidRPr="00F612E4" w:rsidRDefault="00457367" w:rsidP="00C51B73">
      <w:pPr>
        <w:widowControl w:val="0"/>
        <w:spacing w:before="100" w:beforeAutospacing="1"/>
        <w:jc w:val="both"/>
        <w:rPr>
          <w:rFonts w:ascii="Myriad Pro" w:hAnsi="Myriad Pro"/>
          <w:i/>
          <w:sz w:val="36"/>
          <w:szCs w:val="36"/>
        </w:rPr>
      </w:pPr>
      <w:r w:rsidRPr="00F612E4">
        <w:rPr>
          <w:rFonts w:ascii="Myriad Pro" w:hAnsi="Myriad Pro"/>
          <w:i/>
          <w:sz w:val="36"/>
          <w:szCs w:val="36"/>
        </w:rPr>
        <w:t xml:space="preserve">Раздел предназначен для </w:t>
      </w:r>
      <w:r w:rsidR="00C51B73" w:rsidRPr="00F612E4">
        <w:rPr>
          <w:rFonts w:ascii="Myriad Pro" w:hAnsi="Myriad Pro"/>
          <w:i/>
          <w:sz w:val="36"/>
          <w:szCs w:val="36"/>
        </w:rPr>
        <w:t>просмотра списка установленных у клиента счётчиков, просмотра детальной истории показаний конкретного счётчика, передачи текущих показаний.</w:t>
      </w:r>
    </w:p>
    <w:p w:rsidR="00C51B73" w:rsidRDefault="00C51B73" w:rsidP="00C51B73">
      <w:pPr>
        <w:widowControl w:val="0"/>
        <w:jc w:val="center"/>
      </w:pPr>
      <w:r>
        <w:rPr>
          <w:rFonts w:ascii="Myriad Pro" w:hAnsi="Myriad Pro"/>
          <w:b/>
          <w:i/>
          <w:sz w:val="36"/>
          <w:szCs w:val="36"/>
        </w:rPr>
        <w:br w:type="column"/>
      </w:r>
      <w:r>
        <w:rPr>
          <w:noProof/>
          <w:lang w:eastAsia="ru-RU"/>
        </w:rPr>
        <w:lastRenderedPageBreak/>
        <w:drawing>
          <wp:inline distT="0" distB="0" distL="0" distR="0" wp14:anchorId="732C0B37" wp14:editId="7BB725BA">
            <wp:extent cx="2762250" cy="714375"/>
            <wp:effectExtent l="0" t="0" r="0" b="0"/>
            <wp:docPr id="13" name="Рисунок 13" descr="G:\app\v1.00\ASSETS\LOGOS\Original_without_effects_on_transparent_background_286x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app\v1.00\ASSETS\LOGOS\Original_without_effects_on_transparent_background_286x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3"/>
                    <a:stretch/>
                  </pic:blipFill>
                  <pic:spPr bwMode="auto">
                    <a:xfrm>
                      <a:off x="0" y="0"/>
                      <a:ext cx="2762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B73" w:rsidRDefault="00C51B73" w:rsidP="00C51B73">
      <w:pPr>
        <w:widowControl w:val="0"/>
        <w:spacing w:before="240" w:after="240"/>
        <w:rPr>
          <w:rFonts w:ascii="Myriad Pro" w:hAnsi="Myriad Pro"/>
          <w:b/>
          <w:i/>
          <w:sz w:val="40"/>
          <w:szCs w:val="36"/>
        </w:rPr>
      </w:pPr>
      <w:r w:rsidRPr="00C51B73">
        <w:rPr>
          <w:rFonts w:ascii="Myriad Pro" w:hAnsi="Myriad Pro"/>
          <w:b/>
          <w:i/>
          <w:sz w:val="40"/>
          <w:szCs w:val="36"/>
        </w:rPr>
        <w:t>Начисления и оплаты</w:t>
      </w:r>
    </w:p>
    <w:p w:rsidR="00C51B73" w:rsidRPr="00457367" w:rsidRDefault="00C51B73" w:rsidP="00C51B73">
      <w:pPr>
        <w:widowControl w:val="0"/>
        <w:spacing w:before="240" w:after="240"/>
        <w:rPr>
          <w:noProof/>
          <w:sz w:val="24"/>
          <w:lang w:eastAsia="ru-RU"/>
        </w:rPr>
      </w:pPr>
      <w:r>
        <w:rPr>
          <w:rFonts w:ascii="Myriad Pro" w:hAnsi="Myriad Pro"/>
          <w:b/>
          <w:i/>
          <w:noProof/>
          <w:sz w:val="40"/>
          <w:szCs w:val="36"/>
          <w:lang w:eastAsia="ru-RU"/>
        </w:rPr>
        <w:drawing>
          <wp:inline distT="0" distB="0" distL="0" distR="0">
            <wp:extent cx="4724400" cy="2705100"/>
            <wp:effectExtent l="0" t="0" r="0" b="0"/>
            <wp:docPr id="15" name="Рисунок 15" descr="C:\Users\Дмитрий\Desktop\9nUyYy6U7QqpeK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Дмитрий\Desktop\9nUyYy6U7QqpeK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367">
        <w:rPr>
          <w:noProof/>
          <w:sz w:val="24"/>
          <w:lang w:eastAsia="ru-RU"/>
        </w:rPr>
        <w:t xml:space="preserve"> </w:t>
      </w:r>
    </w:p>
    <w:p w:rsidR="00C51B73" w:rsidRPr="00F612E4" w:rsidRDefault="00C51B73" w:rsidP="00C51B73">
      <w:pPr>
        <w:widowControl w:val="0"/>
        <w:jc w:val="both"/>
        <w:rPr>
          <w:rFonts w:ascii="Myriad Pro" w:hAnsi="Myriad Pro"/>
          <w:i/>
          <w:sz w:val="36"/>
          <w:szCs w:val="36"/>
        </w:rPr>
      </w:pPr>
      <w:r w:rsidRPr="00F612E4">
        <w:rPr>
          <w:rFonts w:ascii="Myriad Pro" w:hAnsi="Myriad Pro"/>
          <w:i/>
          <w:sz w:val="36"/>
          <w:szCs w:val="36"/>
        </w:rPr>
        <w:t>Раздел предназначен для просмотра детальной истории начислений и оплат. Так же в данном разделе есть возможность распечатать квитанцию для конкретного месяца.</w:t>
      </w:r>
    </w:p>
    <w:p w:rsidR="00C51B73" w:rsidRPr="00C51B73" w:rsidRDefault="00C51B73" w:rsidP="00C51B73">
      <w:pPr>
        <w:widowControl w:val="0"/>
        <w:jc w:val="both"/>
        <w:rPr>
          <w:rFonts w:ascii="Myriad Pro" w:hAnsi="Myriad Pro"/>
          <w:b/>
          <w:i/>
          <w:sz w:val="36"/>
          <w:szCs w:val="36"/>
        </w:rPr>
      </w:pPr>
    </w:p>
    <w:sectPr w:rsidR="00C51B73" w:rsidRPr="00C51B73" w:rsidSect="0093575D">
      <w:pgSz w:w="16838" w:h="11906" w:orient="landscape"/>
      <w:pgMar w:top="567" w:right="678" w:bottom="568" w:left="851" w:header="708" w:footer="708" w:gutter="0"/>
      <w:cols w:num="2" w:space="85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DEE" w:rsidRDefault="00996DEE" w:rsidP="003E334A">
      <w:pPr>
        <w:spacing w:after="0" w:line="240" w:lineRule="auto"/>
      </w:pPr>
      <w:r>
        <w:separator/>
      </w:r>
    </w:p>
  </w:endnote>
  <w:endnote w:type="continuationSeparator" w:id="0">
    <w:p w:rsidR="00996DEE" w:rsidRDefault="00996DEE" w:rsidP="003E3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DEE" w:rsidRDefault="00996DEE" w:rsidP="003E334A">
      <w:pPr>
        <w:spacing w:after="0" w:line="240" w:lineRule="auto"/>
      </w:pPr>
      <w:r>
        <w:separator/>
      </w:r>
    </w:p>
  </w:footnote>
  <w:footnote w:type="continuationSeparator" w:id="0">
    <w:p w:rsidR="00996DEE" w:rsidRDefault="00996DEE" w:rsidP="003E3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4A"/>
    <w:rsid w:val="0011269C"/>
    <w:rsid w:val="003E334A"/>
    <w:rsid w:val="00457367"/>
    <w:rsid w:val="005A65FE"/>
    <w:rsid w:val="0093575D"/>
    <w:rsid w:val="009631FE"/>
    <w:rsid w:val="00996DEE"/>
    <w:rsid w:val="00B31318"/>
    <w:rsid w:val="00C51B73"/>
    <w:rsid w:val="00D72F7C"/>
    <w:rsid w:val="00F46127"/>
    <w:rsid w:val="00F6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8454C-B9C9-4108-A0F9-30192C4E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4A"/>
  </w:style>
  <w:style w:type="paragraph" w:styleId="a5">
    <w:name w:val="footer"/>
    <w:basedOn w:val="a"/>
    <w:link w:val="a6"/>
    <w:uiPriority w:val="99"/>
    <w:unhideWhenUsed/>
    <w:rsid w:val="003E33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4A"/>
  </w:style>
  <w:style w:type="table" w:styleId="a7">
    <w:name w:val="Table Grid"/>
    <w:basedOn w:val="a1"/>
    <w:uiPriority w:val="39"/>
    <w:rsid w:val="003E3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457367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57367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57367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935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3575D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112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A4523-464D-4053-8C97-A6D615D4E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cp:lastPrinted>2015-02-08T16:02:00Z</cp:lastPrinted>
  <dcterms:created xsi:type="dcterms:W3CDTF">2015-02-09T13:16:00Z</dcterms:created>
  <dcterms:modified xsi:type="dcterms:W3CDTF">2015-02-09T13:16:00Z</dcterms:modified>
</cp:coreProperties>
</file>