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1311B82" wp14:paraId="2C078E63" wp14:textId="28196577">
      <w:pPr>
        <w:pStyle w:val="Heading1"/>
      </w:pPr>
      <w:r w:rsidR="10CA47CC">
        <w:rPr/>
        <w:t>PCB DDR – How to Fill Out Guide</w:t>
      </w:r>
    </w:p>
    <w:p w:rsidR="31311B82" w:rsidP="31311B82" w:rsidRDefault="31311B82" w14:paraId="520A9DF9" w14:textId="7DEDDAB5">
      <w:pPr>
        <w:pStyle w:val="Normal"/>
      </w:pPr>
    </w:p>
    <w:p w:rsidR="31311B82" w:rsidP="3AA4372F" w:rsidRDefault="31311B82" w14:paraId="3AA4ECD4" w14:textId="64D7ED25">
      <w:pPr>
        <w:pStyle w:val="Heading2"/>
      </w:pPr>
      <w:r w:rsidR="10CA47CC">
        <w:rPr/>
        <w:t>First Steps:</w:t>
      </w:r>
    </w:p>
    <w:p w:rsidR="08CEF684" w:rsidP="08CEF684" w:rsidRDefault="08CEF684" w14:paraId="433B030D" w14:textId="3F6A4BCE">
      <w:pPr>
        <w:pStyle w:val="Normal"/>
      </w:pPr>
    </w:p>
    <w:p w:rsidR="1B3BD575" w:rsidP="08CEF684" w:rsidRDefault="1B3BD575" w14:paraId="138AF5C6" w14:textId="56471F47">
      <w:pPr>
        <w:pStyle w:val="Heading2"/>
        <w:rPr>
          <w:b w:val="1"/>
          <w:bCs w:val="1"/>
        </w:rPr>
      </w:pPr>
      <w:r w:rsidRPr="08CEF684" w:rsidR="1B3BD575">
        <w:rPr>
          <w:b w:val="1"/>
          <w:bCs w:val="1"/>
        </w:rPr>
        <w:t>Step 1: SUPER IMPORTANT</w:t>
      </w:r>
    </w:p>
    <w:p w:rsidR="08CEF684" w:rsidP="08CEF684" w:rsidRDefault="08CEF684" w14:paraId="55D453BB" w14:textId="6186DDCE">
      <w:pPr>
        <w:pStyle w:val="Normal"/>
      </w:pPr>
    </w:p>
    <w:p w:rsidR="1B3BD575" w:rsidP="08CEF684" w:rsidRDefault="1B3BD575" w14:paraId="24296132" w14:textId="74BE85A6">
      <w:pPr>
        <w:pStyle w:val="Normal"/>
      </w:pPr>
      <w:r w:rsidR="1B3BD575">
        <w:rPr/>
        <w:t>When opening the template of the DDR make sure you click SAVE AS and make a copy of this document.</w:t>
      </w:r>
      <w:r w:rsidR="1B3BD575">
        <w:rPr/>
        <w:t xml:space="preserve"> Name it TEAM_X_ENGG2200_PCB_DDR</w:t>
      </w:r>
    </w:p>
    <w:p w:rsidR="00CA230F" w:rsidRDefault="00CA230F" w14:paraId="5AFE7DF9" w14:textId="6789FB85">
      <w:r w:rsidR="00CA230F">
        <w:drawing>
          <wp:inline wp14:editId="1423C80A" wp14:anchorId="17E5B6A7">
            <wp:extent cx="5943600" cy="3209925"/>
            <wp:effectExtent l="0" t="0" r="0" b="0"/>
            <wp:docPr id="1185096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5096136" name=""/>
                    <pic:cNvPicPr/>
                  </pic:nvPicPr>
                  <pic:blipFill>
                    <a:blip xmlns:r="http://schemas.openxmlformats.org/officeDocument/2006/relationships" r:embed="rId1753605367">
                      <a:extLst>
                        <a:ext xmlns:a="http://schemas.openxmlformats.org/drawingml/2006/main"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rsidR="00CA230F" w:rsidRDefault="00CA230F" w14:paraId="697602A9" w14:textId="4871AB28">
      <w:r w:rsidR="00CA230F">
        <w:drawing>
          <wp:inline wp14:editId="79E10DD3" wp14:anchorId="5FD0EBFC">
            <wp:extent cx="5943600" cy="2828925"/>
            <wp:effectExtent l="0" t="0" r="0" b="0"/>
            <wp:docPr id="1109379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379369" name=""/>
                    <pic:cNvPicPr/>
                  </pic:nvPicPr>
                  <pic:blipFill>
                    <a:blip xmlns:r="http://schemas.openxmlformats.org/officeDocument/2006/relationships" r:embed="rId1903480208">
                      <a:extLst>
                        <a:ext xmlns:a="http://schemas.openxmlformats.org/drawingml/2006/main"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rsidR="3683DFC2" w:rsidP="08CEF684" w:rsidRDefault="3683DFC2" w14:paraId="453D3DAC" w14:textId="65A51B39">
      <w:pPr>
        <w:pStyle w:val="Normal"/>
      </w:pPr>
      <w:r w:rsidR="3683DFC2">
        <w:rPr/>
        <w:t xml:space="preserve">By saving a copy of this document you are not updating the master copy when you start filling it out. </w:t>
      </w:r>
    </w:p>
    <w:p w:rsidR="3683DFC2" w:rsidP="08CEF684" w:rsidRDefault="3683DFC2" w14:paraId="075236BD" w14:textId="58A9EBAB">
      <w:pPr>
        <w:pStyle w:val="Normal"/>
      </w:pPr>
      <w:r w:rsidR="1EF37783">
        <w:rPr/>
        <w:t xml:space="preserve">Keep </w:t>
      </w:r>
      <w:r w:rsidR="7236736B">
        <w:rPr/>
        <w:t>your</w:t>
      </w:r>
      <w:r w:rsidR="1EF37783">
        <w:rPr/>
        <w:t xml:space="preserve"> </w:t>
      </w:r>
      <w:r w:rsidR="5B535AF8">
        <w:rPr/>
        <w:t>DDR</w:t>
      </w:r>
      <w:r w:rsidR="1EF37783">
        <w:rPr/>
        <w:t xml:space="preserve"> handy for </w:t>
      </w:r>
      <w:r w:rsidR="7CA4FD0B">
        <w:rPr/>
        <w:t>the future</w:t>
      </w:r>
      <w:r w:rsidR="2E8BEBE2">
        <w:rPr/>
        <w:t xml:space="preserve"> as you will be referencing this in your demo day presentation.</w:t>
      </w:r>
    </w:p>
    <w:p w:rsidR="08CEF684" w:rsidP="08CEF684" w:rsidRDefault="08CEF684" w14:paraId="60D3CE32" w14:textId="059A3738">
      <w:pPr>
        <w:pStyle w:val="Normal"/>
      </w:pPr>
    </w:p>
    <w:p w:rsidR="08CEF684" w:rsidP="08CEF684" w:rsidRDefault="08CEF684" w14:paraId="5592AAFC" w14:textId="3698255E">
      <w:pPr>
        <w:pStyle w:val="Normal"/>
      </w:pPr>
    </w:p>
    <w:p w:rsidR="5E74949C" w:rsidP="08CEF684" w:rsidRDefault="5E74949C" w14:paraId="1C47602B" w14:textId="540D5CFE">
      <w:pPr>
        <w:pStyle w:val="Heading2"/>
        <w:rPr>
          <w:b w:val="1"/>
          <w:bCs w:val="1"/>
        </w:rPr>
      </w:pPr>
      <w:r w:rsidRPr="08CEF684" w:rsidR="5E74949C">
        <w:rPr>
          <w:b w:val="1"/>
          <w:bCs w:val="1"/>
        </w:rPr>
        <w:t>Step 2</w:t>
      </w:r>
      <w:r w:rsidRPr="08CEF684" w:rsidR="7AC857C7">
        <w:rPr>
          <w:b w:val="1"/>
          <w:bCs w:val="1"/>
        </w:rPr>
        <w:t>:</w:t>
      </w:r>
    </w:p>
    <w:p w:rsidR="10CA47CC" w:rsidP="3AA4372F" w:rsidRDefault="10CA47CC" w14:paraId="09AEE159" w14:textId="484B805F">
      <w:pPr>
        <w:pStyle w:val="Normal"/>
      </w:pPr>
      <w:r w:rsidR="004C2497">
        <w:rPr/>
        <w:t>You can fill out the following section</w:t>
      </w:r>
      <w:r w:rsidR="004C2497">
        <w:rPr/>
        <w:t xml:space="preserve"> </w:t>
      </w:r>
      <w:r w:rsidR="004C2497">
        <w:rPr/>
        <w:t>p</w:t>
      </w:r>
      <w:r w:rsidR="004C2497">
        <w:rPr/>
        <w:t>r</w:t>
      </w:r>
      <w:r w:rsidR="004C2497">
        <w:rPr/>
        <w:t>i</w:t>
      </w:r>
      <w:r w:rsidR="004C2497">
        <w:rPr/>
        <w:t>o</w:t>
      </w:r>
      <w:r w:rsidR="004C2497">
        <w:rPr/>
        <w:t>r</w:t>
      </w:r>
      <w:r w:rsidR="004C2497">
        <w:rPr/>
        <w:t xml:space="preserve"> </w:t>
      </w:r>
      <w:r w:rsidR="004C2497">
        <w:rPr/>
        <w:t>t</w:t>
      </w:r>
      <w:r w:rsidR="004C2497">
        <w:rPr/>
        <w:t>o</w:t>
      </w:r>
      <w:r w:rsidR="004C2497">
        <w:rPr/>
        <w:t xml:space="preserve"> starting</w:t>
      </w:r>
      <w:r w:rsidR="004C2497">
        <w:rPr/>
        <w:t>:</w:t>
      </w:r>
      <w:r>
        <w:br/>
      </w:r>
      <w:r>
        <w:br/>
      </w:r>
      <w:r w:rsidR="064A52BD">
        <w:drawing>
          <wp:inline wp14:editId="49C72A84" wp14:anchorId="2F7526D5">
            <wp:extent cx="4848225" cy="3379772"/>
            <wp:effectExtent l="0" t="0" r="0" b="0"/>
            <wp:docPr id="96064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64095" name=""/>
                    <pic:cNvPicPr/>
                  </pic:nvPicPr>
                  <pic:blipFill>
                    <a:blip xmlns:r="http://schemas.openxmlformats.org/officeDocument/2006/relationships" r:embed="rId465256618">
                      <a:extLst>
                        <a:ext uri="{28A0092B-C50C-407E-A947-70E740481C1C}">
                          <a14:useLocalDpi xmlns:a14="http://schemas.microsoft.com/office/drawing/2010/main"/>
                        </a:ext>
                      </a:extLst>
                    </a:blip>
                    <a:stretch>
                      <a:fillRect/>
                    </a:stretch>
                  </pic:blipFill>
                  <pic:spPr>
                    <a:xfrm rot="0">
                      <a:off x="0" y="0"/>
                      <a:ext cx="4848225" cy="3379772"/>
                    </a:xfrm>
                    <a:prstGeom prst="rect">
                      <a:avLst/>
                    </a:prstGeom>
                  </pic:spPr>
                </pic:pic>
              </a:graphicData>
            </a:graphic>
          </wp:inline>
        </w:drawing>
      </w:r>
    </w:p>
    <w:p w:rsidR="05AF6CA7" w:rsidP="6F5BA01F" w:rsidRDefault="05AF6CA7" w14:paraId="204A4FF4" w14:textId="2C95801E">
      <w:pPr>
        <w:pStyle w:val="Normal"/>
      </w:pPr>
      <w:r w:rsidR="064A52BD">
        <w:rPr/>
        <w:t>Ignore everything below the red square for now and only change those from NO to YES as they are completed</w:t>
      </w:r>
      <w:r w:rsidR="5DBAD49E">
        <w:rPr/>
        <w:t>.</w:t>
      </w:r>
    </w:p>
    <w:p w:rsidR="05AF6CA7" w:rsidP="08CEF684" w:rsidRDefault="05AF6CA7" w14:paraId="2030B160" w14:textId="1F44E40C">
      <w:pPr>
        <w:pStyle w:val="Heading2"/>
        <w:rPr>
          <w:b w:val="1"/>
          <w:bCs w:val="1"/>
        </w:rPr>
      </w:pPr>
      <w:r w:rsidRPr="6F5BA01F" w:rsidR="436992DA">
        <w:rPr>
          <w:b w:val="1"/>
          <w:bCs w:val="1"/>
        </w:rPr>
        <w:t>Step 3:</w:t>
      </w:r>
    </w:p>
    <w:p w:rsidR="3FAE02C4" w:rsidP="6F5BA01F" w:rsidRDefault="3FAE02C4" w14:paraId="5B52C1B6" w14:textId="09C85BEF">
      <w:pPr>
        <w:pStyle w:val="Normal"/>
      </w:pPr>
      <w:r w:rsidR="436992DA">
        <w:rPr/>
        <w:t xml:space="preserve">The </w:t>
      </w:r>
      <w:r w:rsidR="436992DA">
        <w:rPr/>
        <w:t xml:space="preserve">Design Intent </w:t>
      </w:r>
      <w:r w:rsidR="6E909C66">
        <w:rPr/>
        <w:t xml:space="preserve">tab </w:t>
      </w:r>
      <w:r w:rsidR="436992DA">
        <w:rPr/>
        <w:t>can be filled out next and should form a base line for your</w:t>
      </w:r>
      <w:r w:rsidR="1FDD2B08">
        <w:rPr/>
        <w:t xml:space="preserve"> </w:t>
      </w:r>
      <w:r w:rsidR="556D7D23">
        <w:rPr/>
        <w:t xml:space="preserve">PCB </w:t>
      </w:r>
      <w:r w:rsidR="1FDD2B08">
        <w:rPr/>
        <w:t>d</w:t>
      </w:r>
      <w:r w:rsidR="436992DA">
        <w:rPr/>
        <w:t>esign</w:t>
      </w:r>
      <w:r w:rsidR="159E9B54">
        <w:rPr/>
        <w:t>:</w:t>
      </w:r>
    </w:p>
    <w:p w:rsidR="3FAE02C4" w:rsidP="6F5BA01F" w:rsidRDefault="3FAE02C4" w14:paraId="2AC54457" w14:textId="3CABEAB1">
      <w:pPr>
        <w:pStyle w:val="Normal"/>
      </w:pPr>
      <w:r w:rsidR="51F66874">
        <w:drawing>
          <wp:inline wp14:editId="492E2671" wp14:anchorId="01C56F6C">
            <wp:extent cx="6109847" cy="3926360"/>
            <wp:effectExtent l="0" t="0" r="0" b="0"/>
            <wp:docPr id="789601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601227" name=""/>
                    <pic:cNvPicPr/>
                  </pic:nvPicPr>
                  <pic:blipFill>
                    <a:blip xmlns:r="http://schemas.openxmlformats.org/officeDocument/2006/relationships" r:embed="rId7715273">
                      <a:extLst>
                        <a:ext uri="{28A0092B-C50C-407E-A947-70E740481C1C}">
                          <a14:useLocalDpi xmlns:a14="http://schemas.microsoft.com/office/drawing/2010/main"/>
                        </a:ext>
                      </a:extLst>
                    </a:blip>
                    <a:stretch>
                      <a:fillRect/>
                    </a:stretch>
                  </pic:blipFill>
                  <pic:spPr>
                    <a:xfrm rot="0">
                      <a:off x="0" y="0"/>
                      <a:ext cx="6109847" cy="3926360"/>
                    </a:xfrm>
                    <a:prstGeom prst="rect">
                      <a:avLst/>
                    </a:prstGeom>
                  </pic:spPr>
                </pic:pic>
              </a:graphicData>
            </a:graphic>
          </wp:inline>
        </w:drawing>
      </w:r>
    </w:p>
    <w:p w:rsidR="3FAE02C4" w:rsidP="08CEF684" w:rsidRDefault="3FAE02C4" w14:paraId="5424ACC2" w14:textId="025B5239">
      <w:pPr>
        <w:pStyle w:val="Heading2"/>
        <w:rPr>
          <w:b w:val="1"/>
          <w:bCs w:val="1"/>
        </w:rPr>
      </w:pPr>
      <w:r w:rsidRPr="6F5BA01F" w:rsidR="105D38A7">
        <w:rPr>
          <w:b w:val="1"/>
          <w:bCs w:val="1"/>
        </w:rPr>
        <w:t>Step 4:</w:t>
      </w:r>
    </w:p>
    <w:p w:rsidR="3FAE02C4" w:rsidRDefault="3FAE02C4" w14:paraId="04D4CD6D" w14:textId="4D230C5B">
      <w:r w:rsidR="3FAE02C4">
        <w:rPr/>
        <w:t>The Schematic Review Tab should be completed by filling out the Designer and Notes columns.</w:t>
      </w:r>
    </w:p>
    <w:p w:rsidR="3FAE02C4" w:rsidRDefault="3FAE02C4" w14:paraId="09B9C083" w14:textId="0A576E00">
      <w:r w:rsidR="3FAE02C4">
        <w:rPr/>
        <w:t xml:space="preserve">When this section is completed get it </w:t>
      </w:r>
      <w:r w:rsidR="31E59206">
        <w:rPr/>
        <w:t xml:space="preserve">reviewed </w:t>
      </w:r>
      <w:r w:rsidR="3FAE02C4">
        <w:rPr/>
        <w:t xml:space="preserve">by your Technical Advisor </w:t>
      </w:r>
      <w:r w:rsidRPr="08CEF684" w:rsidR="3FAE02C4">
        <w:rPr>
          <w:b w:val="1"/>
          <w:bCs w:val="1"/>
        </w:rPr>
        <w:t xml:space="preserve">prior </w:t>
      </w:r>
      <w:r w:rsidR="3FAE02C4">
        <w:rPr/>
        <w:t>to moving on to Layout Design of your PCB and further sections of the DDR</w:t>
      </w:r>
      <w:r w:rsidR="5372B62F">
        <w:rPr/>
        <w:t>.</w:t>
      </w:r>
    </w:p>
    <w:p w:rsidR="5372B62F" w:rsidRDefault="5372B62F" w14:paraId="6B207E75" w14:textId="7F14E4B9">
      <w:r w:rsidR="5372B62F">
        <w:rPr/>
        <w:t>Breadboarding should occur after completing this section and having it reviewed by your technical advisor.</w:t>
      </w:r>
    </w:p>
    <w:p w:rsidR="08CEF684" w:rsidP="6F5BA01F" w:rsidRDefault="08CEF684" w14:paraId="2FEFE516" w14:textId="5D134B5E">
      <w:pPr/>
      <w:r w:rsidR="105D38A7">
        <w:drawing>
          <wp:inline wp14:editId="099CE0FF" wp14:anchorId="197B1DF3">
            <wp:extent cx="5943600" cy="3286125"/>
            <wp:effectExtent l="0" t="0" r="0" b="0"/>
            <wp:docPr id="1186460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460830" name=""/>
                    <pic:cNvPicPr/>
                  </pic:nvPicPr>
                  <pic:blipFill>
                    <a:blip xmlns:r="http://schemas.openxmlformats.org/officeDocument/2006/relationships" r:embed="rId373903410">
                      <a:extLst>
                        <a:ext xmlns:a="http://schemas.openxmlformats.org/drawingml/2006/main"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rsidR="3FAE02C4" w:rsidP="08CEF684" w:rsidRDefault="3FAE02C4" w14:paraId="7EE4F404" w14:textId="58C0DB0F">
      <w:pPr>
        <w:pStyle w:val="Heading2"/>
        <w:rPr>
          <w:b w:val="1"/>
          <w:bCs w:val="1"/>
        </w:rPr>
      </w:pPr>
      <w:r w:rsidRPr="6F5BA01F" w:rsidR="105D38A7">
        <w:rPr>
          <w:b w:val="1"/>
          <w:bCs w:val="1"/>
        </w:rPr>
        <w:t>Step 5:</w:t>
      </w:r>
    </w:p>
    <w:p w:rsidR="47999917" w:rsidP="08CEF684" w:rsidRDefault="47999917" w14:paraId="1F03C3CA" w14:textId="6A728241">
      <w:pPr>
        <w:pStyle w:val="Normal"/>
      </w:pPr>
      <w:r w:rsidR="2B497E72">
        <w:rPr/>
        <w:t xml:space="preserve">Once the Schematic Review has been completed and checked by your Technical Advisor you can move on to designing the layout of your PCB and then complete the Layout Review tab </w:t>
      </w:r>
      <w:r w:rsidR="42E8558F">
        <w:rPr/>
        <w:t xml:space="preserve">of </w:t>
      </w:r>
      <w:r w:rsidR="2B497E72">
        <w:rPr/>
        <w:t>the DDR</w:t>
      </w:r>
      <w:r w:rsidR="58746F19">
        <w:rPr/>
        <w:t>.</w:t>
      </w:r>
    </w:p>
    <w:p w:rsidR="0BBC1599" w:rsidP="08CEF684" w:rsidRDefault="0BBC1599" w14:paraId="0B97A4BA" w14:textId="0AFE66B0">
      <w:pPr>
        <w:pStyle w:val="Normal"/>
      </w:pPr>
      <w:r w:rsidR="0BBC1599">
        <w:rPr/>
        <w:t>Fill this out and have it reviewed by your Technical Advisor prior to moving on to further sections.</w:t>
      </w:r>
    </w:p>
    <w:p w:rsidR="47999917" w:rsidRDefault="47999917" w14:paraId="6D13B1D3" w14:textId="68702DDF">
      <w:r w:rsidR="47999917">
        <w:drawing>
          <wp:inline wp14:editId="71B90794" wp14:anchorId="0FAFC865">
            <wp:extent cx="5943600" cy="3933825"/>
            <wp:effectExtent l="0" t="0" r="0" b="0"/>
            <wp:docPr id="1661658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658799" name=""/>
                    <pic:cNvPicPr/>
                  </pic:nvPicPr>
                  <pic:blipFill>
                    <a:blip xmlns:r="http://schemas.openxmlformats.org/officeDocument/2006/relationships" r:embed="rId1236231959">
                      <a:extLst>
                        <a:ext xmlns:a="http://schemas.openxmlformats.org/drawingml/2006/main"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rsidR="140D7ECF" w:rsidP="08CEF684" w:rsidRDefault="140D7ECF" w14:paraId="45B3CA5E" w14:textId="4ADAC1B4">
      <w:pPr>
        <w:pStyle w:val="Heading2"/>
        <w:rPr>
          <w:b w:val="1"/>
          <w:bCs w:val="1"/>
        </w:rPr>
      </w:pPr>
      <w:r w:rsidRPr="6F5BA01F" w:rsidR="5AE895C4">
        <w:rPr>
          <w:b w:val="1"/>
          <w:bCs w:val="1"/>
        </w:rPr>
        <w:t>Step 6:</w:t>
      </w:r>
    </w:p>
    <w:p w:rsidR="321EF254" w:rsidP="08CEF684" w:rsidRDefault="321EF254" w14:paraId="7AC2515C" w14:textId="317FBA11">
      <w:pPr>
        <w:pStyle w:val="Normal"/>
      </w:pPr>
      <w:r w:rsidR="321EF254">
        <w:rPr/>
        <w:t>These further sections (Unit Test Checklist, CAD &amp; Physical Design Review, Commissioning Notes and Data Validation) can be filled out and completed as you progress through your design</w:t>
      </w:r>
      <w:r w:rsidR="1E777B05">
        <w:rPr/>
        <w:t xml:space="preserve">. These tabs will be useful to your </w:t>
      </w:r>
      <w:r w:rsidR="1E777B05">
        <w:rPr/>
        <w:t>team,</w:t>
      </w:r>
      <w:r w:rsidR="1E777B05">
        <w:rPr/>
        <w:t xml:space="preserve"> and I would highly recommend completing them.</w:t>
      </w:r>
    </w:p>
    <w:p w:rsidR="08CEF684" w:rsidP="08CEF684" w:rsidRDefault="08CEF684" w14:paraId="6D30557C" w14:textId="1B2E5D3B">
      <w:pPr>
        <w:pStyle w:val="Normal"/>
      </w:pPr>
    </w:p>
    <w:p w:rsidR="1E777B05" w:rsidRDefault="1E777B05" w14:paraId="75BDFDBF" w14:textId="48AD3BEE">
      <w:r w:rsidR="1E777B05">
        <w:drawing>
          <wp:inline wp14:editId="6E112905" wp14:anchorId="4913FA13">
            <wp:extent cx="5943600" cy="3076575"/>
            <wp:effectExtent l="0" t="0" r="0" b="0"/>
            <wp:docPr id="2054752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752186" name=""/>
                    <pic:cNvPicPr/>
                  </pic:nvPicPr>
                  <pic:blipFill>
                    <a:blip xmlns:r="http://schemas.openxmlformats.org/officeDocument/2006/relationships" r:embed="rId241931950">
                      <a:extLst>
                        <a:ext xmlns:a="http://schemas.openxmlformats.org/drawingml/2006/main" uri="{28A0092B-C50C-407E-A947-70E740481C1C}">
                          <a14:useLocalDpi xmlns:a14="http://schemas.microsoft.com/office/drawing/2010/main" val="0"/>
                        </a:ext>
                      </a:extLst>
                    </a:blip>
                    <a:stretch>
                      <a:fillRect/>
                    </a:stretch>
                  </pic:blipFill>
                  <pic:spPr>
                    <a:xfrm>
                      <a:off x="0" y="0"/>
                      <a:ext cx="5943600" cy="3076575"/>
                    </a:xfrm>
                    <a:prstGeom prst="rect">
                      <a:avLst/>
                    </a:prstGeom>
                  </pic:spPr>
                </pic:pic>
              </a:graphicData>
            </a:graphic>
          </wp:inline>
        </w:drawing>
      </w:r>
    </w:p>
    <w:p w:rsidR="08CEF684" w:rsidRDefault="08CEF684" w14:paraId="7D1ECA12" w14:textId="2F3EBF0A"/>
    <w:p w:rsidR="08CEF684" w:rsidRDefault="08CEF684" w14:paraId="6CE94FD8" w14:textId="0668E6A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934B48"/>
    <w:rsid w:val="002CCABE"/>
    <w:rsid w:val="004C2497"/>
    <w:rsid w:val="00CA230F"/>
    <w:rsid w:val="01BEBF2E"/>
    <w:rsid w:val="01BEBF2E"/>
    <w:rsid w:val="0297B788"/>
    <w:rsid w:val="0297B788"/>
    <w:rsid w:val="03362283"/>
    <w:rsid w:val="0566A44B"/>
    <w:rsid w:val="05870677"/>
    <w:rsid w:val="05AF6CA7"/>
    <w:rsid w:val="064A52BD"/>
    <w:rsid w:val="08CEF684"/>
    <w:rsid w:val="0AF830D1"/>
    <w:rsid w:val="0BBC1599"/>
    <w:rsid w:val="0C078364"/>
    <w:rsid w:val="0CC17955"/>
    <w:rsid w:val="105D38A7"/>
    <w:rsid w:val="10CA47CC"/>
    <w:rsid w:val="114FA2A2"/>
    <w:rsid w:val="140D7ECF"/>
    <w:rsid w:val="159199CF"/>
    <w:rsid w:val="159E9B54"/>
    <w:rsid w:val="18283357"/>
    <w:rsid w:val="1A8D04F4"/>
    <w:rsid w:val="1AC875FC"/>
    <w:rsid w:val="1B3BD575"/>
    <w:rsid w:val="1DFB10F0"/>
    <w:rsid w:val="1E777B05"/>
    <w:rsid w:val="1E78A5E2"/>
    <w:rsid w:val="1EF37783"/>
    <w:rsid w:val="1FDD2B08"/>
    <w:rsid w:val="25E9088F"/>
    <w:rsid w:val="2619B3B8"/>
    <w:rsid w:val="2B497E72"/>
    <w:rsid w:val="2E8BEBE2"/>
    <w:rsid w:val="31311B82"/>
    <w:rsid w:val="31E59206"/>
    <w:rsid w:val="321EF254"/>
    <w:rsid w:val="32915DB9"/>
    <w:rsid w:val="3469D034"/>
    <w:rsid w:val="3683DFC2"/>
    <w:rsid w:val="3730EDBB"/>
    <w:rsid w:val="3AA4372F"/>
    <w:rsid w:val="3BA3FBA9"/>
    <w:rsid w:val="3BC803C5"/>
    <w:rsid w:val="3C5414FA"/>
    <w:rsid w:val="3D549D93"/>
    <w:rsid w:val="3FAE02C4"/>
    <w:rsid w:val="42E8558F"/>
    <w:rsid w:val="436992DA"/>
    <w:rsid w:val="46C0AC4C"/>
    <w:rsid w:val="47999917"/>
    <w:rsid w:val="49A05AD5"/>
    <w:rsid w:val="4D785150"/>
    <w:rsid w:val="51950B17"/>
    <w:rsid w:val="51950B17"/>
    <w:rsid w:val="51F66874"/>
    <w:rsid w:val="522C19F2"/>
    <w:rsid w:val="5372B62F"/>
    <w:rsid w:val="548BDDCA"/>
    <w:rsid w:val="556D7D23"/>
    <w:rsid w:val="58022496"/>
    <w:rsid w:val="58746F19"/>
    <w:rsid w:val="59F88177"/>
    <w:rsid w:val="5AE895C4"/>
    <w:rsid w:val="5B535AF8"/>
    <w:rsid w:val="5C1CA5FB"/>
    <w:rsid w:val="5C1CA5FB"/>
    <w:rsid w:val="5DBAD49E"/>
    <w:rsid w:val="5E74949C"/>
    <w:rsid w:val="60B2AB57"/>
    <w:rsid w:val="61291676"/>
    <w:rsid w:val="61CB0E26"/>
    <w:rsid w:val="62684C67"/>
    <w:rsid w:val="63934B48"/>
    <w:rsid w:val="668B2681"/>
    <w:rsid w:val="66F1961B"/>
    <w:rsid w:val="67CCF551"/>
    <w:rsid w:val="684A6DFB"/>
    <w:rsid w:val="6E909C66"/>
    <w:rsid w:val="6F5BA01F"/>
    <w:rsid w:val="7236736B"/>
    <w:rsid w:val="74436336"/>
    <w:rsid w:val="7A9E05B1"/>
    <w:rsid w:val="7AC857C7"/>
    <w:rsid w:val="7C8F8573"/>
    <w:rsid w:val="7CA4F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4B48"/>
  <w15:chartTrackingRefBased/>
  <w15:docId w15:val="{5AFEF640-58DF-4654-81C4-5B77215B1E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311B8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AA4372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53605367" /><Relationship Type="http://schemas.openxmlformats.org/officeDocument/2006/relationships/image" Target="/media/image2.png" Id="rId1903480208" /><Relationship Type="http://schemas.openxmlformats.org/officeDocument/2006/relationships/image" Target="/media/image3.png" Id="rId465256618" /><Relationship Type="http://schemas.openxmlformats.org/officeDocument/2006/relationships/image" Target="/media/image5.png" Id="rId373903410" /><Relationship Type="http://schemas.openxmlformats.org/officeDocument/2006/relationships/image" Target="/media/image6.png" Id="rId1236231959" /><Relationship Type="http://schemas.openxmlformats.org/officeDocument/2006/relationships/image" Target="/media/image7.png" Id="rId241931950" /><Relationship Type="http://schemas.openxmlformats.org/officeDocument/2006/relationships/image" Target="/media/image8.png" Id="rId77152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22d30e25b0ebf58b7867d59727102eb2">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560d9059ff425033c9e6543e85931deb"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31679c-bfd8-4445-9cda-c9f05602c282" xsi:nil="true"/>
    <lcf76f155ced4ddcb4097134ff3c332f xmlns="0ad71be4-300e-4da4-9890-e32ad5c0a962">
      <Terms xmlns="http://schemas.microsoft.com/office/infopath/2007/PartnerControls"/>
    </lcf76f155ced4ddcb4097134ff3c332f>
    <PartNumber xmlns="0ad71be4-300e-4da4-9890-e32ad5c0a962" xsi:nil="true"/>
  </documentManagement>
</p:properties>
</file>

<file path=customXml/itemProps1.xml><?xml version="1.0" encoding="utf-8"?>
<ds:datastoreItem xmlns:ds="http://schemas.openxmlformats.org/officeDocument/2006/customXml" ds:itemID="{46C7211E-F5AB-4972-80F4-B4C8628DFB4D}"/>
</file>

<file path=customXml/itemProps2.xml><?xml version="1.0" encoding="utf-8"?>
<ds:datastoreItem xmlns:ds="http://schemas.openxmlformats.org/officeDocument/2006/customXml" ds:itemID="{B99B75CC-4DFD-4F92-B213-5E4484FC742C}"/>
</file>

<file path=customXml/itemProps3.xml><?xml version="1.0" encoding="utf-8"?>
<ds:datastoreItem xmlns:ds="http://schemas.openxmlformats.org/officeDocument/2006/customXml" ds:itemID="{377137BB-2852-4038-BCB5-87768CB649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Smythe</dc:creator>
  <cp:keywords/>
  <dc:description/>
  <cp:lastModifiedBy>Samuel Smythe</cp:lastModifiedBy>
  <dcterms:created xsi:type="dcterms:W3CDTF">2025-08-22T00:01:51Z</dcterms:created>
  <dcterms:modified xsi:type="dcterms:W3CDTF">2025-08-22T01:24:48Z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