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08" w14:textId="1B9E0BAF" w:rsidR="00BB519F" w:rsidRPr="00E31326" w:rsidRDefault="004E3326" w:rsidP="00F43E12">
      <w:pPr>
        <w:rPr>
          <w:b/>
          <w:sz w:val="32"/>
        </w:rPr>
      </w:pPr>
      <w:r w:rsidRPr="00E31326">
        <w:rPr>
          <w:rFonts w:hint="eastAsia"/>
          <w:b/>
          <w:sz w:val="32"/>
        </w:rPr>
        <w:t>放大器的共性问题</w:t>
      </w:r>
    </w:p>
    <w:p w14:paraId="19330681" w14:textId="558D32BE" w:rsidR="004E3326" w:rsidRDefault="004E3326" w:rsidP="00F43E12">
      <w:pPr>
        <w:rPr>
          <w:sz w:val="24"/>
        </w:rPr>
      </w:pPr>
    </w:p>
    <w:p w14:paraId="24E07F7D" w14:textId="7566AA80" w:rsidR="004E3326" w:rsidRPr="00F43E12" w:rsidRDefault="00F43E12" w:rsidP="00F43E1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43E12">
        <w:rPr>
          <w:rFonts w:hint="eastAsia"/>
          <w:b/>
          <w:sz w:val="24"/>
        </w:rPr>
        <w:t>放大器的封装</w:t>
      </w:r>
    </w:p>
    <w:p w14:paraId="7EA7D473" w14:textId="7A79A5E5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DIP/DIP</w:t>
      </w:r>
    </w:p>
    <w:p w14:paraId="27DE2912" w14:textId="79E2F705" w:rsidR="00F43E12" w:rsidRDefault="00F43E12" w:rsidP="00F43E12">
      <w:pPr>
        <w:ind w:left="720" w:firstLine="420"/>
        <w:rPr>
          <w:sz w:val="24"/>
        </w:rPr>
      </w:pPr>
      <w:r w:rsidRPr="00F43E12">
        <w:rPr>
          <w:rFonts w:hint="eastAsia"/>
          <w:sz w:val="24"/>
        </w:rPr>
        <w:t>相邻管脚之间的距离为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00mil</w:t>
      </w:r>
      <w:r w:rsidRPr="00F43E12">
        <w:rPr>
          <w:rFonts w:hint="eastAsia"/>
          <w:sz w:val="24"/>
        </w:rPr>
        <w:t>，两列管脚之间的距离为</w:t>
      </w:r>
      <w:r w:rsidRPr="00F43E12">
        <w:rPr>
          <w:rFonts w:hint="eastAsia"/>
          <w:sz w:val="24"/>
        </w:rPr>
        <w:t>3</w:t>
      </w:r>
      <w:r w:rsidRPr="00F43E12">
        <w:rPr>
          <w:sz w:val="24"/>
        </w:rPr>
        <w:t>00mil.</w:t>
      </w:r>
      <w:r w:rsidRPr="00F43E12">
        <w:rPr>
          <w:rFonts w:hint="eastAsia"/>
          <w:sz w:val="24"/>
        </w:rPr>
        <w:t>是最老的</w:t>
      </w:r>
      <w:r>
        <w:rPr>
          <w:rFonts w:hint="eastAsia"/>
          <w:sz w:val="24"/>
        </w:rPr>
        <w:t>封装之一。焊接容易、热阻小。</w:t>
      </w:r>
    </w:p>
    <w:p w14:paraId="132B6EA9" w14:textId="4FE97270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5BFC02" wp14:editId="7B142C03">
            <wp:extent cx="3530600" cy="26983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499" cy="2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C90" w14:textId="0D0D8C1A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OIC-N</w:t>
      </w:r>
    </w:p>
    <w:p w14:paraId="3CAD61FE" w14:textId="7131CACD" w:rsidR="00F43E12" w:rsidRDefault="00F43E12" w:rsidP="00F43E12">
      <w:pPr>
        <w:ind w:left="780" w:firstLine="420"/>
        <w:rPr>
          <w:sz w:val="24"/>
        </w:rPr>
      </w:pPr>
      <w:r w:rsidRPr="00F43E12">
        <w:rPr>
          <w:rFonts w:hint="eastAsia"/>
          <w:sz w:val="24"/>
        </w:rPr>
        <w:t>目前最常用的封装，包括</w:t>
      </w:r>
      <w:r w:rsidRPr="00F43E12">
        <w:rPr>
          <w:rFonts w:hint="eastAsia"/>
          <w:sz w:val="24"/>
        </w:rPr>
        <w:t>8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4</w:t>
      </w:r>
      <w:r w:rsidRPr="00F43E12">
        <w:rPr>
          <w:rFonts w:hint="eastAsia"/>
          <w:sz w:val="24"/>
        </w:rPr>
        <w:t>管脚等。其核心定义是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50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间距。</w:t>
      </w:r>
    </w:p>
    <w:p w14:paraId="1E3E19B4" w14:textId="2DCE7B9E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077C90" wp14:editId="42C5800E">
            <wp:extent cx="3799202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72" cy="2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0C4" w14:textId="1A0F388D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OIC-W</w:t>
      </w:r>
    </w:p>
    <w:p w14:paraId="54F93743" w14:textId="5177A0F9" w:rsidR="00F43E12" w:rsidRDefault="00F43E12" w:rsidP="00F43E1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相对少见，</w:t>
      </w:r>
      <w:r w:rsidR="00243F0D">
        <w:rPr>
          <w:rFonts w:hint="eastAsia"/>
          <w:sz w:val="24"/>
        </w:rPr>
        <w:t>3</w:t>
      </w:r>
      <w:r w:rsidR="00243F0D">
        <w:rPr>
          <w:sz w:val="24"/>
        </w:rPr>
        <w:t>00mil</w:t>
      </w:r>
      <w:r w:rsidR="00243F0D">
        <w:rPr>
          <w:rFonts w:hint="eastAsia"/>
          <w:sz w:val="24"/>
        </w:rPr>
        <w:t>宽窄，</w:t>
      </w:r>
      <w:r w:rsidR="00243F0D">
        <w:rPr>
          <w:rFonts w:hint="eastAsia"/>
          <w:sz w:val="24"/>
        </w:rPr>
        <w:t>5</w:t>
      </w:r>
      <w:r w:rsidR="00243F0D">
        <w:rPr>
          <w:sz w:val="24"/>
        </w:rPr>
        <w:t>0mil</w:t>
      </w:r>
      <w:r w:rsidR="00243F0D">
        <w:rPr>
          <w:rFonts w:hint="eastAsia"/>
          <w:sz w:val="24"/>
        </w:rPr>
        <w:t>间距。</w:t>
      </w:r>
    </w:p>
    <w:p w14:paraId="756746FF" w14:textId="1CBD6215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8D6755" wp14:editId="0C3D0A36">
            <wp:extent cx="3511550" cy="23924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54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667" w14:textId="25596B3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SOP</w:t>
      </w:r>
      <w:r>
        <w:rPr>
          <w:rFonts w:hint="eastAsia"/>
          <w:sz w:val="24"/>
        </w:rPr>
        <w:t>封装</w:t>
      </w:r>
    </w:p>
    <w:p w14:paraId="7272E881" w14:textId="73CA656C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mm</w:t>
      </w:r>
      <w:r>
        <w:rPr>
          <w:rFonts w:hint="eastAsia"/>
          <w:sz w:val="24"/>
        </w:rPr>
        <w:t>×</w:t>
      </w:r>
      <w:r>
        <w:rPr>
          <w:sz w:val="24"/>
        </w:rPr>
        <w:t>3mm</w:t>
      </w:r>
      <w:r>
        <w:rPr>
          <w:rFonts w:hint="eastAsia"/>
          <w:sz w:val="24"/>
        </w:rPr>
        <w:t>外形。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；</w:t>
      </w:r>
      <w:r>
        <w:rPr>
          <w:sz w:val="24"/>
        </w:rPr>
        <w:t>10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.5mm.</w:t>
      </w:r>
    </w:p>
    <w:p w14:paraId="36A1CE61" w14:textId="0BD62ECC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82BC2" wp14:editId="177558A3">
            <wp:extent cx="2311400" cy="2076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630" cy="20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D3" w14:textId="31EB2A0D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SSOP</w:t>
      </w:r>
    </w:p>
    <w:p w14:paraId="25B8F3E4" w14:textId="436FA6F4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管脚间距。</w:t>
      </w:r>
    </w:p>
    <w:p w14:paraId="2D64A779" w14:textId="5826A1AC" w:rsidR="00243F0D" w:rsidRDefault="00243F0D" w:rsidP="00243F0D">
      <w:pPr>
        <w:pStyle w:val="a3"/>
        <w:ind w:left="114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DCDAC" wp14:editId="67DE59C4">
            <wp:extent cx="2993373" cy="222473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321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BC8" w14:textId="6CB13759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OT-23</w:t>
      </w:r>
    </w:p>
    <w:p w14:paraId="65A5349C" w14:textId="08561788" w:rsidR="00243F0D" w:rsidRDefault="00243F0D" w:rsidP="00243F0D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lastRenderedPageBreak/>
        <w:t>宽度</w:t>
      </w:r>
      <w:r>
        <w:rPr>
          <w:rFonts w:hint="eastAsia"/>
          <w:sz w:val="24"/>
        </w:rPr>
        <w:t>1</w:t>
      </w:r>
      <w:r>
        <w:rPr>
          <w:sz w:val="24"/>
        </w:rPr>
        <w:t>.6mm</w:t>
      </w:r>
      <w:r>
        <w:rPr>
          <w:rFonts w:hint="eastAsia"/>
          <w:sz w:val="24"/>
        </w:rPr>
        <w:t>，长度</w:t>
      </w:r>
      <w:r>
        <w:rPr>
          <w:rFonts w:hint="eastAsia"/>
          <w:sz w:val="24"/>
        </w:rPr>
        <w:t>2</w:t>
      </w:r>
      <w:r>
        <w:rPr>
          <w:sz w:val="24"/>
        </w:rPr>
        <w:t>.9mm</w:t>
      </w:r>
      <w:r>
        <w:rPr>
          <w:rFonts w:hint="eastAsia"/>
          <w:sz w:val="24"/>
        </w:rPr>
        <w:t>。有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管脚几种。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脚管脚间距为</w:t>
      </w:r>
      <w:r>
        <w:rPr>
          <w:rFonts w:hint="eastAsia"/>
          <w:sz w:val="24"/>
        </w:rPr>
        <w:t>0</w:t>
      </w:r>
      <w:r>
        <w:rPr>
          <w:sz w:val="24"/>
        </w:rPr>
        <w:t>.95mm.8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.65mm.</w:t>
      </w:r>
    </w:p>
    <w:p w14:paraId="69D17AD2" w14:textId="59B5E00A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60C370" wp14:editId="63F1BB40">
            <wp:extent cx="3009900" cy="23972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76B" w14:textId="5E0FD0F4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C70</w:t>
      </w:r>
    </w:p>
    <w:p w14:paraId="1FCFF77C" w14:textId="6794FCED" w:rsidR="00243F0D" w:rsidRDefault="00243F0D" w:rsidP="00243F0D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.25mm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管脚间距。</w:t>
      </w:r>
    </w:p>
    <w:p w14:paraId="59B7F33A" w14:textId="642ACAB2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AEE7E7" wp14:editId="05A59037">
            <wp:extent cx="3086100" cy="2051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619" cy="20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C" w14:textId="3B9A425B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FCSP</w:t>
      </w:r>
    </w:p>
    <w:p w14:paraId="27F075A0" w14:textId="5D7FFB97" w:rsidR="00243F0D" w:rsidRDefault="00243F0D" w:rsidP="00243F0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间距</w:t>
      </w:r>
      <w:r>
        <w:rPr>
          <w:rFonts w:hint="eastAsia"/>
          <w:sz w:val="24"/>
        </w:rPr>
        <w:t>0</w:t>
      </w:r>
      <w:r>
        <w:rPr>
          <w:sz w:val="24"/>
        </w:rPr>
        <w:t>.5mm</w:t>
      </w:r>
      <w:r>
        <w:rPr>
          <w:rFonts w:hint="eastAsia"/>
          <w:sz w:val="24"/>
        </w:rPr>
        <w:t>，且有管脚内</w:t>
      </w:r>
      <w:proofErr w:type="gramStart"/>
      <w:r>
        <w:rPr>
          <w:rFonts w:hint="eastAsia"/>
          <w:sz w:val="24"/>
        </w:rPr>
        <w:t>嵌</w:t>
      </w:r>
      <w:proofErr w:type="gramEnd"/>
      <w:r>
        <w:rPr>
          <w:rFonts w:hint="eastAsia"/>
          <w:sz w:val="24"/>
        </w:rPr>
        <w:t>。</w:t>
      </w:r>
    </w:p>
    <w:p w14:paraId="11E3C6C5" w14:textId="2251C90D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69AC13A" wp14:editId="58868525">
            <wp:extent cx="3295650" cy="22239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603" cy="2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63B" w14:textId="60715D05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CC</w:t>
      </w:r>
    </w:p>
    <w:p w14:paraId="780A6C9E" w14:textId="2BD7A8D1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管教间距</w:t>
      </w:r>
      <w:r>
        <w:rPr>
          <w:rFonts w:hint="eastAsia"/>
          <w:sz w:val="24"/>
        </w:rPr>
        <w:t>1</w:t>
      </w:r>
      <w:r>
        <w:rPr>
          <w:sz w:val="24"/>
        </w:rPr>
        <w:t>.27mm.</w:t>
      </w:r>
      <w:r>
        <w:rPr>
          <w:rFonts w:hint="eastAsia"/>
          <w:sz w:val="24"/>
        </w:rPr>
        <w:t>手工焊接困难。</w:t>
      </w:r>
    </w:p>
    <w:p w14:paraId="0B742A8D" w14:textId="7B516311" w:rsidR="00C02183" w:rsidRP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C528E17" wp14:editId="450E2C02">
            <wp:extent cx="3634628" cy="2618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161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DF6" w14:textId="61FCD7D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LCSP</w:t>
      </w:r>
    </w:p>
    <w:p w14:paraId="3BF142C0" w14:textId="2DA8B07A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类似于球形封装。</w:t>
      </w:r>
    </w:p>
    <w:p w14:paraId="3B870F2A" w14:textId="247AA215" w:rsid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98C068" wp14:editId="28407950">
            <wp:extent cx="3092450" cy="138612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95" cy="13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2EB" w14:textId="584A6931" w:rsidR="00A2198F" w:rsidRDefault="00A2198F" w:rsidP="00C02183">
      <w:pPr>
        <w:jc w:val="center"/>
        <w:rPr>
          <w:sz w:val="24"/>
        </w:rPr>
      </w:pPr>
    </w:p>
    <w:p w14:paraId="39B26301" w14:textId="61A124D5" w:rsidR="00A2198F" w:rsidRDefault="00B447F3" w:rsidP="00B447F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447F3">
        <w:rPr>
          <w:rFonts w:hint="eastAsia"/>
          <w:b/>
          <w:sz w:val="24"/>
        </w:rPr>
        <w:t>供电和电源去</w:t>
      </w:r>
      <w:proofErr w:type="gramStart"/>
      <w:r w:rsidRPr="00B447F3">
        <w:rPr>
          <w:rFonts w:hint="eastAsia"/>
          <w:b/>
          <w:sz w:val="24"/>
        </w:rPr>
        <w:t>耦</w:t>
      </w:r>
      <w:proofErr w:type="gramEnd"/>
    </w:p>
    <w:p w14:paraId="78866701" w14:textId="4574B5CD" w:rsidR="00E86079" w:rsidRDefault="00E86079" w:rsidP="00E86079">
      <w:pPr>
        <w:pStyle w:val="a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放大器供电需要注意：</w:t>
      </w:r>
    </w:p>
    <w:p w14:paraId="7E0EE368" w14:textId="67C5023A" w:rsidR="00B447F3" w:rsidRPr="00E86079" w:rsidRDefault="00B86126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放大器的</w:t>
      </w:r>
      <w:r w:rsidR="00E86079" w:rsidRPr="00E86079">
        <w:rPr>
          <w:rFonts w:hint="eastAsia"/>
          <w:sz w:val="24"/>
        </w:rPr>
        <w:t>极性接反非常危险，甚至有可能爆炸！</w:t>
      </w:r>
    </w:p>
    <w:p w14:paraId="174D6EA4" w14:textId="474105B5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即使</w:t>
      </w:r>
      <w:r>
        <w:rPr>
          <w:rFonts w:hint="eastAsia"/>
          <w:sz w:val="24"/>
        </w:rPr>
        <w:t>放大器有多个电源脚，且在内部相连，也应当全部按要求接好。</w:t>
      </w:r>
    </w:p>
    <w:p w14:paraId="2484DDC7" w14:textId="21F1FEA2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给电源对地配置电容。</w:t>
      </w:r>
    </w:p>
    <w:p w14:paraId="5BC25083" w14:textId="170C6A96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必要时在电源进入芯片的路径中串联磁珠。</w:t>
      </w:r>
    </w:p>
    <w:p w14:paraId="5261B5F6" w14:textId="098E846C" w:rsidR="00E86079" w:rsidRDefault="00E86079" w:rsidP="00E86079">
      <w:pPr>
        <w:pStyle w:val="a3"/>
        <w:ind w:leftChars="343" w:left="720" w:firstLineChars="0" w:firstLine="0"/>
        <w:rPr>
          <w:sz w:val="24"/>
        </w:rPr>
      </w:pPr>
    </w:p>
    <w:p w14:paraId="3B7AE5D9" w14:textId="6D423F90" w:rsidR="00E86079" w:rsidRDefault="00E86079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同时放大器必须配置合适的电容，否则会导致放大电路的性能指标严重下降。</w:t>
      </w:r>
      <w:r w:rsidR="009728E7">
        <w:rPr>
          <w:rFonts w:hint="eastAsia"/>
          <w:sz w:val="24"/>
        </w:rPr>
        <w:t>通常会选用库电容或是旁路电容。</w:t>
      </w:r>
    </w:p>
    <w:p w14:paraId="218D6C34" w14:textId="3D89E585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lastRenderedPageBreak/>
        <w:t>库电容也就是一个百</w:t>
      </w:r>
      <w:r>
        <w:rPr>
          <w:rFonts w:ascii="仿宋" w:hAnsi="仿宋" w:hint="eastAsia"/>
          <w:i/>
          <w:sz w:val="24"/>
        </w:rPr>
        <w:t>μ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级的电解电容。</w:t>
      </w:r>
      <w:r w:rsidRPr="009728E7">
        <w:rPr>
          <w:rFonts w:hint="eastAsia"/>
          <w:color w:val="FF0000"/>
          <w:sz w:val="24"/>
        </w:rPr>
        <w:t>这种电容的作用是防止电流出现大波动</w:t>
      </w:r>
      <w:r>
        <w:rPr>
          <w:rFonts w:hint="eastAsia"/>
          <w:color w:val="FF0000"/>
          <w:sz w:val="24"/>
        </w:rPr>
        <w:t>从而</w:t>
      </w:r>
      <w:r w:rsidRPr="009728E7">
        <w:rPr>
          <w:rFonts w:hint="eastAsia"/>
          <w:color w:val="FF0000"/>
          <w:sz w:val="24"/>
        </w:rPr>
        <w:t>对电路的影响。</w:t>
      </w:r>
      <w:r>
        <w:rPr>
          <w:rFonts w:hint="eastAsia"/>
          <w:sz w:val="24"/>
        </w:rPr>
        <w:t>这种电容通常会设计在电源处，且</w:t>
      </w:r>
      <w:proofErr w:type="gramStart"/>
      <w:r>
        <w:rPr>
          <w:rFonts w:hint="eastAsia"/>
          <w:sz w:val="24"/>
        </w:rPr>
        <w:t>距离电运</w:t>
      </w:r>
      <w:proofErr w:type="gramEnd"/>
      <w:r>
        <w:rPr>
          <w:rFonts w:hint="eastAsia"/>
          <w:sz w:val="24"/>
        </w:rPr>
        <w:t>放不超过</w:t>
      </w:r>
      <w:r>
        <w:rPr>
          <w:rFonts w:hint="eastAsia"/>
          <w:sz w:val="24"/>
        </w:rPr>
        <w:t>1</w:t>
      </w:r>
      <w:r>
        <w:rPr>
          <w:sz w:val="24"/>
        </w:rPr>
        <w:t>0cm.</w:t>
      </w:r>
    </w:p>
    <w:p w14:paraId="6E36E719" w14:textId="4B4C8FD6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</w:p>
    <w:p w14:paraId="5336D1FE" w14:textId="21627A4F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旁路电容一般是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的电容组</w:t>
      </w:r>
      <w:r w:rsidR="0034694F">
        <w:rPr>
          <w:rFonts w:hint="eastAsia"/>
          <w:sz w:val="24"/>
        </w:rPr>
        <w:t>（大电容在</w:t>
      </w:r>
      <w:r w:rsidR="0034694F">
        <w:rPr>
          <w:rFonts w:hint="eastAsia"/>
          <w:sz w:val="24"/>
        </w:rPr>
        <w:t>1</w:t>
      </w:r>
      <w:r w:rsidR="0034694F">
        <w:rPr>
          <w:sz w:val="24"/>
        </w:rPr>
        <w:t>0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，小电容应当在</w:t>
      </w:r>
      <w:r w:rsidR="0034694F">
        <w:rPr>
          <w:sz w:val="24"/>
        </w:rPr>
        <w:t>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F-0.01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）</w:t>
      </w:r>
      <w:r>
        <w:rPr>
          <w:rFonts w:hint="eastAsia"/>
          <w:sz w:val="24"/>
        </w:rPr>
        <w:t>，通常设计在芯片电源管脚附近</w:t>
      </w:r>
      <w:r w:rsidR="00696F9C">
        <w:rPr>
          <w:rFonts w:hint="eastAsia"/>
          <w:sz w:val="24"/>
        </w:rPr>
        <w:t>，</w:t>
      </w:r>
      <w:r w:rsidR="00696F9C" w:rsidRPr="00696F9C">
        <w:rPr>
          <w:rFonts w:hint="eastAsia"/>
          <w:color w:val="FF0000"/>
          <w:sz w:val="24"/>
        </w:rPr>
        <w:t>从而形成一个低通滤波器，并滤除高频噪声。</w:t>
      </w:r>
    </w:p>
    <w:p w14:paraId="100DFF3F" w14:textId="3B46C0AF" w:rsidR="00696F9C" w:rsidRPr="00696F9C" w:rsidRDefault="00696F9C" w:rsidP="009728E7">
      <w:pPr>
        <w:pStyle w:val="a3"/>
        <w:ind w:leftChars="200" w:left="420" w:firstLineChars="0" w:firstLine="359"/>
        <w:rPr>
          <w:color w:val="FF0000"/>
          <w:sz w:val="24"/>
        </w:rPr>
      </w:pPr>
      <w:r w:rsidRPr="00696F9C">
        <w:rPr>
          <w:rFonts w:hint="eastAsia"/>
          <w:color w:val="FF0000"/>
          <w:sz w:val="24"/>
        </w:rPr>
        <w:t>双电容的设计能够比单电容覆盖更大的频率区域，在更宽的频域内有效。</w:t>
      </w:r>
    </w:p>
    <w:p w14:paraId="245ABA9D" w14:textId="233E4362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常用的组合有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F/0.1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sz w:val="24"/>
        </w:rPr>
        <w:t>.7</w:t>
      </w:r>
      <w:r>
        <w:rPr>
          <w:rFonts w:hint="eastAsia"/>
          <w:sz w:val="24"/>
        </w:rPr>
        <w:t>μ</w:t>
      </w:r>
      <w:r>
        <w:rPr>
          <w:sz w:val="24"/>
        </w:rPr>
        <w:t>F/0.01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/</w:t>
      </w:r>
      <w:r>
        <w:rPr>
          <w:sz w:val="24"/>
        </w:rPr>
        <w:t>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26ABC7F1" w14:textId="3494E117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旁路电路在布线时还需要注意如下原则：</w:t>
      </w:r>
    </w:p>
    <w:p w14:paraId="4FF82FD0" w14:textId="7A2933DC" w:rsidR="00696F9C" w:rsidRDefault="00696F9C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流经原则：电容应该放在电源进线的途中</w:t>
      </w:r>
      <w:r w:rsidR="0034694F">
        <w:rPr>
          <w:rFonts w:hint="eastAsia"/>
          <w:sz w:val="24"/>
        </w:rPr>
        <w:t>。</w:t>
      </w:r>
    </w:p>
    <w:p w14:paraId="19B7771C" w14:textId="07AD1924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顺序原则：电源走线应先经过</w:t>
      </w:r>
      <w:r>
        <w:rPr>
          <w:rFonts w:hint="eastAsia"/>
          <w:sz w:val="24"/>
        </w:rPr>
        <w:t>C</w:t>
      </w:r>
      <w:r>
        <w:rPr>
          <w:sz w:val="24"/>
        </w:rPr>
        <w:t>1</w:t>
      </w:r>
      <w:r>
        <w:rPr>
          <w:rFonts w:hint="eastAsia"/>
          <w:sz w:val="24"/>
        </w:rPr>
        <w:t>大电容，再经过</w:t>
      </w:r>
      <w:r>
        <w:rPr>
          <w:rFonts w:hint="eastAsia"/>
          <w:sz w:val="24"/>
        </w:rPr>
        <w:t>C</w:t>
      </w:r>
      <w:r>
        <w:rPr>
          <w:sz w:val="24"/>
        </w:rPr>
        <w:t>2</w:t>
      </w:r>
      <w:r>
        <w:rPr>
          <w:rFonts w:hint="eastAsia"/>
          <w:sz w:val="24"/>
        </w:rPr>
        <w:t>小电容。</w:t>
      </w:r>
    </w:p>
    <w:p w14:paraId="16AA2FE1" w14:textId="0EF4342C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就近原则：小电容应该尽可能靠近芯片</w:t>
      </w:r>
      <w:proofErr w:type="gramStart"/>
      <w:r>
        <w:rPr>
          <w:rFonts w:hint="eastAsia"/>
          <w:sz w:val="24"/>
        </w:rPr>
        <w:t>脚根</w:t>
      </w:r>
      <w:proofErr w:type="gramEnd"/>
      <w:r>
        <w:rPr>
          <w:rFonts w:hint="eastAsia"/>
          <w:sz w:val="24"/>
        </w:rPr>
        <w:t>，而大电容应该尽可能靠近小电容</w:t>
      </w:r>
    </w:p>
    <w:p w14:paraId="49822498" w14:textId="3656883F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共地原则：一个电容组的两个电容其接地点必须是一个相同的地平面区域，而不要靠过孔相连。</w:t>
      </w:r>
    </w:p>
    <w:p w14:paraId="64D8F059" w14:textId="408269CB" w:rsidR="00696F9C" w:rsidRDefault="0034694F" w:rsidP="003469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2D91AA" wp14:editId="065686EA">
            <wp:extent cx="3924300" cy="15586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863" cy="15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FB8" w14:textId="4FFC4433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电源走线必须足够粗。</w:t>
      </w:r>
    </w:p>
    <w:p w14:paraId="1BD13BCF" w14:textId="10E65A7F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不要节省电容，不要让其他电路干涉旁路电容的布局。</w:t>
      </w:r>
    </w:p>
    <w:p w14:paraId="702A6B5D" w14:textId="6148C6C9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注意电解电容的极性和耐压问题。</w:t>
      </w:r>
      <w:proofErr w:type="gramStart"/>
      <w:r>
        <w:rPr>
          <w:rFonts w:hint="eastAsia"/>
          <w:sz w:val="24"/>
        </w:rPr>
        <w:t>钽</w:t>
      </w:r>
      <w:proofErr w:type="gramEnd"/>
      <w:r>
        <w:rPr>
          <w:rFonts w:hint="eastAsia"/>
          <w:sz w:val="24"/>
        </w:rPr>
        <w:t>电容的耐压较低。</w:t>
      </w:r>
    </w:p>
    <w:p w14:paraId="2FE9BAAE" w14:textId="1EA6EF58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根据噪声分布的不同可以考虑更换电容。但是要满足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0538B852" w14:textId="5DB94789" w:rsidR="004B4479" w:rsidRDefault="004B4479" w:rsidP="004B4479">
      <w:pPr>
        <w:jc w:val="left"/>
        <w:rPr>
          <w:sz w:val="24"/>
        </w:rPr>
      </w:pPr>
    </w:p>
    <w:p w14:paraId="27FA34C7" w14:textId="7EFEBE72" w:rsidR="004B4479" w:rsidRPr="00E451BD" w:rsidRDefault="004B4479" w:rsidP="004B4479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E451BD">
        <w:rPr>
          <w:rFonts w:hint="eastAsia"/>
          <w:b/>
          <w:sz w:val="24"/>
        </w:rPr>
        <w:t>直流通路</w:t>
      </w:r>
    </w:p>
    <w:p w14:paraId="0DDD06DD" w14:textId="60211571" w:rsidR="004B4479" w:rsidRDefault="00D338A1" w:rsidP="00D338A1">
      <w:pPr>
        <w:pStyle w:val="a3"/>
        <w:ind w:left="840" w:firstLineChars="0" w:firstLine="360"/>
        <w:jc w:val="left"/>
        <w:rPr>
          <w:sz w:val="24"/>
        </w:rPr>
      </w:pPr>
      <w:r>
        <w:rPr>
          <w:rFonts w:hint="eastAsia"/>
          <w:sz w:val="24"/>
        </w:rPr>
        <w:lastRenderedPageBreak/>
        <w:t>运算放大器</w:t>
      </w:r>
      <w:proofErr w:type="gramStart"/>
      <w:r>
        <w:rPr>
          <w:rFonts w:hint="eastAsia"/>
          <w:sz w:val="24"/>
        </w:rPr>
        <w:t>的入端是</w:t>
      </w:r>
      <w:proofErr w:type="gramEnd"/>
      <w:r>
        <w:rPr>
          <w:rFonts w:hint="eastAsia"/>
          <w:sz w:val="24"/>
        </w:rPr>
        <w:t>晶体管的基极或是栅极时，如果完全浮空，晶体管是不会导通的。也就是需要合适的静态工作点。</w:t>
      </w:r>
    </w:p>
    <w:p w14:paraId="70408264" w14:textId="4FB92277" w:rsidR="00D338A1" w:rsidRPr="00D338A1" w:rsidRDefault="00D338A1" w:rsidP="00D338A1">
      <w:pPr>
        <w:ind w:left="840" w:firstLine="420"/>
        <w:jc w:val="left"/>
        <w:rPr>
          <w:sz w:val="24"/>
        </w:rPr>
      </w:pPr>
      <w:r w:rsidRPr="00D338A1">
        <w:rPr>
          <w:rFonts w:hint="eastAsia"/>
          <w:sz w:val="24"/>
        </w:rPr>
        <w:t>下图是一个实例。途中的输入信号是一个带直流分量的交变信号。左图试图</w:t>
      </w:r>
      <w:r>
        <w:rPr>
          <w:rFonts w:hint="eastAsia"/>
          <w:sz w:val="24"/>
        </w:rPr>
        <w:t>通过电容隔直。但是这会导致正输入没有直流通路，理论上是无法正常工作的。但是实际情况中，由于偏置电流的存在，会缓慢的给电容充放电，导致输入级具有微弱的直流通路，也能看到理想的正弦波形，但是这个直流电平是在不确定的变化的，显然不是我们所期待的。而改成右图的电路后，就具有了明确的直流通路，可以建立起合适的静态工作点。</w:t>
      </w:r>
    </w:p>
    <w:p w14:paraId="377650AE" w14:textId="0C1DA730" w:rsidR="00D338A1" w:rsidRDefault="00D338A1" w:rsidP="00D338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049D8C" wp14:editId="709B5A43">
            <wp:extent cx="3505200" cy="9565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622" cy="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289" w14:textId="412EAC33" w:rsidR="00D338A1" w:rsidRDefault="00D338A1" w:rsidP="00D338A1">
      <w:pPr>
        <w:rPr>
          <w:sz w:val="24"/>
        </w:rPr>
      </w:pPr>
    </w:p>
    <w:p w14:paraId="3690E52A" w14:textId="0B0FB24A" w:rsidR="00AE21D6" w:rsidRDefault="00AE21D6" w:rsidP="00D338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几种常见的浮空源</w:t>
      </w:r>
    </w:p>
    <w:p w14:paraId="743787C3" w14:textId="56EFC5E1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信号</w:t>
      </w:r>
      <w:proofErr w:type="gramStart"/>
      <w:r>
        <w:rPr>
          <w:rFonts w:hint="eastAsia"/>
          <w:sz w:val="24"/>
        </w:rPr>
        <w:t>经过隔直电容器</w:t>
      </w:r>
      <w:proofErr w:type="gramEnd"/>
      <w:r>
        <w:rPr>
          <w:rFonts w:hint="eastAsia"/>
          <w:sz w:val="24"/>
        </w:rPr>
        <w:t>。</w:t>
      </w:r>
    </w:p>
    <w:p w14:paraId="5502CCB5" w14:textId="478735C2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浮空变压器的负边。</w:t>
      </w:r>
    </w:p>
    <w:p w14:paraId="5DBAD90A" w14:textId="68507DF8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差分输出的无源传感器，例如驻极体话筒、水听器等。但是如果有接地的第三端，就不算浮空。</w:t>
      </w:r>
    </w:p>
    <w:p w14:paraId="72FD728D" w14:textId="03F71F27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人体。</w:t>
      </w:r>
    </w:p>
    <w:p w14:paraId="3A72BFBC" w14:textId="528C5ECC" w:rsidR="00264122" w:rsidRPr="00264122" w:rsidRDefault="00264122" w:rsidP="00264122">
      <w:pPr>
        <w:ind w:left="840" w:firstLine="420"/>
        <w:rPr>
          <w:color w:val="FF0000"/>
          <w:sz w:val="24"/>
        </w:rPr>
      </w:pPr>
      <w:r w:rsidRPr="00264122">
        <w:rPr>
          <w:rFonts w:hint="eastAsia"/>
          <w:color w:val="FF0000"/>
          <w:sz w:val="24"/>
        </w:rPr>
        <w:t>可以用一个大电阻到</w:t>
      </w:r>
      <w:r w:rsidRPr="00264122">
        <w:rPr>
          <w:rFonts w:hint="eastAsia"/>
          <w:color w:val="FF0000"/>
          <w:sz w:val="24"/>
        </w:rPr>
        <w:t>G</w:t>
      </w:r>
      <w:r w:rsidRPr="00264122">
        <w:rPr>
          <w:color w:val="FF0000"/>
          <w:sz w:val="24"/>
        </w:rPr>
        <w:t>ND</w:t>
      </w:r>
      <w:r w:rsidRPr="00264122">
        <w:rPr>
          <w:rFonts w:hint="eastAsia"/>
          <w:color w:val="FF0000"/>
          <w:sz w:val="24"/>
        </w:rPr>
        <w:t>或者上接电阻到</w:t>
      </w:r>
      <w:r w:rsidRPr="00264122">
        <w:rPr>
          <w:rFonts w:hint="eastAsia"/>
          <w:color w:val="FF0000"/>
          <w:sz w:val="24"/>
        </w:rPr>
        <w:t>V</w:t>
      </w:r>
      <w:r w:rsidRPr="00264122">
        <w:rPr>
          <w:color w:val="FF0000"/>
          <w:sz w:val="24"/>
        </w:rPr>
        <w:t>CC</w:t>
      </w:r>
      <w:r w:rsidRPr="00264122">
        <w:rPr>
          <w:rFonts w:hint="eastAsia"/>
          <w:color w:val="FF0000"/>
          <w:sz w:val="24"/>
        </w:rPr>
        <w:t>向下接电阻到</w:t>
      </w:r>
      <w:r w:rsidRPr="00264122">
        <w:rPr>
          <w:rFonts w:hint="eastAsia"/>
          <w:color w:val="FF0000"/>
          <w:sz w:val="24"/>
        </w:rPr>
        <w:t>G</w:t>
      </w:r>
      <w:r w:rsidRPr="00264122">
        <w:rPr>
          <w:color w:val="FF0000"/>
          <w:sz w:val="24"/>
        </w:rPr>
        <w:t>ND</w:t>
      </w:r>
      <w:r w:rsidRPr="00264122">
        <w:rPr>
          <w:rFonts w:hint="eastAsia"/>
          <w:color w:val="FF0000"/>
          <w:sz w:val="24"/>
        </w:rPr>
        <w:t>提供直流通路。</w:t>
      </w:r>
    </w:p>
    <w:p w14:paraId="3A4BDB16" w14:textId="513E6D06" w:rsidR="00AE21D6" w:rsidRDefault="00AE21D6" w:rsidP="00AE21D6">
      <w:pPr>
        <w:rPr>
          <w:sz w:val="24"/>
        </w:rPr>
      </w:pPr>
    </w:p>
    <w:p w14:paraId="62E96F1F" w14:textId="082447A2" w:rsidR="00AE21D6" w:rsidRDefault="00244DDA" w:rsidP="00244DDA">
      <w:pPr>
        <w:ind w:left="840" w:firstLine="420"/>
        <w:rPr>
          <w:sz w:val="24"/>
        </w:rPr>
      </w:pPr>
      <w:r>
        <w:rPr>
          <w:rFonts w:hint="eastAsia"/>
          <w:sz w:val="24"/>
        </w:rPr>
        <w:t>不同的放大器对能否</w:t>
      </w:r>
      <w:proofErr w:type="gramStart"/>
      <w:r>
        <w:rPr>
          <w:rFonts w:hint="eastAsia"/>
          <w:sz w:val="24"/>
        </w:rPr>
        <w:t>浮</w:t>
      </w:r>
      <w:proofErr w:type="gramEnd"/>
      <w:r>
        <w:rPr>
          <w:rFonts w:hint="eastAsia"/>
          <w:sz w:val="24"/>
        </w:rPr>
        <w:t>空有不同的接受度。</w:t>
      </w:r>
    </w:p>
    <w:p w14:paraId="72DCBBA9" w14:textId="78549DAB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244DDA">
        <w:rPr>
          <w:rFonts w:hint="eastAsia"/>
          <w:sz w:val="24"/>
        </w:rPr>
        <w:t>仪表放大器不接受浮空</w:t>
      </w:r>
    </w:p>
    <w:p w14:paraId="6131AF2B" w14:textId="2458030D" w:rsidR="00244DDA" w:rsidRDefault="00244DDA" w:rsidP="00244DDA">
      <w:pPr>
        <w:pStyle w:val="a3"/>
        <w:ind w:left="1740" w:firstLineChars="0" w:firstLine="0"/>
        <w:rPr>
          <w:sz w:val="24"/>
        </w:rPr>
      </w:pPr>
      <w:r>
        <w:rPr>
          <w:rFonts w:hint="eastAsia"/>
          <w:sz w:val="24"/>
        </w:rPr>
        <w:t>仪表放大器内部有两个平行的同相输入放大器，该放大器的负输入端有直流通路。但是正</w:t>
      </w:r>
      <w:proofErr w:type="gramStart"/>
      <w:r>
        <w:rPr>
          <w:rFonts w:hint="eastAsia"/>
          <w:sz w:val="24"/>
        </w:rPr>
        <w:t>端需要</w:t>
      </w:r>
      <w:proofErr w:type="gramEnd"/>
      <w:r>
        <w:rPr>
          <w:rFonts w:hint="eastAsia"/>
          <w:sz w:val="24"/>
        </w:rPr>
        <w:t>外部信号源提供非浮空的直流电位。</w:t>
      </w:r>
    </w:p>
    <w:p w14:paraId="5F79C909" w14:textId="720C2C0D" w:rsidR="00244DDA" w:rsidRPr="00264122" w:rsidRDefault="00264122" w:rsidP="0026412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02D17A" wp14:editId="0B476D0E">
            <wp:extent cx="3438113" cy="44267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125" cy="44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0FD" w14:textId="6E1DA0DB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差动放大器可以接受浮空</w:t>
      </w:r>
    </w:p>
    <w:p w14:paraId="01B0EF38" w14:textId="05F14852" w:rsidR="00264122" w:rsidRPr="00264122" w:rsidRDefault="00264122" w:rsidP="00264122">
      <w:pPr>
        <w:ind w:left="1260"/>
        <w:jc w:val="center"/>
        <w:rPr>
          <w:sz w:val="24"/>
        </w:rPr>
      </w:pPr>
      <w:r>
        <w:rPr>
          <w:noProof/>
        </w:rPr>
        <w:drawing>
          <wp:inline distT="0" distB="0" distL="0" distR="0" wp14:anchorId="14701383" wp14:editId="5E881FD0">
            <wp:extent cx="3028493" cy="1822577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823" cy="18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385B" w14:textId="40BCEA69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全差分放大器能接受浮空</w:t>
      </w:r>
    </w:p>
    <w:p w14:paraId="6B1E383A" w14:textId="095158D1" w:rsidR="00264122" w:rsidRDefault="00264122" w:rsidP="00264122">
      <w:pPr>
        <w:ind w:left="1260"/>
        <w:jc w:val="center"/>
        <w:rPr>
          <w:sz w:val="24"/>
        </w:rPr>
      </w:pPr>
      <w:r>
        <w:rPr>
          <w:noProof/>
        </w:rPr>
        <w:drawing>
          <wp:inline distT="0" distB="0" distL="0" distR="0" wp14:anchorId="10C8FDC8" wp14:editId="6699F353">
            <wp:extent cx="2457907" cy="10513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839" cy="10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C10" w14:textId="44CA7262" w:rsidR="00264122" w:rsidRPr="00E451BD" w:rsidRDefault="00264122" w:rsidP="0026412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451BD">
        <w:rPr>
          <w:rFonts w:hint="eastAsia"/>
          <w:b/>
          <w:sz w:val="24"/>
        </w:rPr>
        <w:t>自激振荡</w:t>
      </w:r>
    </w:p>
    <w:p w14:paraId="24D20504" w14:textId="7A21E8D1" w:rsidR="00264122" w:rsidRDefault="000A2830" w:rsidP="000A2830">
      <w:pPr>
        <w:ind w:left="840" w:firstLine="420"/>
        <w:rPr>
          <w:sz w:val="24"/>
        </w:rPr>
      </w:pPr>
      <w:r>
        <w:rPr>
          <w:rFonts w:hint="eastAsia"/>
          <w:sz w:val="24"/>
        </w:rPr>
        <w:lastRenderedPageBreak/>
        <w:t>高频放大器更容易出现自激振荡。自激振荡将导致电路无法正常工作，甚至损坏。</w:t>
      </w:r>
    </w:p>
    <w:p w14:paraId="01ED8740" w14:textId="2294E16B" w:rsidR="000A2830" w:rsidRDefault="000A2830" w:rsidP="000A2830">
      <w:pPr>
        <w:ind w:left="840" w:firstLine="420"/>
        <w:rPr>
          <w:sz w:val="24"/>
        </w:rPr>
      </w:pPr>
      <w:r>
        <w:rPr>
          <w:rFonts w:hint="eastAsia"/>
          <w:sz w:val="24"/>
        </w:rPr>
        <w:t>理论上说，自激振荡是指放大器加电压后，还没有输入信号，</w:t>
      </w:r>
      <w:proofErr w:type="gramStart"/>
      <w:r>
        <w:rPr>
          <w:rFonts w:hint="eastAsia"/>
          <w:sz w:val="24"/>
        </w:rPr>
        <w:t>输出端就出现</w:t>
      </w:r>
      <w:proofErr w:type="gramEnd"/>
      <w:r>
        <w:rPr>
          <w:rFonts w:hint="eastAsia"/>
          <w:sz w:val="24"/>
        </w:rPr>
        <w:t>了高频的类似于正弦波的波形；或当输入信号幅度或者频率到某些特定值时，输出波形在原基础上会叠加更高频率的振荡信号，这种现象经常发生。</w:t>
      </w:r>
    </w:p>
    <w:p w14:paraId="44988BEE" w14:textId="2B3CFCEF" w:rsidR="000A2830" w:rsidRDefault="000A2830" w:rsidP="000A2830">
      <w:pPr>
        <w:ind w:left="840" w:firstLine="420"/>
        <w:rPr>
          <w:sz w:val="24"/>
        </w:rPr>
      </w:pPr>
    </w:p>
    <w:p w14:paraId="5DC01DA3" w14:textId="4C13BB0F" w:rsidR="000A2830" w:rsidRDefault="000A2830" w:rsidP="000A2830">
      <w:pPr>
        <w:ind w:left="840" w:firstLine="420"/>
        <w:rPr>
          <w:sz w:val="24"/>
        </w:rPr>
      </w:pPr>
      <w:r>
        <w:rPr>
          <w:rFonts w:hint="eastAsia"/>
          <w:sz w:val="24"/>
        </w:rPr>
        <w:t>发生自激振荡的根本原因是，某种频率信号在环路增益大于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的情况下，其环路附加相移达到了</w:t>
      </w:r>
      <w:r>
        <w:rPr>
          <w:rFonts w:hint="eastAsia"/>
          <w:sz w:val="24"/>
        </w:rPr>
        <w:t>1</w:t>
      </w:r>
      <w:r>
        <w:rPr>
          <w:sz w:val="24"/>
        </w:rPr>
        <w:t>80</w:t>
      </w:r>
      <w:r>
        <w:rPr>
          <w:rFonts w:hint="eastAsia"/>
          <w:sz w:val="24"/>
        </w:rPr>
        <w:t>度，从而使原本设计的负反馈变成了正反馈，且在环路内部不断增大。</w:t>
      </w:r>
    </w:p>
    <w:p w14:paraId="2BFC0CC9" w14:textId="16F66971" w:rsidR="000A2830" w:rsidRDefault="000A2830" w:rsidP="000A2830">
      <w:pPr>
        <w:ind w:left="840" w:firstLine="420"/>
        <w:rPr>
          <w:sz w:val="24"/>
        </w:rPr>
      </w:pPr>
      <w:r>
        <w:rPr>
          <w:rFonts w:hint="eastAsia"/>
          <w:sz w:val="24"/>
        </w:rPr>
        <w:t>造成运放电路振荡的客观原因主要有如下几条：</w:t>
      </w:r>
    </w:p>
    <w:p w14:paraId="3349F83D" w14:textId="04A940A2" w:rsidR="000A2830" w:rsidRPr="000A2830" w:rsidRDefault="000A2830" w:rsidP="000A2830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电路设计不正确，环路增益</w:t>
      </w:r>
      <w:proofErr w:type="spellStart"/>
      <w:r>
        <w:rPr>
          <w:rFonts w:hint="eastAsia"/>
          <w:sz w:val="24"/>
        </w:rPr>
        <w:t>A</w:t>
      </w:r>
      <w:r w:rsidRPr="000A2830">
        <w:rPr>
          <w:rFonts w:hint="eastAsia"/>
          <w:sz w:val="24"/>
          <w:vertAlign w:val="subscript"/>
        </w:rPr>
        <w:t>uo</w:t>
      </w:r>
      <w:r>
        <w:rPr>
          <w:sz w:val="24"/>
        </w:rPr>
        <w:t>F</w:t>
      </w:r>
      <w:proofErr w:type="spellEnd"/>
      <w:r>
        <w:rPr>
          <w:rFonts w:hint="eastAsia"/>
          <w:sz w:val="24"/>
        </w:rPr>
        <w:t>过大，闭环增益</w:t>
      </w:r>
      <w:r>
        <w:rPr>
          <w:rFonts w:hint="eastAsia"/>
          <w:sz w:val="24"/>
        </w:rPr>
        <w:t>1</w:t>
      </w:r>
      <w:r>
        <w:rPr>
          <w:sz w:val="24"/>
        </w:rPr>
        <w:t>/F</w:t>
      </w:r>
      <w:r>
        <w:rPr>
          <w:rFonts w:hint="eastAsia"/>
          <w:sz w:val="24"/>
        </w:rPr>
        <w:t>太小。</w:t>
      </w:r>
      <w:r w:rsidRPr="000A2830">
        <w:rPr>
          <w:rFonts w:hint="eastAsia"/>
          <w:color w:val="FF0000"/>
          <w:sz w:val="24"/>
        </w:rPr>
        <w:t>有的运放不支持太小的电压放大倍数，例如</w:t>
      </w:r>
      <w:r w:rsidRPr="000A2830">
        <w:rPr>
          <w:rFonts w:hint="eastAsia"/>
          <w:color w:val="FF0000"/>
          <w:sz w:val="24"/>
        </w:rPr>
        <w:t>O</w:t>
      </w:r>
      <w:r w:rsidRPr="000A2830">
        <w:rPr>
          <w:color w:val="FF0000"/>
          <w:sz w:val="24"/>
        </w:rPr>
        <w:t>P37</w:t>
      </w:r>
      <w:r w:rsidRPr="000A2830">
        <w:rPr>
          <w:rFonts w:hint="eastAsia"/>
          <w:color w:val="FF0000"/>
          <w:sz w:val="24"/>
        </w:rPr>
        <w:t>，其标称最小</w:t>
      </w:r>
      <w:proofErr w:type="gramStart"/>
      <w:r w:rsidRPr="000A2830">
        <w:rPr>
          <w:rFonts w:hint="eastAsia"/>
          <w:color w:val="FF0000"/>
          <w:sz w:val="24"/>
        </w:rPr>
        <w:t>增益位</w:t>
      </w:r>
      <w:proofErr w:type="gramEnd"/>
      <w:r w:rsidRPr="000A2830">
        <w:rPr>
          <w:rFonts w:hint="eastAsia"/>
          <w:color w:val="FF0000"/>
          <w:sz w:val="24"/>
        </w:rPr>
        <w:t>5</w:t>
      </w:r>
      <w:r w:rsidRPr="000A2830">
        <w:rPr>
          <w:rFonts w:hint="eastAsia"/>
          <w:color w:val="FF0000"/>
          <w:sz w:val="24"/>
        </w:rPr>
        <w:t>，因此如果</w:t>
      </w:r>
      <w:r w:rsidRPr="000A2830">
        <w:rPr>
          <w:rFonts w:hint="eastAsia"/>
          <w:color w:val="FF0000"/>
          <w:sz w:val="24"/>
        </w:rPr>
        <w:t>O</w:t>
      </w:r>
      <w:r w:rsidRPr="000A2830">
        <w:rPr>
          <w:color w:val="FF0000"/>
          <w:sz w:val="24"/>
        </w:rPr>
        <w:t>P37</w:t>
      </w:r>
      <w:r w:rsidRPr="000A2830">
        <w:rPr>
          <w:rFonts w:hint="eastAsia"/>
          <w:color w:val="FF0000"/>
          <w:sz w:val="24"/>
        </w:rPr>
        <w:t>设计出跟随器，那么就会产生电压增益。</w:t>
      </w:r>
    </w:p>
    <w:p w14:paraId="6C21421E" w14:textId="6E59300B" w:rsidR="000A2830" w:rsidRDefault="000A2830" w:rsidP="000A2830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输出直接驱动大电容。</w:t>
      </w:r>
    </w:p>
    <w:p w14:paraId="6E94F7B3" w14:textId="42149ACB" w:rsidR="000A2830" w:rsidRDefault="000A2830" w:rsidP="000A2830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引入了杂散电容。比如反馈线路与地</w:t>
      </w:r>
      <w:r w:rsidR="00E451BD">
        <w:rPr>
          <w:rFonts w:hint="eastAsia"/>
          <w:sz w:val="24"/>
        </w:rPr>
        <w:t>之间的间距过小；使用了杂散电容较大的直插式电阻；反馈线路背面使用了大面积的地层；输出接了不合适的电缆。</w:t>
      </w:r>
    </w:p>
    <w:p w14:paraId="29C0AAF7" w14:textId="77777777" w:rsidR="00D47F2F" w:rsidRDefault="00D47F2F" w:rsidP="00E451BD">
      <w:pPr>
        <w:ind w:left="1200"/>
        <w:rPr>
          <w:sz w:val="24"/>
        </w:rPr>
      </w:pPr>
    </w:p>
    <w:p w14:paraId="6171504E" w14:textId="7C60D462" w:rsidR="00E451BD" w:rsidRDefault="00E451BD" w:rsidP="00E451BD">
      <w:pPr>
        <w:ind w:left="1200"/>
        <w:rPr>
          <w:sz w:val="24"/>
        </w:rPr>
      </w:pPr>
      <w:r>
        <w:rPr>
          <w:rFonts w:hint="eastAsia"/>
          <w:sz w:val="24"/>
        </w:rPr>
        <w:t>自激振荡重在防御。注意如下几条可以有效的避免自激振荡。</w:t>
      </w:r>
    </w:p>
    <w:p w14:paraId="4419D0F6" w14:textId="1CFCA7C4" w:rsidR="00E451BD" w:rsidRP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E451BD">
        <w:rPr>
          <w:rFonts w:hint="eastAsia"/>
          <w:sz w:val="24"/>
        </w:rPr>
        <w:t>目测或审查电路，观察是否有明显的违规现象。</w:t>
      </w:r>
    </w:p>
    <w:p w14:paraId="74A94659" w14:textId="1DE33275" w:rsid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尝试更换运放放大器。</w:t>
      </w:r>
    </w:p>
    <w:p w14:paraId="301370B2" w14:textId="31C29D3E" w:rsid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如断掉负载，自激振荡消失，可考虑在负载和运放输出之间串联一个小电阻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隔离电阻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，可以从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Ω试起，如果消失则慢慢减小。</w:t>
      </w:r>
    </w:p>
    <w:p w14:paraId="74F1547A" w14:textId="65FDCA56" w:rsid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反馈电阻中并联一个小电容是消振的最常见做法。</w:t>
      </w:r>
    </w:p>
    <w:p w14:paraId="54482F6A" w14:textId="3B5B3610" w:rsid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重新设计电路板，降低杂散电容。</w:t>
      </w:r>
    </w:p>
    <w:p w14:paraId="3535DDA7" w14:textId="3D887917" w:rsidR="00E451BD" w:rsidRDefault="00E451BD" w:rsidP="00E451BD">
      <w:pPr>
        <w:pStyle w:val="a3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尝试其他补偿方法，改变</w:t>
      </w:r>
      <w:proofErr w:type="gramStart"/>
      <w:r>
        <w:rPr>
          <w:rFonts w:hint="eastAsia"/>
          <w:sz w:val="24"/>
        </w:rPr>
        <w:t>闭环传函的</w:t>
      </w:r>
      <w:proofErr w:type="gramEnd"/>
      <w:r>
        <w:rPr>
          <w:rFonts w:hint="eastAsia"/>
          <w:sz w:val="24"/>
        </w:rPr>
        <w:t>零极点位置，以消除自激振荡的条件。</w:t>
      </w:r>
    </w:p>
    <w:p w14:paraId="379A3429" w14:textId="03E80ABC" w:rsidR="00E451BD" w:rsidRDefault="00E451BD" w:rsidP="00E451BD">
      <w:pPr>
        <w:pStyle w:val="a3"/>
        <w:ind w:left="1680" w:firstLineChars="0" w:firstLine="0"/>
        <w:rPr>
          <w:sz w:val="24"/>
        </w:rPr>
      </w:pPr>
    </w:p>
    <w:p w14:paraId="44E06F11" w14:textId="54EE72D7" w:rsidR="00E451BD" w:rsidRPr="00D47F2F" w:rsidRDefault="00E451BD" w:rsidP="00D47F2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D47F2F">
        <w:rPr>
          <w:rFonts w:hint="eastAsia"/>
          <w:b/>
          <w:sz w:val="24"/>
        </w:rPr>
        <w:lastRenderedPageBreak/>
        <w:t>驱动大电容负载</w:t>
      </w:r>
    </w:p>
    <w:p w14:paraId="2C121CF8" w14:textId="4AD639C4" w:rsidR="00D47F2F" w:rsidRDefault="00E451BD" w:rsidP="00D47F2F">
      <w:pPr>
        <w:ind w:leftChars="200" w:left="420" w:firstLine="360"/>
        <w:rPr>
          <w:sz w:val="24"/>
        </w:rPr>
      </w:pPr>
      <w:r w:rsidRPr="00D47F2F">
        <w:rPr>
          <w:rFonts w:hint="eastAsia"/>
          <w:sz w:val="24"/>
        </w:rPr>
        <w:t>运放输出</w:t>
      </w:r>
      <w:proofErr w:type="gramStart"/>
      <w:r w:rsidRPr="00D47F2F">
        <w:rPr>
          <w:rFonts w:hint="eastAsia"/>
          <w:sz w:val="24"/>
        </w:rPr>
        <w:t>端不能</w:t>
      </w:r>
      <w:proofErr w:type="gramEnd"/>
      <w:r w:rsidRPr="00D47F2F">
        <w:rPr>
          <w:rFonts w:hint="eastAsia"/>
          <w:sz w:val="24"/>
        </w:rPr>
        <w:t>驱动电容的主要原因是，运放</w:t>
      </w:r>
      <w:proofErr w:type="gramStart"/>
      <w:r w:rsidRPr="00D47F2F">
        <w:rPr>
          <w:rFonts w:hint="eastAsia"/>
          <w:sz w:val="24"/>
        </w:rPr>
        <w:t>的暑促阻抗</w:t>
      </w:r>
      <w:proofErr w:type="gramEnd"/>
      <w:r w:rsidRPr="00D47F2F">
        <w:rPr>
          <w:rFonts w:hint="eastAsia"/>
          <w:sz w:val="24"/>
        </w:rPr>
        <w:t>和被驱动电容之间会形成低通滤波器，从而给闭环环路中产生最大</w:t>
      </w:r>
      <w:r w:rsidRPr="00D47F2F">
        <w:rPr>
          <w:rFonts w:hint="eastAsia"/>
          <w:sz w:val="24"/>
        </w:rPr>
        <w:t>9</w:t>
      </w:r>
      <w:r w:rsidRPr="00D47F2F">
        <w:rPr>
          <w:sz w:val="24"/>
        </w:rPr>
        <w:t>0</w:t>
      </w:r>
      <w:r w:rsidRPr="00D47F2F">
        <w:rPr>
          <w:rFonts w:hint="eastAsia"/>
          <w:sz w:val="24"/>
        </w:rPr>
        <w:t>°的附加相移。一般运放的相位裕度</w:t>
      </w:r>
      <w:r w:rsidR="00D47F2F">
        <w:rPr>
          <w:rFonts w:hint="eastAsia"/>
          <w:sz w:val="24"/>
        </w:rPr>
        <w:t>仅有</w:t>
      </w:r>
      <w:r w:rsidR="00D47F2F">
        <w:rPr>
          <w:rFonts w:hint="eastAsia"/>
          <w:sz w:val="24"/>
        </w:rPr>
        <w:t>5</w:t>
      </w:r>
      <w:r w:rsidR="00D47F2F">
        <w:rPr>
          <w:sz w:val="24"/>
        </w:rPr>
        <w:t>0</w:t>
      </w:r>
      <w:r w:rsidR="00D47F2F">
        <w:rPr>
          <w:rFonts w:hint="eastAsia"/>
          <w:sz w:val="24"/>
        </w:rPr>
        <w:t>°左右，这个低通滤波器将导致自激振荡的条件被满足。</w:t>
      </w:r>
    </w:p>
    <w:p w14:paraId="4167A6E6" w14:textId="69C741E7" w:rsidR="00D47F2F" w:rsidRDefault="00631339" w:rsidP="00590C7D">
      <w:pPr>
        <w:ind w:leftChars="200" w:left="420" w:firstLine="360"/>
        <w:rPr>
          <w:sz w:val="24"/>
        </w:rPr>
      </w:pPr>
      <w:r>
        <w:rPr>
          <w:rFonts w:hint="eastAsia"/>
          <w:sz w:val="24"/>
        </w:rPr>
        <w:t>如下是一个</w:t>
      </w:r>
      <w:r w:rsidR="00590C7D">
        <w:rPr>
          <w:rFonts w:hint="eastAsia"/>
          <w:sz w:val="24"/>
        </w:rPr>
        <w:t>驱动大电容的</w:t>
      </w:r>
      <w:r>
        <w:rPr>
          <w:rFonts w:hint="eastAsia"/>
          <w:sz w:val="24"/>
        </w:rPr>
        <w:t>经典电路，它既能表现出一个低通滤波器，另外还能驱动大电容</w:t>
      </w:r>
      <w:r>
        <w:rPr>
          <w:rFonts w:hint="eastAsia"/>
          <w:sz w:val="24"/>
        </w:rPr>
        <w:t>C</w:t>
      </w:r>
      <w:r w:rsidRPr="00631339">
        <w:rPr>
          <w:sz w:val="24"/>
          <w:vertAlign w:val="subscript"/>
        </w:rPr>
        <w:t>L</w:t>
      </w:r>
      <w:r>
        <w:rPr>
          <w:rFonts w:hint="eastAsia"/>
          <w:sz w:val="24"/>
        </w:rPr>
        <w:t>，且输出电压没有跌落，输出阻抗也不是</w:t>
      </w:r>
      <w:r>
        <w:rPr>
          <w:rFonts w:hint="eastAsia"/>
          <w:sz w:val="24"/>
        </w:rPr>
        <w:t>R</w:t>
      </w:r>
      <w:r w:rsidRPr="00631339">
        <w:rPr>
          <w:sz w:val="24"/>
          <w:vertAlign w:val="subscript"/>
        </w:rPr>
        <w:t>ISO</w:t>
      </w:r>
      <w:r>
        <w:rPr>
          <w:rFonts w:hint="eastAsia"/>
          <w:sz w:val="24"/>
        </w:rPr>
        <w:t>。</w:t>
      </w:r>
    </w:p>
    <w:p w14:paraId="6720D6D1" w14:textId="43E1B758" w:rsidR="00631339" w:rsidRDefault="00631339" w:rsidP="00590C7D">
      <w:pPr>
        <w:ind w:leftChars="200" w:left="420" w:firstLine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454375F9" wp14:editId="4811A47A">
            <wp:extent cx="3666667" cy="17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5884" w14:textId="063F7D34" w:rsidR="00631339" w:rsidRDefault="00631339" w:rsidP="00590C7D">
      <w:pPr>
        <w:ind w:leftChars="200" w:left="420" w:firstLine="36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R</w:t>
      </w:r>
      <w:r w:rsidRPr="000C13E8">
        <w:rPr>
          <w:sz w:val="24"/>
          <w:vertAlign w:val="subscript"/>
        </w:rPr>
        <w:t>G</w:t>
      </w:r>
      <w:r>
        <w:rPr>
          <w:rFonts w:hint="eastAsia"/>
          <w:sz w:val="24"/>
        </w:rPr>
        <w:t>存在时，电路将表现出同相比例器，低频增益为</w:t>
      </w:r>
      <w:r>
        <w:rPr>
          <w:rFonts w:hint="eastAsia"/>
          <w:sz w:val="24"/>
        </w:rPr>
        <w:t>1</w:t>
      </w:r>
      <w:r>
        <w:rPr>
          <w:sz w:val="24"/>
        </w:rPr>
        <w:t>+R</w:t>
      </w:r>
      <w:r w:rsidRPr="000C13E8">
        <w:rPr>
          <w:sz w:val="24"/>
          <w:vertAlign w:val="subscript"/>
        </w:rPr>
        <w:t>F</w:t>
      </w:r>
      <w:r>
        <w:rPr>
          <w:sz w:val="24"/>
        </w:rPr>
        <w:t>/R</w:t>
      </w:r>
      <w:r w:rsidRPr="000C13E8">
        <w:rPr>
          <w:sz w:val="24"/>
          <w:vertAlign w:val="subscript"/>
        </w:rPr>
        <w:t>G</w:t>
      </w:r>
      <w:r>
        <w:rPr>
          <w:rFonts w:hint="eastAsia"/>
          <w:sz w:val="24"/>
        </w:rPr>
        <w:t>。</w:t>
      </w:r>
    </w:p>
    <w:p w14:paraId="4CB2E7AA" w14:textId="1C381B2A" w:rsidR="00631339" w:rsidRDefault="00631339" w:rsidP="00590C7D">
      <w:pPr>
        <w:ind w:leftChars="200" w:left="420" w:firstLine="36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R</w:t>
      </w:r>
      <w:r w:rsidRPr="000C13E8">
        <w:rPr>
          <w:sz w:val="24"/>
          <w:vertAlign w:val="subscript"/>
        </w:rPr>
        <w:t>G</w:t>
      </w:r>
      <w:r>
        <w:rPr>
          <w:rFonts w:hint="eastAsia"/>
          <w:sz w:val="24"/>
        </w:rPr>
        <w:t>断路</w:t>
      </w:r>
      <w:r w:rsidR="000C13E8">
        <w:rPr>
          <w:rFonts w:hint="eastAsia"/>
          <w:sz w:val="24"/>
        </w:rPr>
        <w:t>时，电路将表现出电压跟随器，</w:t>
      </w:r>
    </w:p>
    <w:p w14:paraId="2F76ED21" w14:textId="0073E0C9" w:rsidR="00590C7D" w:rsidRDefault="00590C7D" w:rsidP="00590C7D">
      <w:pPr>
        <w:ind w:leftChars="200" w:left="420" w:firstLine="360"/>
        <w:rPr>
          <w:sz w:val="24"/>
        </w:rPr>
      </w:pPr>
    </w:p>
    <w:p w14:paraId="788331AB" w14:textId="0932AA86" w:rsidR="00590C7D" w:rsidRPr="006B1E83" w:rsidRDefault="00590C7D" w:rsidP="00590C7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B1E83">
        <w:rPr>
          <w:rFonts w:hint="eastAsia"/>
          <w:b/>
          <w:sz w:val="24"/>
        </w:rPr>
        <w:t>注意输入端保护</w:t>
      </w:r>
    </w:p>
    <w:p w14:paraId="77C483A0" w14:textId="72F8EF9F" w:rsidR="00590C7D" w:rsidRDefault="00590C7D" w:rsidP="00590C7D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运</w:t>
      </w:r>
      <w:proofErr w:type="gramStart"/>
      <w:r>
        <w:rPr>
          <w:rFonts w:hint="eastAsia"/>
          <w:sz w:val="24"/>
        </w:rPr>
        <w:t>放主要</w:t>
      </w:r>
      <w:proofErr w:type="gramEnd"/>
      <w:r>
        <w:rPr>
          <w:rFonts w:hint="eastAsia"/>
          <w:sz w:val="24"/>
        </w:rPr>
        <w:t>有三类：</w:t>
      </w:r>
    </w:p>
    <w:p w14:paraId="530DA34B" w14:textId="1878CC70" w:rsidR="00590C7D" w:rsidRDefault="00590C7D" w:rsidP="00590C7D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输入端并接了两组保护二极管。</w:t>
      </w:r>
    </w:p>
    <w:p w14:paraId="4D120F0E" w14:textId="056F4362" w:rsidR="00590C7D" w:rsidRDefault="00590C7D" w:rsidP="00590C7D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在保护二极管前串联了电阻。</w:t>
      </w:r>
    </w:p>
    <w:p w14:paraId="5AF31C7C" w14:textId="6D47A340" w:rsidR="00590C7D" w:rsidRDefault="00590C7D" w:rsidP="00590C7D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有些则没有任何保护措施。</w:t>
      </w:r>
    </w:p>
    <w:p w14:paraId="704EC1C9" w14:textId="61539B22" w:rsidR="00590C7D" w:rsidRDefault="00590C7D" w:rsidP="00590C7D">
      <w:pPr>
        <w:ind w:left="780"/>
        <w:rPr>
          <w:sz w:val="24"/>
        </w:rPr>
      </w:pPr>
    </w:p>
    <w:p w14:paraId="5F7359D7" w14:textId="184F039A" w:rsidR="00590C7D" w:rsidRDefault="00590C7D" w:rsidP="00590C7D">
      <w:pPr>
        <w:ind w:left="780"/>
        <w:rPr>
          <w:sz w:val="24"/>
        </w:rPr>
      </w:pPr>
      <w:r>
        <w:rPr>
          <w:rFonts w:hint="eastAsia"/>
          <w:sz w:val="24"/>
        </w:rPr>
        <w:t>后两类的运放无需注意，而第一类的运</w:t>
      </w:r>
      <w:proofErr w:type="gramStart"/>
      <w:r>
        <w:rPr>
          <w:rFonts w:hint="eastAsia"/>
          <w:sz w:val="24"/>
        </w:rPr>
        <w:t>放需要</w:t>
      </w:r>
      <w:proofErr w:type="gramEnd"/>
      <w:r>
        <w:rPr>
          <w:rFonts w:hint="eastAsia"/>
          <w:sz w:val="24"/>
        </w:rPr>
        <w:t>注意：</w:t>
      </w:r>
    </w:p>
    <w:p w14:paraId="2A49DB0D" w14:textId="035B4C81" w:rsidR="00590C7D" w:rsidRPr="00590C7D" w:rsidRDefault="00590C7D" w:rsidP="00590C7D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590C7D">
        <w:rPr>
          <w:rFonts w:hint="eastAsia"/>
          <w:sz w:val="24"/>
        </w:rPr>
        <w:t>尽量不要让它们作为比较器使用。</w:t>
      </w:r>
    </w:p>
    <w:p w14:paraId="2802DC4A" w14:textId="0AAF6076" w:rsidR="00590C7D" w:rsidRDefault="00590C7D" w:rsidP="00590C7D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这类运</w:t>
      </w:r>
      <w:proofErr w:type="gramStart"/>
      <w:r>
        <w:rPr>
          <w:rFonts w:hint="eastAsia"/>
          <w:sz w:val="24"/>
        </w:rPr>
        <w:t>放作为</w:t>
      </w:r>
      <w:proofErr w:type="gramEnd"/>
      <w:r>
        <w:rPr>
          <w:rFonts w:hint="eastAsia"/>
          <w:sz w:val="24"/>
        </w:rPr>
        <w:t>跟随器使用时，必须在反馈支路中串联保护电阻</w:t>
      </w:r>
      <w:r>
        <w:rPr>
          <w:rFonts w:hint="eastAsia"/>
          <w:sz w:val="24"/>
        </w:rPr>
        <w:t>R</w:t>
      </w:r>
      <w:r w:rsidRPr="00CB5E85">
        <w:rPr>
          <w:sz w:val="24"/>
          <w:vertAlign w:val="subscript"/>
        </w:rPr>
        <w:t>F</w:t>
      </w:r>
      <w:r>
        <w:rPr>
          <w:rFonts w:hint="eastAsia"/>
          <w:sz w:val="24"/>
        </w:rPr>
        <w:t>。</w:t>
      </w:r>
    </w:p>
    <w:p w14:paraId="0514463E" w14:textId="6FC768BD" w:rsidR="00590C7D" w:rsidRDefault="00590C7D" w:rsidP="00CB5E85">
      <w:pPr>
        <w:ind w:left="840" w:firstLine="420"/>
        <w:rPr>
          <w:sz w:val="24"/>
        </w:rPr>
      </w:pPr>
      <w:r w:rsidRPr="00CB5E85">
        <w:rPr>
          <w:rFonts w:hint="eastAsia"/>
          <w:sz w:val="24"/>
        </w:rPr>
        <w:t>如果不加这个电阻</w:t>
      </w:r>
      <w:r w:rsidRPr="00CB5E85">
        <w:rPr>
          <w:rFonts w:hint="eastAsia"/>
          <w:sz w:val="24"/>
        </w:rPr>
        <w:t>R</w:t>
      </w:r>
      <w:r w:rsidRPr="00CB5E85">
        <w:rPr>
          <w:sz w:val="24"/>
          <w:vertAlign w:val="subscript"/>
        </w:rPr>
        <w:t>F</w:t>
      </w:r>
      <w:r w:rsidRPr="00CB5E85">
        <w:rPr>
          <w:rFonts w:hint="eastAsia"/>
          <w:sz w:val="24"/>
        </w:rPr>
        <w:t>，输入端瞬间</w:t>
      </w:r>
      <w:proofErr w:type="gramStart"/>
      <w:r w:rsidRPr="00CB5E85">
        <w:rPr>
          <w:rFonts w:hint="eastAsia"/>
          <w:sz w:val="24"/>
        </w:rPr>
        <w:t>的阶跃信号</w:t>
      </w:r>
      <w:proofErr w:type="gramEnd"/>
      <w:r w:rsidRPr="00CB5E85">
        <w:rPr>
          <w:rFonts w:hint="eastAsia"/>
          <w:sz w:val="24"/>
        </w:rPr>
        <w:t>，会打通二极管，以一个</w:t>
      </w:r>
      <w:r w:rsidR="00CB5E85" w:rsidRPr="00CB5E85">
        <w:rPr>
          <w:rFonts w:hint="eastAsia"/>
          <w:sz w:val="24"/>
        </w:rPr>
        <w:t>低内阻</w:t>
      </w:r>
      <w:proofErr w:type="gramStart"/>
      <w:r w:rsidR="00CB5E85" w:rsidRPr="00CB5E85">
        <w:rPr>
          <w:rFonts w:hint="eastAsia"/>
          <w:sz w:val="24"/>
        </w:rPr>
        <w:t>的阶跃信号</w:t>
      </w:r>
      <w:proofErr w:type="gramEnd"/>
      <w:r w:rsidR="00CB5E85" w:rsidRPr="00CB5E85">
        <w:rPr>
          <w:rFonts w:hint="eastAsia"/>
          <w:sz w:val="24"/>
        </w:rPr>
        <w:t>，直接加载到输出端</w:t>
      </w:r>
      <w:r w:rsidR="00CB5E85">
        <w:rPr>
          <w:rFonts w:hint="eastAsia"/>
          <w:sz w:val="24"/>
        </w:rPr>
        <w:t>，而输出端的输出源</w:t>
      </w:r>
      <w:r w:rsidR="002E5358">
        <w:rPr>
          <w:rFonts w:hint="eastAsia"/>
          <w:sz w:val="24"/>
        </w:rPr>
        <w:t>电压</w:t>
      </w:r>
      <w:proofErr w:type="gramStart"/>
      <w:r w:rsidR="00CB5E85">
        <w:rPr>
          <w:rFonts w:hint="eastAsia"/>
          <w:sz w:val="24"/>
        </w:rPr>
        <w:t>受压摆率限制</w:t>
      </w:r>
      <w:proofErr w:type="gramEnd"/>
      <w:r w:rsidR="00CB5E85">
        <w:rPr>
          <w:rFonts w:hint="eastAsia"/>
          <w:sz w:val="24"/>
        </w:rPr>
        <w:t>，不可能立刻达到输入</w:t>
      </w:r>
      <w:proofErr w:type="gramStart"/>
      <w:r w:rsidR="00CB5E85">
        <w:rPr>
          <w:rFonts w:hint="eastAsia"/>
          <w:sz w:val="24"/>
        </w:rPr>
        <w:t>阶跃值</w:t>
      </w:r>
      <w:proofErr w:type="gramEnd"/>
      <w:r w:rsidR="002E5358">
        <w:rPr>
          <w:rFonts w:hint="eastAsia"/>
          <w:sz w:val="24"/>
        </w:rPr>
        <w:t>，而处于缓慢的爬坡状态，在这个短瞬间，输入源信号和输出源电压之间形成的压差，会出现大电流</w:t>
      </w:r>
      <w:r w:rsidR="002E5358">
        <w:rPr>
          <w:rFonts w:hint="eastAsia"/>
          <w:sz w:val="24"/>
        </w:rPr>
        <w:lastRenderedPageBreak/>
        <w:t>灌入运放的输出端，运</w:t>
      </w:r>
      <w:proofErr w:type="gramStart"/>
      <w:r w:rsidR="002E5358">
        <w:rPr>
          <w:rFonts w:hint="eastAsia"/>
          <w:sz w:val="24"/>
        </w:rPr>
        <w:t>放无法</w:t>
      </w:r>
      <w:proofErr w:type="gramEnd"/>
      <w:r w:rsidR="002E5358">
        <w:rPr>
          <w:rFonts w:hint="eastAsia"/>
          <w:sz w:val="24"/>
        </w:rPr>
        <w:t>处理这个大电流，会进入过流保护状态，等输出</w:t>
      </w:r>
      <w:proofErr w:type="gramStart"/>
      <w:r w:rsidR="002E5358">
        <w:rPr>
          <w:rFonts w:hint="eastAsia"/>
          <w:sz w:val="24"/>
        </w:rPr>
        <w:t>源上升</w:t>
      </w:r>
      <w:proofErr w:type="gramEnd"/>
      <w:r w:rsidR="002E5358">
        <w:rPr>
          <w:rFonts w:hint="eastAsia"/>
          <w:sz w:val="24"/>
        </w:rPr>
        <w:t>到合适的位置，这个电流将减小到输出环节可以掌控的地步。因此会产生如下一个奇怪的波形。</w:t>
      </w:r>
    </w:p>
    <w:p w14:paraId="1D349F72" w14:textId="07A15356" w:rsidR="002E5358" w:rsidRDefault="002E5358" w:rsidP="002E5358">
      <w:pPr>
        <w:ind w:left="84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306BBC5" wp14:editId="1A46D43B">
            <wp:extent cx="3516756" cy="130299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177" cy="13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F2B5" w14:textId="683ACDDF" w:rsidR="002E5358" w:rsidRDefault="002E5358" w:rsidP="00CB5E85">
      <w:pPr>
        <w:ind w:left="840" w:firstLine="420"/>
        <w:rPr>
          <w:sz w:val="24"/>
        </w:rPr>
      </w:pPr>
      <w:r>
        <w:rPr>
          <w:rFonts w:hint="eastAsia"/>
          <w:sz w:val="24"/>
        </w:rPr>
        <w:t>为了能够更加稳定，通常会在反馈回路上增加串联一个</w:t>
      </w:r>
      <w:r>
        <w:rPr>
          <w:rFonts w:hint="eastAsia"/>
          <w:sz w:val="24"/>
        </w:rPr>
        <w:t>5</w:t>
      </w:r>
      <w:r>
        <w:rPr>
          <w:sz w:val="24"/>
        </w:rPr>
        <w:t>00</w:t>
      </w:r>
      <w:r>
        <w:rPr>
          <w:rFonts w:hint="eastAsia"/>
          <w:sz w:val="24"/>
        </w:rPr>
        <w:t>Ω左右的电阻。这个电阻不能太大</w:t>
      </w:r>
      <w:r w:rsidR="006B1E83">
        <w:rPr>
          <w:rFonts w:hint="eastAsia"/>
          <w:sz w:val="24"/>
        </w:rPr>
        <w:t>，否则会和输入电容形成低通滤波器，降低放大器的相位裕度。</w:t>
      </w:r>
    </w:p>
    <w:p w14:paraId="32F8D47B" w14:textId="0EFC3ED0" w:rsidR="006B1E83" w:rsidRDefault="006B1E83" w:rsidP="00CB5E85">
      <w:pPr>
        <w:ind w:left="840" w:firstLine="420"/>
        <w:rPr>
          <w:sz w:val="24"/>
        </w:rPr>
      </w:pPr>
    </w:p>
    <w:p w14:paraId="7E027A04" w14:textId="40C57F45" w:rsidR="006B1E83" w:rsidRPr="006B1E83" w:rsidRDefault="006B1E83" w:rsidP="006B1E8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B1E83">
        <w:rPr>
          <w:rFonts w:hint="eastAsia"/>
          <w:b/>
          <w:sz w:val="24"/>
        </w:rPr>
        <w:t>带宽计算</w:t>
      </w:r>
    </w:p>
    <w:p w14:paraId="0584B681" w14:textId="2680977A" w:rsidR="00590C7D" w:rsidRDefault="006B1E83" w:rsidP="006B1E83">
      <w:pPr>
        <w:pStyle w:val="a3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传统估算公式</w:t>
      </w:r>
    </w:p>
    <w:p w14:paraId="2E3FE063" w14:textId="2B8AAE2A" w:rsidR="006B1E83" w:rsidRDefault="006B1E83" w:rsidP="006B1E83">
      <w:pPr>
        <w:ind w:left="840" w:firstLine="300"/>
        <w:rPr>
          <w:sz w:val="24"/>
        </w:rPr>
      </w:pPr>
      <w:r w:rsidRPr="006B1E83">
        <w:rPr>
          <w:rFonts w:hint="eastAsia"/>
          <w:sz w:val="24"/>
        </w:rPr>
        <w:t>一个放大电路，如果闭环带宽大于</w:t>
      </w:r>
      <w:proofErr w:type="spellStart"/>
      <w:r w:rsidRPr="006B1E83">
        <w:rPr>
          <w:rFonts w:hint="eastAsia"/>
          <w:sz w:val="24"/>
        </w:rPr>
        <w:t>f</w:t>
      </w:r>
      <w:r w:rsidRPr="006B1E83">
        <w:rPr>
          <w:sz w:val="24"/>
          <w:vertAlign w:val="subscript"/>
        </w:rPr>
        <w:t>hf</w:t>
      </w:r>
      <w:proofErr w:type="spellEnd"/>
      <w:r w:rsidRPr="006B1E83">
        <w:rPr>
          <w:rFonts w:hint="eastAsia"/>
          <w:sz w:val="24"/>
        </w:rPr>
        <w:t>，闭环电压增益为</w:t>
      </w:r>
      <w:r w:rsidRPr="006B1E83">
        <w:rPr>
          <w:rFonts w:hint="eastAsia"/>
          <w:sz w:val="24"/>
        </w:rPr>
        <w:t>A</w:t>
      </w:r>
      <w:r w:rsidRPr="006B1E83">
        <w:rPr>
          <w:sz w:val="24"/>
          <w:vertAlign w:val="subscript"/>
        </w:rPr>
        <w:t>F</w:t>
      </w:r>
      <w:r w:rsidRPr="006B1E83">
        <w:rPr>
          <w:rFonts w:hint="eastAsia"/>
          <w:sz w:val="24"/>
        </w:rPr>
        <w:t>，那么运放</w:t>
      </w:r>
      <w:r>
        <w:rPr>
          <w:rFonts w:hint="eastAsia"/>
          <w:sz w:val="24"/>
        </w:rPr>
        <w:t>的增益带宽积</w:t>
      </w:r>
      <w:r>
        <w:rPr>
          <w:rFonts w:hint="eastAsia"/>
          <w:sz w:val="24"/>
        </w:rPr>
        <w:t>G</w:t>
      </w:r>
      <w:r>
        <w:rPr>
          <w:sz w:val="24"/>
        </w:rPr>
        <w:t>BW</w:t>
      </w:r>
      <w:r>
        <w:rPr>
          <w:rFonts w:hint="eastAsia"/>
          <w:sz w:val="24"/>
        </w:rPr>
        <w:t>要求为：</w:t>
      </w:r>
    </w:p>
    <w:tbl>
      <w:tblPr>
        <w:tblStyle w:val="a9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  <w:gridCol w:w="496"/>
      </w:tblGrid>
      <w:tr w:rsidR="00CC2CA5" w14:paraId="4FCD37D8" w14:textId="77777777" w:rsidTr="00CC2CA5">
        <w:tc>
          <w:tcPr>
            <w:tcW w:w="6960" w:type="dxa"/>
          </w:tcPr>
          <w:p w14:paraId="76725375" w14:textId="38EDDF9C" w:rsidR="00CC2CA5" w:rsidRDefault="00CC2CA5" w:rsidP="006B1E83">
            <w:pPr>
              <w:rPr>
                <w:rFonts w:hint="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GBW&gt;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10~100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1AF8A48B" w14:textId="3B0C3485" w:rsidR="00CC2CA5" w:rsidRDefault="00CC2CA5" w:rsidP="006B1E8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1)</w:t>
            </w:r>
          </w:p>
        </w:tc>
      </w:tr>
    </w:tbl>
    <w:p w14:paraId="68C263FD" w14:textId="2C3C649F" w:rsidR="00DD1218" w:rsidRDefault="006B1E83" w:rsidP="00DD1218">
      <w:pPr>
        <w:ind w:left="840" w:firstLine="300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是一个保险系数，它越大，越能保证上述要求。它的含义是，在</w:t>
      </w:r>
      <w:proofErr w:type="spellStart"/>
      <w:r>
        <w:rPr>
          <w:rFonts w:hint="eastAsia"/>
          <w:sz w:val="24"/>
        </w:rPr>
        <w:t>f</w:t>
      </w:r>
      <w:r w:rsidRPr="006B1E83">
        <w:rPr>
          <w:sz w:val="24"/>
          <w:vertAlign w:val="subscript"/>
        </w:rPr>
        <w:t>hf</w:t>
      </w:r>
      <w:proofErr w:type="spellEnd"/>
      <w:r>
        <w:rPr>
          <w:rFonts w:hint="eastAsia"/>
          <w:sz w:val="24"/>
        </w:rPr>
        <w:t>处，开环增益为闭环增益</w:t>
      </w:r>
      <w:r>
        <w:rPr>
          <w:rFonts w:hint="eastAsia"/>
          <w:sz w:val="24"/>
        </w:rPr>
        <w:t>A</w:t>
      </w:r>
      <w:r w:rsidRPr="006B1E83">
        <w:rPr>
          <w:sz w:val="24"/>
          <w:vertAlign w:val="subscript"/>
        </w:rPr>
        <w:t>F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。</w:t>
      </w:r>
    </w:p>
    <w:p w14:paraId="23ECFB75" w14:textId="55778D39" w:rsidR="00DD1218" w:rsidRDefault="00DD1218" w:rsidP="00DD1218">
      <w:pPr>
        <w:ind w:left="840" w:firstLine="300"/>
        <w:rPr>
          <w:sz w:val="24"/>
        </w:rPr>
      </w:pPr>
    </w:p>
    <w:p w14:paraId="667195C0" w14:textId="388E0D3E" w:rsidR="00DD1218" w:rsidRDefault="00DD1218" w:rsidP="00DD1218">
      <w:pPr>
        <w:ind w:left="840" w:firstLine="300"/>
        <w:rPr>
          <w:sz w:val="24"/>
        </w:rPr>
      </w:pPr>
      <w:r>
        <w:rPr>
          <w:rFonts w:hint="eastAsia"/>
          <w:sz w:val="24"/>
        </w:rPr>
        <w:t>传统的估算公式为：</w:t>
      </w:r>
    </w:p>
    <w:p w14:paraId="3C9ECF47" w14:textId="5296929C" w:rsidR="00DD1218" w:rsidRDefault="00DD1218" w:rsidP="00DD1218">
      <w:pPr>
        <w:ind w:left="840" w:firstLine="3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uo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uo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den>
          </m:f>
        </m:oMath>
      </m:oMathPara>
    </w:p>
    <w:p w14:paraId="35AB4073" w14:textId="69A62DB6" w:rsidR="00DD1218" w:rsidRDefault="00CC2CA5" w:rsidP="00DD1218">
      <w:pPr>
        <w:ind w:left="840" w:firstLine="300"/>
        <w:rPr>
          <w:sz w:val="24"/>
        </w:rPr>
      </w:pPr>
      <w:r>
        <w:rPr>
          <w:rFonts w:hint="eastAsia"/>
          <w:sz w:val="24"/>
        </w:rPr>
        <w:t>当开环增益无穷大时，闭环增益逼近</w:t>
      </w:r>
      <w:r>
        <w:rPr>
          <w:rFonts w:hint="eastAsia"/>
          <w:sz w:val="24"/>
        </w:rPr>
        <w:t>1</w:t>
      </w:r>
      <w:r>
        <w:rPr>
          <w:sz w:val="24"/>
        </w:rPr>
        <w:t>/F</w:t>
      </w:r>
      <w:r>
        <w:rPr>
          <w:rFonts w:hint="eastAsia"/>
          <w:sz w:val="24"/>
        </w:rPr>
        <w:t>；在上限截止频率处，当开环增益是期望闭环增益的</w:t>
      </w:r>
      <w:r>
        <w:rPr>
          <w:rFonts w:hint="eastAsia"/>
          <w:sz w:val="24"/>
        </w:rPr>
        <w:t>H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uo</m:t>
            </m:r>
          </m:sub>
        </m:sSub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=H</m:t>
        </m:r>
      </m:oMath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远大于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时，闭环增益与期望闭环增益之间的误差大约为</w:t>
      </w:r>
      <w:r>
        <w:rPr>
          <w:rFonts w:hint="eastAsia"/>
          <w:sz w:val="24"/>
        </w:rPr>
        <w:t>1</w:t>
      </w:r>
      <w:r>
        <w:rPr>
          <w:sz w:val="24"/>
        </w:rPr>
        <w:t>/H</w:t>
      </w:r>
      <w:r>
        <w:rPr>
          <w:rFonts w:hint="eastAsia"/>
          <w:sz w:val="24"/>
        </w:rPr>
        <w:t>。为了让</w:t>
      </w:r>
      <w:r>
        <w:rPr>
          <w:sz w:val="24"/>
        </w:rPr>
        <w:t>1/H</w:t>
      </w:r>
      <w:r>
        <w:rPr>
          <w:rFonts w:hint="eastAsia"/>
          <w:sz w:val="24"/>
        </w:rPr>
        <w:t>很小，需要使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越大越好。由此可以得到公式</w:t>
      </w: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。</w:t>
      </w:r>
    </w:p>
    <w:p w14:paraId="27347EF4" w14:textId="7C553E93" w:rsidR="00E9624A" w:rsidRDefault="00E9624A" w:rsidP="00DD1218">
      <w:pPr>
        <w:ind w:left="840" w:firstLine="300"/>
        <w:rPr>
          <w:sz w:val="24"/>
        </w:rPr>
      </w:pPr>
      <w:r>
        <w:rPr>
          <w:rFonts w:hint="eastAsia"/>
          <w:sz w:val="24"/>
        </w:rPr>
        <w:t>但是传统的估算</w:t>
      </w:r>
      <w:proofErr w:type="gramStart"/>
      <w:r>
        <w:rPr>
          <w:rFonts w:hint="eastAsia"/>
          <w:sz w:val="24"/>
        </w:rPr>
        <w:t>公式台</w:t>
      </w:r>
      <w:proofErr w:type="gramEnd"/>
      <w:r>
        <w:rPr>
          <w:rFonts w:hint="eastAsia"/>
          <w:sz w:val="24"/>
        </w:rPr>
        <w:t>粗略了，忽视了复数运算与实数运算的差异。</w:t>
      </w:r>
    </w:p>
    <w:p w14:paraId="6D4E86B5" w14:textId="7892D0F3" w:rsidR="00E9624A" w:rsidRDefault="00E9624A" w:rsidP="00DD1218">
      <w:pPr>
        <w:ind w:left="840" w:firstLine="300"/>
        <w:rPr>
          <w:sz w:val="24"/>
        </w:rPr>
      </w:pPr>
    </w:p>
    <w:p w14:paraId="3366FC94" w14:textId="092DC047" w:rsidR="00E9624A" w:rsidRDefault="00CB062E" w:rsidP="00E9624A">
      <w:pPr>
        <w:pStyle w:val="a3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闭环增益表达式</w:t>
      </w:r>
    </w:p>
    <w:p w14:paraId="4562F774" w14:textId="78D49A4C" w:rsidR="007334FA" w:rsidRDefault="00CB062E" w:rsidP="00CB062E">
      <w:pPr>
        <w:ind w:left="840" w:firstLine="300"/>
        <w:rPr>
          <w:sz w:val="24"/>
        </w:rPr>
      </w:pPr>
      <w:r>
        <w:rPr>
          <w:rFonts w:hint="eastAsia"/>
          <w:sz w:val="24"/>
        </w:rPr>
        <w:lastRenderedPageBreak/>
        <w:t>与传统公式不同，这边给出如下方框图，它多了一个衰减系数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，这样就能较为全面的包括所有放大电路。</w:t>
      </w:r>
    </w:p>
    <w:p w14:paraId="0F303E10" w14:textId="7F0A09C0" w:rsidR="00CB062E" w:rsidRDefault="00CB062E" w:rsidP="00CB062E">
      <w:pPr>
        <w:ind w:left="840" w:firstLine="30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den>
          </m:f>
          <m: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den>
          </m:f>
        </m:oMath>
      </m:oMathPara>
    </w:p>
    <w:p w14:paraId="69D53FDE" w14:textId="1E353455" w:rsidR="00A52C4B" w:rsidRDefault="00CB062E" w:rsidP="00D53941">
      <w:pPr>
        <w:ind w:left="840" w:firstLine="300"/>
        <w:rPr>
          <w:sz w:val="24"/>
        </w:rPr>
      </w:pPr>
      <w:r>
        <w:rPr>
          <w:noProof/>
        </w:rPr>
        <w:drawing>
          <wp:inline distT="0" distB="0" distL="0" distR="0" wp14:anchorId="7A256DD4" wp14:editId="08F34CC3">
            <wp:extent cx="4095238" cy="14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547" w14:textId="4E1A7C81" w:rsidR="00A52C4B" w:rsidRDefault="000B59F5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以两个基本放大电路为例，分析</w:t>
      </w:r>
    </w:p>
    <w:p w14:paraId="69274F28" w14:textId="79037640" w:rsidR="000B59F5" w:rsidRDefault="000B59F5" w:rsidP="000B59F5">
      <w:pPr>
        <w:ind w:left="840" w:firstLine="300"/>
        <w:jc w:val="center"/>
        <w:rPr>
          <w:sz w:val="24"/>
        </w:rPr>
      </w:pPr>
      <w:r>
        <w:rPr>
          <w:noProof/>
        </w:rPr>
        <w:drawing>
          <wp:inline distT="0" distB="0" distL="0" distR="0" wp14:anchorId="2F41F7D2" wp14:editId="0FCE50EE">
            <wp:extent cx="3928262" cy="1058919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3688" cy="10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382" w14:textId="1C2F9B03" w:rsidR="000B59F5" w:rsidRDefault="000B59F5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左侧的电路而言，</w:t>
      </w:r>
      <w:r>
        <w:rPr>
          <w:rFonts w:hint="eastAsia"/>
          <w:sz w:val="24"/>
        </w:rPr>
        <w:t>m</w:t>
      </w:r>
      <w:r>
        <w:rPr>
          <w:sz w:val="24"/>
        </w:rPr>
        <w:t>=1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=R</w:t>
      </w:r>
      <w:r w:rsidRPr="00D54B21">
        <w:rPr>
          <w:sz w:val="24"/>
          <w:vertAlign w:val="subscript"/>
        </w:rPr>
        <w:t>3</w:t>
      </w:r>
      <w:r>
        <w:rPr>
          <w:sz w:val="24"/>
        </w:rPr>
        <w:t>/(R</w:t>
      </w:r>
      <w:r w:rsidRPr="00D54B21">
        <w:rPr>
          <w:sz w:val="24"/>
          <w:vertAlign w:val="subscript"/>
        </w:rPr>
        <w:t>3</w:t>
      </w:r>
      <w:r>
        <w:rPr>
          <w:sz w:val="24"/>
        </w:rPr>
        <w:t>+R</w:t>
      </w:r>
      <w:r w:rsidRPr="00D54B21">
        <w:rPr>
          <w:sz w:val="24"/>
          <w:vertAlign w:val="subscript"/>
        </w:rPr>
        <w:t>2</w:t>
      </w:r>
      <w:r>
        <w:rPr>
          <w:sz w:val="24"/>
        </w:rPr>
        <w:t>)</w:t>
      </w:r>
      <w:r w:rsidR="00D54B21">
        <w:rPr>
          <w:rFonts w:hint="eastAsia"/>
          <w:sz w:val="24"/>
        </w:rPr>
        <w:t>，因此</w:t>
      </w:r>
      <w:r w:rsidR="00D54B21">
        <w:rPr>
          <w:rFonts w:hint="eastAsia"/>
          <w:sz w:val="24"/>
        </w:rPr>
        <w:t>A</w:t>
      </w:r>
      <w:r w:rsidR="00D54B21" w:rsidRPr="00D54B21">
        <w:rPr>
          <w:sz w:val="24"/>
          <w:vertAlign w:val="subscript"/>
        </w:rPr>
        <w:t>F</w:t>
      </w:r>
      <w:r w:rsidR="00D54B21">
        <w:rPr>
          <w:rFonts w:hint="eastAsia"/>
          <w:sz w:val="24"/>
        </w:rPr>
        <w:t>≈</w:t>
      </w:r>
      <w:r w:rsidR="00D54B21">
        <w:rPr>
          <w:sz w:val="24"/>
        </w:rPr>
        <w:t>(R</w:t>
      </w:r>
      <w:r w:rsidR="00D54B21" w:rsidRPr="00D54B21">
        <w:rPr>
          <w:sz w:val="24"/>
          <w:vertAlign w:val="subscript"/>
        </w:rPr>
        <w:t>3</w:t>
      </w:r>
      <w:r w:rsidR="00D54B21">
        <w:rPr>
          <w:sz w:val="24"/>
        </w:rPr>
        <w:t>+R</w:t>
      </w:r>
      <w:r w:rsidR="00D54B21" w:rsidRPr="00D54B21">
        <w:rPr>
          <w:sz w:val="24"/>
          <w:vertAlign w:val="subscript"/>
        </w:rPr>
        <w:t>2</w:t>
      </w:r>
      <w:r w:rsidR="00D54B21">
        <w:rPr>
          <w:sz w:val="24"/>
        </w:rPr>
        <w:t>)</w:t>
      </w:r>
      <w:r w:rsidR="00D54B21">
        <w:rPr>
          <w:sz w:val="24"/>
        </w:rPr>
        <w:t>/</w:t>
      </w:r>
      <w:r w:rsidR="00D54B21" w:rsidRPr="00D54B21">
        <w:rPr>
          <w:sz w:val="24"/>
        </w:rPr>
        <w:t xml:space="preserve"> </w:t>
      </w:r>
      <w:r w:rsidR="00D54B21">
        <w:rPr>
          <w:sz w:val="24"/>
        </w:rPr>
        <w:t>R</w:t>
      </w:r>
      <w:r w:rsidR="00D54B21" w:rsidRPr="00D54B21">
        <w:rPr>
          <w:sz w:val="24"/>
          <w:vertAlign w:val="subscript"/>
        </w:rPr>
        <w:t>3</w:t>
      </w:r>
      <w:r w:rsidR="00D54B21">
        <w:rPr>
          <w:rFonts w:hint="eastAsia"/>
          <w:sz w:val="24"/>
        </w:rPr>
        <w:t>。</w:t>
      </w:r>
    </w:p>
    <w:p w14:paraId="0338331B" w14:textId="794AE255" w:rsidR="00D54B21" w:rsidRDefault="00D54B21" w:rsidP="00D54B21">
      <w:pPr>
        <w:ind w:left="840" w:firstLine="300"/>
        <w:rPr>
          <w:sz w:val="24"/>
        </w:rPr>
      </w:pPr>
      <w:r>
        <w:rPr>
          <w:rFonts w:hint="eastAsia"/>
          <w:sz w:val="24"/>
        </w:rPr>
        <w:t>右</w:t>
      </w:r>
      <w:r>
        <w:rPr>
          <w:rFonts w:hint="eastAsia"/>
          <w:sz w:val="24"/>
        </w:rPr>
        <w:t>侧的电路而言，</w:t>
      </w:r>
      <w:r>
        <w:rPr>
          <w:rFonts w:hint="eastAsia"/>
          <w:sz w:val="24"/>
        </w:rPr>
        <w:t>m</w:t>
      </w:r>
      <w:r>
        <w:rPr>
          <w:sz w:val="24"/>
        </w:rPr>
        <w:t>=</w:t>
      </w:r>
      <w:r>
        <w:rPr>
          <w:sz w:val="24"/>
        </w:rPr>
        <w:t>-</w:t>
      </w:r>
      <w:r w:rsidRPr="00D54B21">
        <w:rPr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>/(R</w:t>
      </w:r>
      <w:r w:rsidRPr="00D54B21">
        <w:rPr>
          <w:sz w:val="24"/>
          <w:vertAlign w:val="subscript"/>
        </w:rPr>
        <w:t>3</w:t>
      </w:r>
      <w:r>
        <w:rPr>
          <w:sz w:val="24"/>
        </w:rPr>
        <w:t>+R</w:t>
      </w:r>
      <w:r w:rsidRPr="00D54B21">
        <w:rPr>
          <w:sz w:val="24"/>
          <w:vertAlign w:val="sub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=R</w:t>
      </w:r>
      <w:r w:rsidRPr="00D54B21">
        <w:rPr>
          <w:sz w:val="24"/>
          <w:vertAlign w:val="subscript"/>
        </w:rPr>
        <w:t>3</w:t>
      </w:r>
      <w:r>
        <w:rPr>
          <w:sz w:val="24"/>
        </w:rPr>
        <w:t>/(R</w:t>
      </w:r>
      <w:r w:rsidRPr="00D54B21">
        <w:rPr>
          <w:sz w:val="24"/>
          <w:vertAlign w:val="subscript"/>
        </w:rPr>
        <w:t>3</w:t>
      </w:r>
      <w:r>
        <w:rPr>
          <w:sz w:val="24"/>
        </w:rPr>
        <w:t>+R</w:t>
      </w:r>
      <w:r w:rsidRPr="00D54B21">
        <w:rPr>
          <w:sz w:val="24"/>
          <w:vertAlign w:val="sub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，因此</w:t>
      </w:r>
      <w:r>
        <w:rPr>
          <w:rFonts w:hint="eastAsia"/>
          <w:sz w:val="24"/>
        </w:rPr>
        <w:t>A</w:t>
      </w:r>
      <w:r w:rsidRPr="00D54B21">
        <w:rPr>
          <w:sz w:val="24"/>
          <w:vertAlign w:val="subscript"/>
        </w:rPr>
        <w:t>F</w:t>
      </w:r>
      <w:r>
        <w:rPr>
          <w:rFonts w:hint="eastAsia"/>
          <w:sz w:val="24"/>
        </w:rPr>
        <w:t>≈</w:t>
      </w:r>
      <w:r>
        <w:rPr>
          <w:rFonts w:hint="eastAsia"/>
          <w:sz w:val="24"/>
        </w:rPr>
        <w:t>-</w:t>
      </w:r>
      <w:r>
        <w:rPr>
          <w:sz w:val="24"/>
        </w:rPr>
        <w:t>R</w:t>
      </w:r>
      <w:r w:rsidRPr="00D54B21">
        <w:rPr>
          <w:sz w:val="24"/>
          <w:vertAlign w:val="subscript"/>
        </w:rPr>
        <w:t>2</w:t>
      </w:r>
      <w:r>
        <w:rPr>
          <w:sz w:val="24"/>
        </w:rPr>
        <w:t>/</w:t>
      </w:r>
      <w:r w:rsidRPr="00D54B21">
        <w:rPr>
          <w:sz w:val="24"/>
        </w:rPr>
        <w:t xml:space="preserve"> </w:t>
      </w:r>
      <w:r>
        <w:rPr>
          <w:sz w:val="24"/>
        </w:rPr>
        <w:t>R</w:t>
      </w:r>
      <w:r w:rsidRPr="00D54B21">
        <w:rPr>
          <w:sz w:val="24"/>
          <w:vertAlign w:val="subscript"/>
        </w:rPr>
        <w:t>3</w:t>
      </w:r>
      <w:r>
        <w:rPr>
          <w:rFonts w:hint="eastAsia"/>
          <w:sz w:val="24"/>
        </w:rPr>
        <w:t>。</w:t>
      </w:r>
    </w:p>
    <w:p w14:paraId="695A7CD5" w14:textId="31FF84DC" w:rsidR="00D54B21" w:rsidRDefault="00D54B21" w:rsidP="00D53941">
      <w:pPr>
        <w:ind w:left="840" w:firstLine="300"/>
        <w:rPr>
          <w:sz w:val="24"/>
        </w:rPr>
      </w:pPr>
    </w:p>
    <w:p w14:paraId="3298C756" w14:textId="642DB56D" w:rsidR="00F43D91" w:rsidRDefault="00F43D91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在新的负反馈框图中，</w:t>
      </w:r>
      <w:r w:rsidR="00092DB0">
        <w:rPr>
          <w:rFonts w:hint="eastAsia"/>
          <w:sz w:val="24"/>
        </w:rPr>
        <w:t>可以得到如下等式：</w:t>
      </w:r>
    </w:p>
    <w:p w14:paraId="4895FEBF" w14:textId="31EFDE63" w:rsidR="00092DB0" w:rsidRDefault="00092DB0" w:rsidP="00D53941">
      <w:pPr>
        <w:ind w:left="840" w:firstLine="300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</m:acc>
                </m:den>
              </m:f>
            </m:e>
          </m:d>
        </m:oMath>
      </m:oMathPara>
    </w:p>
    <w:p w14:paraId="602A05ED" w14:textId="5518DB3A" w:rsidR="00092DB0" w:rsidRDefault="00092DB0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在较低的频率下，</w:t>
      </w:r>
      <w:proofErr w:type="gramStart"/>
      <w:r>
        <w:rPr>
          <w:rFonts w:hint="eastAsia"/>
          <w:sz w:val="24"/>
        </w:rPr>
        <w:t>复部对</w:t>
      </w:r>
      <w:proofErr w:type="gramEnd"/>
      <w:r>
        <w:rPr>
          <w:rFonts w:hint="eastAsia"/>
          <w:sz w:val="24"/>
        </w:rPr>
        <w:t>等式的影响较小，因此</w:t>
      </w:r>
    </w:p>
    <w:tbl>
      <w:tblPr>
        <w:tblStyle w:val="a9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  <w:gridCol w:w="496"/>
      </w:tblGrid>
      <w:tr w:rsidR="00D4760B" w14:paraId="2FF8BF91" w14:textId="77777777" w:rsidTr="00D4760B">
        <w:tc>
          <w:tcPr>
            <w:tcW w:w="6960" w:type="dxa"/>
            <w:vAlign w:val="center"/>
          </w:tcPr>
          <w:p w14:paraId="37D0C1DB" w14:textId="2B08B209" w:rsidR="00D4760B" w:rsidRDefault="00D4760B" w:rsidP="00D4760B">
            <w:pPr>
              <w:jc w:val="center"/>
              <w:rPr>
                <w:rFonts w:hint="eastAsia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)F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=k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496" w:type="dxa"/>
            <w:vAlign w:val="center"/>
          </w:tcPr>
          <w:p w14:paraId="5EA9B7B0" w14:textId="430A5A7C" w:rsidR="00D4760B" w:rsidRDefault="00D4760B" w:rsidP="00D4760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</w:p>
        </w:tc>
      </w:tr>
    </w:tbl>
    <w:p w14:paraId="773647D4" w14:textId="66574DC3" w:rsidR="00092DB0" w:rsidRDefault="00092DB0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而我们的目标也就是用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求出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，但是复数具有实部和虚部，因此这个方程是无解的。</w:t>
      </w:r>
    </w:p>
    <w:p w14:paraId="3E4F1113" w14:textId="1CDD0938" w:rsidR="00092DB0" w:rsidRDefault="00092DB0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所幸的是，大多数运放的开环增益表达式均有明显的规律：在</w:t>
      </w:r>
      <w:r>
        <w:rPr>
          <w:rFonts w:hint="eastAsia"/>
          <w:sz w:val="24"/>
        </w:rPr>
        <w:t>f</w:t>
      </w:r>
      <w:r w:rsidRPr="00092DB0">
        <w:rPr>
          <w:sz w:val="24"/>
          <w:vertAlign w:val="subscript"/>
        </w:rPr>
        <w:t>1</w:t>
      </w:r>
      <w:r>
        <w:rPr>
          <w:rFonts w:hint="eastAsia"/>
          <w:sz w:val="24"/>
        </w:rPr>
        <w:t>附近，开环增益复数表达式都具有</w:t>
      </w:r>
      <w:r>
        <w:rPr>
          <w:rFonts w:hint="eastAsia"/>
          <w:sz w:val="24"/>
        </w:rPr>
        <w:t>9</w:t>
      </w:r>
      <w:r>
        <w:rPr>
          <w:sz w:val="24"/>
        </w:rPr>
        <w:t>0</w:t>
      </w:r>
      <w:r>
        <w:rPr>
          <w:rFonts w:hint="eastAsia"/>
          <w:sz w:val="24"/>
        </w:rPr>
        <w:t>°相移。</w:t>
      </w:r>
    </w:p>
    <w:p w14:paraId="66B75879" w14:textId="6DE16606" w:rsidR="00092DB0" w:rsidRDefault="00092DB0" w:rsidP="00D53941">
      <w:pPr>
        <w:ind w:left="840" w:firstLine="300"/>
        <w:rPr>
          <w:rFonts w:hint="eastAsia"/>
          <w:sz w:val="24"/>
        </w:rPr>
      </w:pPr>
      <w:r>
        <w:rPr>
          <w:rFonts w:hint="eastAsia"/>
          <w:sz w:val="24"/>
        </w:rPr>
        <w:t>这儿是因为，第一，</w:t>
      </w:r>
      <w:proofErr w:type="gramStart"/>
      <w:r>
        <w:rPr>
          <w:rFonts w:hint="eastAsia"/>
          <w:sz w:val="24"/>
        </w:rPr>
        <w:t>多数运</w:t>
      </w:r>
      <w:proofErr w:type="gramEnd"/>
      <w:r>
        <w:rPr>
          <w:rFonts w:hint="eastAsia"/>
          <w:sz w:val="24"/>
        </w:rPr>
        <w:t>放的第一极点都在很低的频率，此处具有</w:t>
      </w:r>
      <w:r>
        <w:rPr>
          <w:rFonts w:hint="eastAsia"/>
          <w:sz w:val="24"/>
        </w:rPr>
        <w:t>-</w:t>
      </w:r>
      <w:r>
        <w:rPr>
          <w:sz w:val="24"/>
        </w:rPr>
        <w:t>45</w:t>
      </w:r>
      <w:r>
        <w:rPr>
          <w:rFonts w:hint="eastAsia"/>
          <w:sz w:val="24"/>
        </w:rPr>
        <w:t>°相移；而到了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倍频阶段，频率达到</w:t>
      </w:r>
      <w:r w:rsidR="00D4760B">
        <w:rPr>
          <w:rFonts w:hint="eastAsia"/>
          <w:sz w:val="24"/>
        </w:rPr>
        <w:t>第一极点频率</w:t>
      </w:r>
      <w:r w:rsidR="00D4760B">
        <w:rPr>
          <w:rFonts w:hint="eastAsia"/>
          <w:sz w:val="24"/>
        </w:rPr>
        <w:t>1</w:t>
      </w:r>
      <w:r w:rsidR="00D4760B">
        <w:rPr>
          <w:sz w:val="24"/>
        </w:rPr>
        <w:t>0</w:t>
      </w:r>
      <w:r w:rsidR="00D4760B">
        <w:rPr>
          <w:rFonts w:hint="eastAsia"/>
          <w:sz w:val="24"/>
        </w:rPr>
        <w:t>倍左右，就</w:t>
      </w:r>
      <w:r w:rsidR="00D4760B">
        <w:rPr>
          <w:rFonts w:hint="eastAsia"/>
          <w:sz w:val="24"/>
        </w:rPr>
        <w:lastRenderedPageBreak/>
        <w:t>能够产生</w:t>
      </w:r>
      <w:r w:rsidR="00D4760B">
        <w:rPr>
          <w:rFonts w:hint="eastAsia"/>
          <w:sz w:val="24"/>
        </w:rPr>
        <w:t>-</w:t>
      </w:r>
      <w:r w:rsidR="00D4760B">
        <w:rPr>
          <w:sz w:val="24"/>
        </w:rPr>
        <w:t>90</w:t>
      </w:r>
      <w:r w:rsidR="00D4760B">
        <w:rPr>
          <w:rFonts w:hint="eastAsia"/>
          <w:sz w:val="24"/>
        </w:rPr>
        <w:t>°的相移，这个相移区将也一直持续到</w:t>
      </w:r>
      <w:r w:rsidR="00D4760B">
        <w:rPr>
          <w:rFonts w:hint="eastAsia"/>
          <w:sz w:val="24"/>
        </w:rPr>
        <w:t>G</w:t>
      </w:r>
      <w:r w:rsidR="00D4760B">
        <w:rPr>
          <w:sz w:val="24"/>
        </w:rPr>
        <w:t>BW</w:t>
      </w:r>
      <w:r w:rsidR="00D4760B">
        <w:rPr>
          <w:rFonts w:hint="eastAsia"/>
          <w:sz w:val="24"/>
        </w:rPr>
        <w:t>频率处才会产生</w:t>
      </w:r>
      <w:r w:rsidR="00D4760B">
        <w:rPr>
          <w:rFonts w:hint="eastAsia"/>
          <w:sz w:val="24"/>
        </w:rPr>
        <w:t>-</w:t>
      </w:r>
      <w:r w:rsidR="00D4760B">
        <w:rPr>
          <w:sz w:val="24"/>
        </w:rPr>
        <w:t>130</w:t>
      </w:r>
      <w:r w:rsidR="00D4760B">
        <w:rPr>
          <w:rFonts w:hint="eastAsia"/>
          <w:sz w:val="24"/>
        </w:rPr>
        <w:t>左右的相移。</w:t>
      </w:r>
    </w:p>
    <w:p w14:paraId="1CE9FD1B" w14:textId="7B13D489" w:rsidR="00092DB0" w:rsidRDefault="00092DB0" w:rsidP="00D4760B">
      <w:pPr>
        <w:ind w:left="840" w:firstLine="300"/>
        <w:jc w:val="center"/>
        <w:rPr>
          <w:sz w:val="24"/>
        </w:rPr>
      </w:pPr>
      <w:r>
        <w:rPr>
          <w:noProof/>
        </w:rPr>
        <w:drawing>
          <wp:inline distT="0" distB="0" distL="0" distR="0" wp14:anchorId="2A5BD80A" wp14:editId="2B7A99A9">
            <wp:extent cx="3555187" cy="252407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591" cy="25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C63" w14:textId="1965A670" w:rsidR="00D4760B" w:rsidRDefault="00D4760B" w:rsidP="00D53941">
      <w:pPr>
        <w:ind w:left="840" w:firstLine="300"/>
        <w:rPr>
          <w:sz w:val="24"/>
        </w:rPr>
      </w:pPr>
    </w:p>
    <w:p w14:paraId="6BAED972" w14:textId="23E68E51" w:rsidR="00D4760B" w:rsidRDefault="00D4760B" w:rsidP="00D53941">
      <w:pPr>
        <w:ind w:left="840" w:firstLine="300"/>
        <w:rPr>
          <w:sz w:val="24"/>
        </w:rPr>
      </w:pPr>
      <w:r>
        <w:rPr>
          <w:rFonts w:hint="eastAsia"/>
          <w:sz w:val="24"/>
        </w:rPr>
        <w:t>运用上述规律，可以得到</w:t>
      </w:r>
    </w:p>
    <w:p w14:paraId="5EEE784A" w14:textId="3DBC19B1" w:rsidR="00D4760B" w:rsidRDefault="00D4760B" w:rsidP="00D53941">
      <w:pPr>
        <w:ind w:left="840" w:firstLine="3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=-xj</m:t>
          </m:r>
        </m:oMath>
      </m:oMathPara>
    </w:p>
    <w:p w14:paraId="1628A8E1" w14:textId="4C299EA4" w:rsidR="00D4760B" w:rsidRDefault="00D4760B" w:rsidP="00D4760B">
      <w:pPr>
        <w:ind w:left="840" w:firstLine="300"/>
        <w:rPr>
          <w:sz w:val="24"/>
        </w:rPr>
      </w:pPr>
      <w:r>
        <w:rPr>
          <w:rFonts w:hint="eastAsia"/>
          <w:sz w:val="24"/>
        </w:rPr>
        <w:t>将其代入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可得：</w:t>
      </w:r>
    </w:p>
    <w:p w14:paraId="73B7CC85" w14:textId="7EA6828E" w:rsidR="00D4760B" w:rsidRDefault="00D4760B" w:rsidP="00D4760B">
      <w:pPr>
        <w:ind w:left="840" w:firstLine="30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mx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</w:rPr>
                <m:t>F</m:t>
              </m:r>
            </m:den>
          </m:f>
        </m:oMath>
      </m:oMathPara>
    </w:p>
    <w:p w14:paraId="1AC67D19" w14:textId="6F30CA11" w:rsidR="00D4760B" w:rsidRDefault="00D4760B" w:rsidP="00D4760B">
      <w:pPr>
        <w:ind w:left="840" w:firstLine="30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G</w:t>
      </w:r>
      <w:r>
        <w:rPr>
          <w:sz w:val="24"/>
        </w:rPr>
        <w:t>BW</w:t>
      </w:r>
      <w:r>
        <w:rPr>
          <w:rFonts w:hint="eastAsia"/>
          <w:sz w:val="24"/>
        </w:rPr>
        <w:t>的定义，可得如下结论：</w:t>
      </w:r>
    </w:p>
    <w:p w14:paraId="3DC4DBB9" w14:textId="367E6D71" w:rsidR="00D4760B" w:rsidRDefault="00D4760B" w:rsidP="00D4760B">
      <w:pPr>
        <w:ind w:left="840" w:firstLine="30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GBW&gt;H×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H=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14:paraId="6AC06345" w14:textId="77777777" w:rsidR="00B65EDD" w:rsidRDefault="00B65EDD" w:rsidP="00D4760B">
      <w:pPr>
        <w:ind w:left="840" w:firstLine="300"/>
        <w:rPr>
          <w:sz w:val="24"/>
        </w:rPr>
      </w:pPr>
    </w:p>
    <w:p w14:paraId="36591500" w14:textId="7CD74D60" w:rsidR="00D4760B" w:rsidRPr="00B65EDD" w:rsidRDefault="00D4760B" w:rsidP="00D4760B">
      <w:pPr>
        <w:ind w:left="840" w:firstLine="300"/>
        <w:rPr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t>以下给出一个实例以供参考。</w:t>
      </w:r>
    </w:p>
    <w:p w14:paraId="2E61DFFA" w14:textId="6802F69D" w:rsidR="00D4760B" w:rsidRPr="00B65EDD" w:rsidRDefault="00D4760B" w:rsidP="00D4760B">
      <w:pPr>
        <w:ind w:left="840" w:firstLine="300"/>
        <w:rPr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t>制作一个同相比例器，实现放大器，要求通带增益</w:t>
      </w:r>
      <w:r w:rsidRPr="00B65EDD">
        <w:rPr>
          <w:rFonts w:hint="eastAsia"/>
          <w:color w:val="4472C4" w:themeColor="accent1"/>
          <w:sz w:val="24"/>
        </w:rPr>
        <w:t>1</w:t>
      </w:r>
      <w:r w:rsidRPr="00B65EDD">
        <w:rPr>
          <w:color w:val="4472C4" w:themeColor="accent1"/>
          <w:sz w:val="24"/>
        </w:rPr>
        <w:t>0</w:t>
      </w:r>
      <w:r w:rsidRPr="00B65EDD">
        <w:rPr>
          <w:rFonts w:hint="eastAsia"/>
          <w:color w:val="4472C4" w:themeColor="accent1"/>
          <w:sz w:val="24"/>
        </w:rPr>
        <w:t>倍，带宽</w:t>
      </w:r>
      <w:r w:rsidRPr="00B65EDD">
        <w:rPr>
          <w:rFonts w:hint="eastAsia"/>
          <w:color w:val="4472C4" w:themeColor="accent1"/>
          <w:sz w:val="24"/>
        </w:rPr>
        <w:t>1</w:t>
      </w:r>
      <w:r w:rsidRPr="00B65EDD">
        <w:rPr>
          <w:color w:val="4472C4" w:themeColor="accent1"/>
          <w:sz w:val="24"/>
        </w:rPr>
        <w:t>00kHz</w:t>
      </w:r>
      <w:r w:rsidRPr="00B65EDD">
        <w:rPr>
          <w:rFonts w:hint="eastAsia"/>
          <w:color w:val="4472C4" w:themeColor="accent1"/>
          <w:sz w:val="24"/>
        </w:rPr>
        <w:t>，带宽增益波动不超过</w:t>
      </w:r>
      <w:r w:rsidRPr="00B65EDD">
        <w:rPr>
          <w:rFonts w:hint="eastAsia"/>
          <w:color w:val="4472C4" w:themeColor="accent1"/>
          <w:sz w:val="24"/>
        </w:rPr>
        <w:t>-</w:t>
      </w:r>
      <w:r w:rsidRPr="00B65EDD">
        <w:rPr>
          <w:color w:val="4472C4" w:themeColor="accent1"/>
          <w:sz w:val="24"/>
        </w:rPr>
        <w:t>0.2</w:t>
      </w:r>
      <w:r w:rsidRPr="00B65EDD">
        <w:rPr>
          <w:rFonts w:hint="eastAsia"/>
          <w:color w:val="4472C4" w:themeColor="accent1"/>
          <w:sz w:val="24"/>
        </w:rPr>
        <w:t>d</w:t>
      </w:r>
      <w:r w:rsidRPr="00B65EDD">
        <w:rPr>
          <w:color w:val="4472C4" w:themeColor="accent1"/>
          <w:sz w:val="24"/>
        </w:rPr>
        <w:t>B</w:t>
      </w:r>
      <w:r w:rsidRPr="00B65EDD">
        <w:rPr>
          <w:rFonts w:hint="eastAsia"/>
          <w:color w:val="4472C4" w:themeColor="accent1"/>
          <w:sz w:val="24"/>
        </w:rPr>
        <w:t>。</w:t>
      </w:r>
    </w:p>
    <w:p w14:paraId="66461B08" w14:textId="764CBB05" w:rsidR="003A3CC2" w:rsidRPr="00B65EDD" w:rsidRDefault="00D4760B" w:rsidP="003A3CC2">
      <w:pPr>
        <w:ind w:left="840" w:firstLine="300"/>
        <w:rPr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t>A</w:t>
      </w:r>
      <w:r w:rsidRPr="00B65EDD">
        <w:rPr>
          <w:color w:val="4472C4" w:themeColor="accent1"/>
          <w:sz w:val="24"/>
          <w:vertAlign w:val="subscript"/>
        </w:rPr>
        <w:t>F</w:t>
      </w:r>
      <w:r w:rsidRPr="00B65EDD">
        <w:rPr>
          <w:color w:val="4472C4" w:themeColor="accent1"/>
          <w:sz w:val="24"/>
        </w:rPr>
        <w:t>=10</w:t>
      </w:r>
      <w:r w:rsidRPr="00B65EDD">
        <w:rPr>
          <w:rFonts w:hint="eastAsia"/>
          <w:color w:val="4472C4" w:themeColor="accent1"/>
          <w:sz w:val="24"/>
        </w:rPr>
        <w:t>，即</w:t>
      </w:r>
      <w:r w:rsidRPr="00B65EDD">
        <w:rPr>
          <w:rFonts w:hint="eastAsia"/>
          <w:color w:val="4472C4" w:themeColor="accent1"/>
          <w:sz w:val="24"/>
        </w:rPr>
        <w:t>F</w:t>
      </w:r>
      <w:r w:rsidRPr="00B65EDD">
        <w:rPr>
          <w:color w:val="4472C4" w:themeColor="accent1"/>
          <w:sz w:val="24"/>
        </w:rPr>
        <w:t>=0.1</w:t>
      </w:r>
      <w:r w:rsidRPr="00B65EDD">
        <w:rPr>
          <w:rFonts w:hint="eastAsia"/>
          <w:color w:val="4472C4" w:themeColor="accent1"/>
          <w:sz w:val="24"/>
        </w:rPr>
        <w:t>，</w:t>
      </w:r>
      <w:r w:rsidR="003A3CC2" w:rsidRPr="00B65EDD">
        <w:rPr>
          <w:rFonts w:hint="eastAsia"/>
          <w:color w:val="4472C4" w:themeColor="accent1"/>
          <w:sz w:val="24"/>
        </w:rPr>
        <w:t>f</w:t>
      </w:r>
      <w:r w:rsidR="003A3CC2" w:rsidRPr="00B65EDD">
        <w:rPr>
          <w:color w:val="4472C4" w:themeColor="accent1"/>
          <w:sz w:val="24"/>
        </w:rPr>
        <w:t>=100</w:t>
      </w:r>
      <w:r w:rsidR="003A3CC2" w:rsidRPr="00B65EDD">
        <w:rPr>
          <w:rFonts w:hint="eastAsia"/>
          <w:color w:val="4472C4" w:themeColor="accent1"/>
          <w:sz w:val="24"/>
        </w:rPr>
        <w:t>k</w:t>
      </w:r>
      <w:r w:rsidR="003A3CC2" w:rsidRPr="00B65EDD">
        <w:rPr>
          <w:color w:val="4472C4" w:themeColor="accent1"/>
          <w:sz w:val="24"/>
        </w:rPr>
        <w:t>H</w:t>
      </w:r>
      <w:r w:rsidR="003A3CC2" w:rsidRPr="00B65EDD">
        <w:rPr>
          <w:rFonts w:hint="eastAsia"/>
          <w:color w:val="4472C4" w:themeColor="accent1"/>
          <w:sz w:val="24"/>
        </w:rPr>
        <w:t>z</w:t>
      </w:r>
      <w:r w:rsidR="003A3CC2" w:rsidRPr="00B65EDD">
        <w:rPr>
          <w:rFonts w:hint="eastAsia"/>
          <w:color w:val="4472C4" w:themeColor="accent1"/>
          <w:sz w:val="24"/>
        </w:rPr>
        <w:t>。且</w:t>
      </w:r>
    </w:p>
    <w:p w14:paraId="78AF9BC2" w14:textId="5AB3452D" w:rsidR="003A3CC2" w:rsidRPr="00B65EDD" w:rsidRDefault="003A3CC2" w:rsidP="003A3CC2">
      <w:pPr>
        <w:ind w:left="840" w:firstLine="300"/>
        <w:rPr>
          <w:color w:val="4472C4" w:themeColor="accen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4"/>
            </w:rPr>
            <m:t>k=</m:t>
          </m:r>
          <m:sSup>
            <m:sSupPr>
              <m:ctrlPr>
                <w:rPr>
                  <w:rFonts w:ascii="Cambria Math" w:hAnsi="Cambria Math"/>
                  <w:color w:val="4472C4" w:themeColor="accent1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24"/>
                    </w:rPr>
                    <m:t>-0.2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sz w:val="24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color w:val="4472C4" w:themeColor="accent1"/>
              <w:sz w:val="24"/>
            </w:rPr>
            <m:t>=0.97724</m:t>
          </m:r>
        </m:oMath>
      </m:oMathPara>
    </w:p>
    <w:p w14:paraId="450C1AB7" w14:textId="60DCE806" w:rsidR="003A3CC2" w:rsidRPr="00B65EDD" w:rsidRDefault="003A3CC2" w:rsidP="003A3CC2">
      <w:pPr>
        <w:ind w:left="840" w:firstLine="300"/>
        <w:rPr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t>由上述结论可得，此时的</w:t>
      </w:r>
      <w:r w:rsidRPr="00B65EDD">
        <w:rPr>
          <w:rFonts w:hint="eastAsia"/>
          <w:color w:val="4472C4" w:themeColor="accent1"/>
          <w:sz w:val="24"/>
        </w:rPr>
        <w:t>H</w:t>
      </w:r>
      <w:r w:rsidRPr="00B65EDD">
        <w:rPr>
          <w:rFonts w:hint="eastAsia"/>
          <w:color w:val="4472C4" w:themeColor="accent1"/>
          <w:sz w:val="24"/>
        </w:rPr>
        <w:t>应该为：</w:t>
      </w:r>
    </w:p>
    <w:p w14:paraId="15BE10CA" w14:textId="66880A0D" w:rsidR="003A3CC2" w:rsidRPr="00B65EDD" w:rsidRDefault="003A3CC2" w:rsidP="003A3CC2">
      <w:pPr>
        <w:ind w:left="840" w:firstLine="300"/>
        <w:rPr>
          <w:color w:val="4472C4" w:themeColor="accent1"/>
          <w:sz w:val="24"/>
        </w:rPr>
      </w:pPr>
      <m:oMathPara>
        <m:oMath>
          <m:r>
            <w:rPr>
              <w:rFonts w:ascii="Cambria Math" w:hAnsi="Cambria Math"/>
              <w:color w:val="4472C4" w:themeColor="accent1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4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4472C4" w:themeColor="accent1"/>
              <w:sz w:val="24"/>
            </w:rPr>
            <m:t>=4.606</m:t>
          </m:r>
        </m:oMath>
      </m:oMathPara>
    </w:p>
    <w:p w14:paraId="0BF692AE" w14:textId="71CEB5D7" w:rsidR="00B65EDD" w:rsidRPr="00B65EDD" w:rsidRDefault="00B65EDD" w:rsidP="003A3CC2">
      <w:pPr>
        <w:ind w:left="840" w:firstLine="300"/>
        <w:rPr>
          <w:rFonts w:hint="eastAsia"/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t>这个值比传统的保守系数更小。</w:t>
      </w:r>
    </w:p>
    <w:p w14:paraId="67A4EEE4" w14:textId="3A95A48C" w:rsidR="00B65EDD" w:rsidRPr="00B65EDD" w:rsidRDefault="00B65EDD" w:rsidP="003A3CC2">
      <w:pPr>
        <w:ind w:left="840" w:firstLine="300"/>
        <w:rPr>
          <w:color w:val="4472C4" w:themeColor="accent1"/>
          <w:sz w:val="24"/>
        </w:rPr>
      </w:pPr>
      <w:r w:rsidRPr="00B65EDD">
        <w:rPr>
          <w:rFonts w:hint="eastAsia"/>
          <w:color w:val="4472C4" w:themeColor="accent1"/>
          <w:sz w:val="24"/>
        </w:rPr>
        <w:lastRenderedPageBreak/>
        <w:t>因此增益带宽</w:t>
      </w:r>
      <w:proofErr w:type="gramStart"/>
      <w:r w:rsidRPr="00B65EDD">
        <w:rPr>
          <w:rFonts w:hint="eastAsia"/>
          <w:color w:val="4472C4" w:themeColor="accent1"/>
          <w:sz w:val="24"/>
        </w:rPr>
        <w:t>积至少</w:t>
      </w:r>
      <w:proofErr w:type="gramEnd"/>
      <w:r w:rsidRPr="00B65EDD">
        <w:rPr>
          <w:rFonts w:hint="eastAsia"/>
          <w:color w:val="4472C4" w:themeColor="accent1"/>
          <w:sz w:val="24"/>
        </w:rPr>
        <w:t>为：</w:t>
      </w:r>
    </w:p>
    <w:p w14:paraId="19D64F3A" w14:textId="3A41A572" w:rsidR="00B65EDD" w:rsidRPr="00B65EDD" w:rsidRDefault="00B65EDD" w:rsidP="003A3CC2">
      <w:pPr>
        <w:ind w:left="840" w:firstLine="300"/>
        <w:rPr>
          <w:color w:val="4472C4" w:themeColor="accent1"/>
          <w:sz w:val="24"/>
        </w:rPr>
      </w:pPr>
      <m:oMathPara>
        <m:oMath>
          <m:r>
            <w:rPr>
              <w:rFonts w:ascii="Cambria Math" w:hAnsi="Cambria Math"/>
              <w:color w:val="4472C4" w:themeColor="accent1"/>
              <w:sz w:val="24"/>
            </w:rPr>
            <m:t>GBW&gt;H×</m:t>
          </m:r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  <w:sz w:val="24"/>
                </w:rPr>
                <m:t>F</m:t>
              </m:r>
            </m:den>
          </m:f>
          <m:r>
            <w:rPr>
              <w:rFonts w:ascii="Cambria Math" w:hAnsi="Cambria Math"/>
              <w:color w:val="4472C4" w:themeColor="accent1"/>
              <w:sz w:val="24"/>
            </w:rPr>
            <m:t>=4.6MH</m:t>
          </m:r>
          <m:r>
            <w:rPr>
              <w:rFonts w:ascii="Cambria Math" w:hAnsi="Cambria Math" w:hint="eastAsia"/>
              <w:color w:val="4472C4" w:themeColor="accent1"/>
              <w:sz w:val="24"/>
            </w:rPr>
            <m:t>z</m:t>
          </m:r>
        </m:oMath>
      </m:oMathPara>
    </w:p>
    <w:p w14:paraId="11814598" w14:textId="24CCF963" w:rsidR="00B65EDD" w:rsidRPr="00D54B21" w:rsidRDefault="00B65EDD" w:rsidP="003A3CC2">
      <w:pPr>
        <w:ind w:left="840" w:firstLine="300"/>
        <w:rPr>
          <w:rFonts w:hint="eastAsia"/>
          <w:sz w:val="24"/>
        </w:rPr>
      </w:pPr>
      <w:bookmarkStart w:id="0" w:name="_GoBack"/>
      <w:bookmarkEnd w:id="0"/>
    </w:p>
    <w:sectPr w:rsidR="00B65EDD" w:rsidRPr="00D5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8014D" w14:textId="77777777" w:rsidR="002E2096" w:rsidRDefault="002E2096" w:rsidP="00E31326">
      <w:pPr>
        <w:spacing w:line="240" w:lineRule="auto"/>
      </w:pPr>
      <w:r>
        <w:separator/>
      </w:r>
    </w:p>
  </w:endnote>
  <w:endnote w:type="continuationSeparator" w:id="0">
    <w:p w14:paraId="011F5BD1" w14:textId="77777777" w:rsidR="002E2096" w:rsidRDefault="002E2096" w:rsidP="00E3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92E8E" w14:textId="77777777" w:rsidR="002E2096" w:rsidRDefault="002E2096" w:rsidP="00E31326">
      <w:pPr>
        <w:spacing w:line="240" w:lineRule="auto"/>
      </w:pPr>
      <w:r>
        <w:separator/>
      </w:r>
    </w:p>
  </w:footnote>
  <w:footnote w:type="continuationSeparator" w:id="0">
    <w:p w14:paraId="7D863E2F" w14:textId="77777777" w:rsidR="002E2096" w:rsidRDefault="002E2096" w:rsidP="00E3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44C"/>
    <w:multiLevelType w:val="hybridMultilevel"/>
    <w:tmpl w:val="5AAC01D4"/>
    <w:lvl w:ilvl="0" w:tplc="2954FD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BF30F67"/>
    <w:multiLevelType w:val="hybridMultilevel"/>
    <w:tmpl w:val="5C1AA384"/>
    <w:lvl w:ilvl="0" w:tplc="D0C00C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8716C79"/>
    <w:multiLevelType w:val="hybridMultilevel"/>
    <w:tmpl w:val="B32878E2"/>
    <w:lvl w:ilvl="0" w:tplc="EDC06A2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23702C"/>
    <w:multiLevelType w:val="hybridMultilevel"/>
    <w:tmpl w:val="B59E1D6A"/>
    <w:lvl w:ilvl="0" w:tplc="B336A210">
      <w:start w:val="1"/>
      <w:numFmt w:val="decimal"/>
      <w:lvlText w:val="%1、"/>
      <w:lvlJc w:val="left"/>
      <w:pPr>
        <w:ind w:left="17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3BC1AFE"/>
    <w:multiLevelType w:val="hybridMultilevel"/>
    <w:tmpl w:val="A8C6325A"/>
    <w:lvl w:ilvl="0" w:tplc="3E18A146">
      <w:start w:val="1"/>
      <w:numFmt w:val="decimal"/>
      <w:lvlText w:val="%1、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24EF2502"/>
    <w:multiLevelType w:val="hybridMultilevel"/>
    <w:tmpl w:val="5A722484"/>
    <w:lvl w:ilvl="0" w:tplc="DFCAD69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6233E33"/>
    <w:multiLevelType w:val="hybridMultilevel"/>
    <w:tmpl w:val="3A58A38A"/>
    <w:lvl w:ilvl="0" w:tplc="33AA86D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9FC35EB"/>
    <w:multiLevelType w:val="hybridMultilevel"/>
    <w:tmpl w:val="489ACD30"/>
    <w:lvl w:ilvl="0" w:tplc="C1BCF55A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 w15:restartNumberingAfterBreak="0">
    <w:nsid w:val="46AE55E4"/>
    <w:multiLevelType w:val="hybridMultilevel"/>
    <w:tmpl w:val="D57ED14E"/>
    <w:lvl w:ilvl="0" w:tplc="ACF84D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F552B22"/>
    <w:multiLevelType w:val="hybridMultilevel"/>
    <w:tmpl w:val="1CD6932C"/>
    <w:lvl w:ilvl="0" w:tplc="6916E3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09174DB"/>
    <w:multiLevelType w:val="hybridMultilevel"/>
    <w:tmpl w:val="7714B590"/>
    <w:lvl w:ilvl="0" w:tplc="5976935A">
      <w:start w:val="1"/>
      <w:numFmt w:val="decimal"/>
      <w:lvlText w:val="%1、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4B363AD"/>
    <w:multiLevelType w:val="hybridMultilevel"/>
    <w:tmpl w:val="4C14EB82"/>
    <w:lvl w:ilvl="0" w:tplc="CB344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94A0D54"/>
    <w:multiLevelType w:val="hybridMultilevel"/>
    <w:tmpl w:val="7CDC7A22"/>
    <w:lvl w:ilvl="0" w:tplc="1DA2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810F17"/>
    <w:multiLevelType w:val="hybridMultilevel"/>
    <w:tmpl w:val="D6A2C6FC"/>
    <w:lvl w:ilvl="0" w:tplc="B57A8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B53730C"/>
    <w:multiLevelType w:val="hybridMultilevel"/>
    <w:tmpl w:val="C77C8112"/>
    <w:lvl w:ilvl="0" w:tplc="26E8F7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0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1"/>
  </w:num>
  <w:num w:numId="12">
    <w:abstractNumId w:val="2"/>
  </w:num>
  <w:num w:numId="13">
    <w:abstractNumId w:val="1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2"/>
    <w:rsid w:val="00092DB0"/>
    <w:rsid w:val="000A2830"/>
    <w:rsid w:val="000B59F5"/>
    <w:rsid w:val="000C13E8"/>
    <w:rsid w:val="00243F0D"/>
    <w:rsid w:val="00244DDA"/>
    <w:rsid w:val="00264122"/>
    <w:rsid w:val="002E2096"/>
    <w:rsid w:val="002E5358"/>
    <w:rsid w:val="0034694F"/>
    <w:rsid w:val="00362917"/>
    <w:rsid w:val="00373142"/>
    <w:rsid w:val="003A3CC2"/>
    <w:rsid w:val="004B4479"/>
    <w:rsid w:val="004E3326"/>
    <w:rsid w:val="00590C7D"/>
    <w:rsid w:val="00631339"/>
    <w:rsid w:val="00682C56"/>
    <w:rsid w:val="00696F9C"/>
    <w:rsid w:val="006B1E83"/>
    <w:rsid w:val="007334FA"/>
    <w:rsid w:val="009728E7"/>
    <w:rsid w:val="00A2198F"/>
    <w:rsid w:val="00A52C4B"/>
    <w:rsid w:val="00AE21D6"/>
    <w:rsid w:val="00B447F3"/>
    <w:rsid w:val="00B65EDD"/>
    <w:rsid w:val="00B86126"/>
    <w:rsid w:val="00BB519F"/>
    <w:rsid w:val="00C02183"/>
    <w:rsid w:val="00CB062E"/>
    <w:rsid w:val="00CB5E85"/>
    <w:rsid w:val="00CC2CA5"/>
    <w:rsid w:val="00D338A1"/>
    <w:rsid w:val="00D4760B"/>
    <w:rsid w:val="00D47F2F"/>
    <w:rsid w:val="00D53941"/>
    <w:rsid w:val="00D54B21"/>
    <w:rsid w:val="00DD1218"/>
    <w:rsid w:val="00E31326"/>
    <w:rsid w:val="00E451BD"/>
    <w:rsid w:val="00E86079"/>
    <w:rsid w:val="00E9624A"/>
    <w:rsid w:val="00F43D91"/>
    <w:rsid w:val="00F43E12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C514"/>
  <w15:chartTrackingRefBased/>
  <w15:docId w15:val="{5D5F0154-5271-4AE1-AF0A-081F64C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1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13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132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B1E83"/>
    <w:rPr>
      <w:color w:val="808080"/>
    </w:rPr>
  </w:style>
  <w:style w:type="table" w:styleId="a9">
    <w:name w:val="Table Grid"/>
    <w:basedOn w:val="a1"/>
    <w:uiPriority w:val="39"/>
    <w:rsid w:val="00CC2C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9</cp:revision>
  <dcterms:created xsi:type="dcterms:W3CDTF">2022-02-12T01:00:00Z</dcterms:created>
  <dcterms:modified xsi:type="dcterms:W3CDTF">2022-03-01T10:55:00Z</dcterms:modified>
</cp:coreProperties>
</file>