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3DD" w:rsidRDefault="00FC03DD" w:rsidP="00FC03DD">
      <w:pPr>
        <w:pStyle w:val="Cm"/>
      </w:pPr>
      <w:r>
        <w:t xml:space="preserve">A szakmai vizsga </w:t>
      </w:r>
      <w:r>
        <w:rPr>
          <w:spacing w:val="-2"/>
        </w:rPr>
        <w:t>részei</w:t>
      </w:r>
    </w:p>
    <w:p w:rsidR="00FC03DD" w:rsidRDefault="00FC03DD" w:rsidP="00FC03DD">
      <w:pPr>
        <w:pStyle w:val="Szvegtrzs"/>
        <w:spacing w:before="135"/>
        <w:ind w:left="0"/>
        <w:rPr>
          <w:b/>
          <w:sz w:val="48"/>
        </w:rPr>
      </w:pPr>
    </w:p>
    <w:p w:rsidR="00FC03DD" w:rsidRDefault="00FC03DD" w:rsidP="00FC03DD">
      <w:pPr>
        <w:pStyle w:val="Cmsor1"/>
        <w:numPr>
          <w:ilvl w:val="0"/>
          <w:numId w:val="1"/>
        </w:numPr>
        <w:tabs>
          <w:tab w:val="left" w:pos="477"/>
        </w:tabs>
        <w:spacing w:before="0"/>
        <w:ind w:left="477" w:hanging="359"/>
      </w:pPr>
      <w:r>
        <w:t>Az</w:t>
      </w:r>
      <w:r>
        <w:rPr>
          <w:spacing w:val="-5"/>
        </w:rPr>
        <w:t xml:space="preserve"> </w:t>
      </w:r>
      <w:r>
        <w:t>írásbeli</w:t>
      </w:r>
      <w:r>
        <w:rPr>
          <w:spacing w:val="-5"/>
        </w:rPr>
        <w:t xml:space="preserve"> </w:t>
      </w:r>
      <w:r>
        <w:rPr>
          <w:spacing w:val="-2"/>
        </w:rPr>
        <w:t>vizsga</w:t>
      </w:r>
    </w:p>
    <w:p w:rsidR="00FC03DD" w:rsidRDefault="00FC03DD" w:rsidP="00FC03DD">
      <w:pPr>
        <w:pStyle w:val="Szvegtrzs"/>
        <w:spacing w:line="360" w:lineRule="auto"/>
        <w:ind w:right="108" w:firstLine="1134"/>
      </w:pPr>
      <w:r>
        <w:t>Az írásbeli vizsgán a szoftver és hardver környezettől független, általános ismeretanyagot kell számon</w:t>
      </w:r>
      <w:r>
        <w:rPr>
          <w:spacing w:val="-3"/>
        </w:rPr>
        <w:t xml:space="preserve"> </w:t>
      </w:r>
      <w:r>
        <w:t>kéni.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tételeket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MKM</w:t>
      </w:r>
      <w:r>
        <w:rPr>
          <w:spacing w:val="-3"/>
        </w:rPr>
        <w:t xml:space="preserve"> </w:t>
      </w:r>
      <w:r>
        <w:t>központilag</w:t>
      </w:r>
      <w:r>
        <w:rPr>
          <w:spacing w:val="-3"/>
        </w:rPr>
        <w:t xml:space="preserve"> </w:t>
      </w:r>
      <w:r>
        <w:t>adja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vizsgán</w:t>
      </w:r>
      <w:r>
        <w:rPr>
          <w:spacing w:val="-2"/>
        </w:rPr>
        <w:t xml:space="preserve"> </w:t>
      </w:r>
      <w:r>
        <w:t>kapja</w:t>
      </w:r>
      <w:r>
        <w:rPr>
          <w:spacing w:val="-2"/>
        </w:rPr>
        <w:t xml:space="preserve"> </w:t>
      </w:r>
      <w:r>
        <w:t>meg.</w:t>
      </w:r>
      <w:r>
        <w:rPr>
          <w:spacing w:val="-3"/>
        </w:rPr>
        <w:t xml:space="preserve"> </w:t>
      </w:r>
      <w:r>
        <w:t>Segédeszköz</w:t>
      </w:r>
      <w:r>
        <w:rPr>
          <w:spacing w:val="-3"/>
        </w:rPr>
        <w:t xml:space="preserve"> </w:t>
      </w:r>
      <w:r>
        <w:t>nem használható. A vizsga időtartama: 2 óra.</w:t>
      </w:r>
    </w:p>
    <w:p w:rsidR="00FC03DD" w:rsidRDefault="00FC03DD" w:rsidP="00FC03DD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5"/>
        </w:rPr>
        <w:t xml:space="preserve"> </w:t>
      </w:r>
      <w:r>
        <w:t>gyakorlati</w:t>
      </w:r>
      <w:r>
        <w:rPr>
          <w:spacing w:val="-4"/>
        </w:rPr>
        <w:t xml:space="preserve"> </w:t>
      </w:r>
      <w:r>
        <w:rPr>
          <w:spacing w:val="-2"/>
        </w:rPr>
        <w:t>vizsga</w:t>
      </w:r>
    </w:p>
    <w:p w:rsidR="00FC03DD" w:rsidRDefault="00FC03DD" w:rsidP="00FC03DD">
      <w:pPr>
        <w:pStyle w:val="Szvegtrzs"/>
        <w:spacing w:line="360" w:lineRule="auto"/>
        <w:ind w:right="108" w:firstLine="1134"/>
      </w:pPr>
      <w:r>
        <w:t>Gyakorlati vizsgára csak a sikeres írásbeli vizsgát tett jelöltek bocsáthatók. A vizsgázók a tanult témákban egy-egy feladatot oldanak meg a számítógépen. A gyakorlati vizsga komplex feladatát legalább három</w:t>
      </w:r>
      <w:r>
        <w:rPr>
          <w:spacing w:val="-3"/>
        </w:rPr>
        <w:t xml:space="preserve"> </w:t>
      </w:r>
      <w:r>
        <w:t>változatban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képző</w:t>
      </w:r>
      <w:r>
        <w:rPr>
          <w:spacing w:val="-2"/>
        </w:rPr>
        <w:t xml:space="preserve"> </w:t>
      </w:r>
      <w:r>
        <w:t>intézmény</w:t>
      </w:r>
      <w:r>
        <w:rPr>
          <w:spacing w:val="-3"/>
        </w:rPr>
        <w:t xml:space="preserve"> </w:t>
      </w:r>
      <w:r>
        <w:t>dolgozza</w:t>
      </w:r>
      <w:r>
        <w:rPr>
          <w:spacing w:val="-3"/>
        </w:rPr>
        <w:t xml:space="preserve"> </w:t>
      </w:r>
      <w:r>
        <w:t>ki,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területi</w:t>
      </w:r>
      <w:r>
        <w:rPr>
          <w:spacing w:val="-3"/>
        </w:rPr>
        <w:t xml:space="preserve"> </w:t>
      </w:r>
      <w:r>
        <w:t>gazdasági</w:t>
      </w:r>
      <w:r>
        <w:rPr>
          <w:spacing w:val="-3"/>
        </w:rPr>
        <w:t xml:space="preserve"> </w:t>
      </w:r>
      <w:r>
        <w:t>kamarát képviselő</w:t>
      </w:r>
      <w:r>
        <w:rPr>
          <w:spacing w:val="-1"/>
        </w:rPr>
        <w:t xml:space="preserve"> </w:t>
      </w:r>
      <w:r>
        <w:t>vizsgabizottsági</w:t>
      </w:r>
      <w:r>
        <w:rPr>
          <w:spacing w:val="-2"/>
        </w:rPr>
        <w:t xml:space="preserve"> </w:t>
      </w:r>
      <w:r>
        <w:t>taggal</w:t>
      </w:r>
      <w:r>
        <w:rPr>
          <w:spacing w:val="-2"/>
        </w:rPr>
        <w:t xml:space="preserve"> </w:t>
      </w:r>
      <w:r>
        <w:t>egyetértésben</w:t>
      </w:r>
      <w:r>
        <w:rPr>
          <w:spacing w:val="-2"/>
        </w:rPr>
        <w:t xml:space="preserve"> </w:t>
      </w:r>
      <w:r>
        <w:t>hagyja</w:t>
      </w:r>
      <w:r>
        <w:rPr>
          <w:spacing w:val="-2"/>
        </w:rPr>
        <w:t xml:space="preserve"> </w:t>
      </w:r>
      <w:r>
        <w:t>jóvá.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megoldás</w:t>
      </w:r>
      <w:r>
        <w:rPr>
          <w:spacing w:val="-2"/>
        </w:rPr>
        <w:t xml:space="preserve"> </w:t>
      </w:r>
      <w:r>
        <w:t>során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vonatkozó</w:t>
      </w:r>
      <w:r>
        <w:rPr>
          <w:spacing w:val="-1"/>
        </w:rPr>
        <w:t xml:space="preserve"> </w:t>
      </w:r>
      <w:r>
        <w:t>kézikönyveket használhatják. A feladat kidolgozásának ideje 2 óra.</w:t>
      </w:r>
    </w:p>
    <w:p w:rsidR="00FC03DD" w:rsidRDefault="00FC03DD" w:rsidP="00FC03DD">
      <w:pPr>
        <w:pStyle w:val="Cmsor1"/>
        <w:numPr>
          <w:ilvl w:val="0"/>
          <w:numId w:val="1"/>
        </w:numPr>
        <w:tabs>
          <w:tab w:val="left" w:pos="477"/>
        </w:tabs>
        <w:ind w:left="477" w:hanging="359"/>
      </w:pPr>
      <w:r>
        <w:t>A</w:t>
      </w:r>
      <w:r>
        <w:rPr>
          <w:spacing w:val="-1"/>
        </w:rPr>
        <w:t xml:space="preserve"> </w:t>
      </w:r>
      <w:r>
        <w:t>szóbeli</w:t>
      </w:r>
      <w:r>
        <w:rPr>
          <w:spacing w:val="-1"/>
        </w:rPr>
        <w:t xml:space="preserve"> </w:t>
      </w:r>
      <w:r>
        <w:rPr>
          <w:spacing w:val="-2"/>
        </w:rPr>
        <w:t>vizsga</w:t>
      </w:r>
    </w:p>
    <w:p w:rsidR="00FC03DD" w:rsidRDefault="00FC03DD" w:rsidP="00FC03DD">
      <w:pPr>
        <w:pStyle w:val="Szvegtrzs"/>
        <w:spacing w:line="360" w:lineRule="auto"/>
        <w:ind w:right="108" w:firstLine="1134"/>
      </w:pPr>
      <w:r>
        <w:t>Szóbeli</w:t>
      </w:r>
      <w:r>
        <w:rPr>
          <w:spacing w:val="-3"/>
        </w:rPr>
        <w:t xml:space="preserve"> </w:t>
      </w:r>
      <w:r>
        <w:t>vizsgára</w:t>
      </w:r>
      <w:r>
        <w:rPr>
          <w:spacing w:val="-3"/>
        </w:rPr>
        <w:t xml:space="preserve"> </w:t>
      </w:r>
      <w:r>
        <w:t>csak</w:t>
      </w:r>
      <w:r>
        <w:rPr>
          <w:spacing w:val="-3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jelölt</w:t>
      </w:r>
      <w:r>
        <w:rPr>
          <w:spacing w:val="-3"/>
        </w:rPr>
        <w:t xml:space="preserve"> </w:t>
      </w:r>
      <w:r>
        <w:t>bocsátható,</w:t>
      </w:r>
      <w:r>
        <w:rPr>
          <w:spacing w:val="-3"/>
        </w:rPr>
        <w:t xml:space="preserve"> </w:t>
      </w:r>
      <w:r>
        <w:t>aki</w:t>
      </w:r>
      <w:r>
        <w:rPr>
          <w:spacing w:val="-3"/>
        </w:rPr>
        <w:t xml:space="preserve"> </w:t>
      </w:r>
      <w:r>
        <w:t>sikeres</w:t>
      </w:r>
      <w:r>
        <w:rPr>
          <w:spacing w:val="-2"/>
        </w:rPr>
        <w:t xml:space="preserve"> </w:t>
      </w:r>
      <w:r>
        <w:t>gyakorlati</w:t>
      </w:r>
      <w:r>
        <w:rPr>
          <w:spacing w:val="-2"/>
        </w:rPr>
        <w:t xml:space="preserve"> </w:t>
      </w:r>
      <w:r>
        <w:t>vizsgát</w:t>
      </w:r>
      <w:r>
        <w:rPr>
          <w:spacing w:val="-2"/>
        </w:rPr>
        <w:t xml:space="preserve"> </w:t>
      </w:r>
      <w:r>
        <w:t>tett.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szóbeli</w:t>
      </w:r>
      <w:r>
        <w:rPr>
          <w:spacing w:val="-2"/>
        </w:rPr>
        <w:t xml:space="preserve"> </w:t>
      </w:r>
      <w:r>
        <w:t>vizsga</w:t>
      </w:r>
      <w:r>
        <w:rPr>
          <w:spacing w:val="-2"/>
        </w:rPr>
        <w:t xml:space="preserve"> </w:t>
      </w:r>
      <w:r>
        <w:t>a gyakorlati vizsgához kapcsolódik. A vizsgabizottság a gyakorlati feladat megoldásával kapcsolatos</w:t>
      </w:r>
    </w:p>
    <w:p w:rsidR="00FC03DD" w:rsidRDefault="00FC03DD" w:rsidP="00FC03DD">
      <w:pPr>
        <w:spacing w:line="360" w:lineRule="auto"/>
        <w:sectPr w:rsidR="00FC03DD" w:rsidSect="004B1457">
          <w:headerReference w:type="default" r:id="rId5"/>
          <w:footerReference w:type="default" r:id="rId6"/>
          <w:pgSz w:w="16840" w:h="11900" w:orient="landscape"/>
          <w:pgMar w:top="1340" w:right="1360" w:bottom="1140" w:left="1300" w:header="720" w:footer="944" w:gutter="0"/>
          <w:pgNumType w:start="1"/>
          <w:cols w:space="708"/>
        </w:sectPr>
      </w:pPr>
    </w:p>
    <w:p w:rsidR="00FC03DD" w:rsidRDefault="00FC03DD" w:rsidP="00FC03DD">
      <w:pPr>
        <w:pStyle w:val="Szvegtrzs"/>
        <w:spacing w:before="76" w:line="360" w:lineRule="auto"/>
        <w:ind w:right="108"/>
      </w:pPr>
      <w:r>
        <w:lastRenderedPageBreak/>
        <w:t>kérdéseket tesz fel. A vizsgakérdés sort a képző intézmény állítja össze - IV. 1. alapján - és azt a kijelölt vizsgabizottsági elnökkel előzetesen egyezteti. Nem megfelelő vagy nem megfelelő nehézségi fokú kérdéssor</w:t>
      </w:r>
      <w:r>
        <w:rPr>
          <w:spacing w:val="-3"/>
        </w:rPr>
        <w:t xml:space="preserve"> </w:t>
      </w:r>
      <w:r>
        <w:t>esetén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vizsgabizottság</w:t>
      </w:r>
      <w:r>
        <w:rPr>
          <w:spacing w:val="-3"/>
        </w:rPr>
        <w:t xml:space="preserve"> </w:t>
      </w:r>
      <w:r>
        <w:t>elnöke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kérdéssort</w:t>
      </w:r>
      <w:r>
        <w:rPr>
          <w:spacing w:val="-3"/>
        </w:rPr>
        <w:t xml:space="preserve"> </w:t>
      </w:r>
      <w:r>
        <w:t>átdolgoztathatja.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szóbeli</w:t>
      </w:r>
      <w:r>
        <w:rPr>
          <w:spacing w:val="-3"/>
        </w:rPr>
        <w:t xml:space="preserve"> </w:t>
      </w:r>
      <w:r>
        <w:t>vizsgán</w:t>
      </w:r>
      <w:r>
        <w:rPr>
          <w:spacing w:val="-3"/>
        </w:rPr>
        <w:t xml:space="preserve"> </w:t>
      </w:r>
      <w:r>
        <w:t>meg</w:t>
      </w:r>
      <w:r>
        <w:rPr>
          <w:spacing w:val="-3"/>
        </w:rPr>
        <w:t xml:space="preserve"> </w:t>
      </w:r>
      <w:r>
        <w:t>kell</w:t>
      </w:r>
      <w:r>
        <w:rPr>
          <w:spacing w:val="-6"/>
        </w:rPr>
        <w:t xml:space="preserve"> </w:t>
      </w:r>
      <w:r>
        <w:t xml:space="preserve">győződni arról, hogy a vizsgázó rendelkezik a számítógéppel való kommunikációhoz szükséges idegennyelv- ismerettel. A vizsgarészek a feltételektől függően - a vizsgabizottság egyetértésével - egy napra is </w:t>
      </w:r>
      <w:r>
        <w:rPr>
          <w:spacing w:val="-2"/>
        </w:rPr>
        <w:t>szervezhetők.</w:t>
      </w:r>
    </w:p>
    <w:p w:rsidR="00FC03DD" w:rsidRPr="004B1457" w:rsidRDefault="00FC03DD" w:rsidP="00FC03DD"/>
    <w:p w:rsidR="00884785" w:rsidRDefault="00FC03DD">
      <w:bookmarkStart w:id="0" w:name="_GoBack"/>
      <w:bookmarkEnd w:id="0"/>
    </w:p>
    <w:sectPr w:rsidR="00884785">
      <w:headerReference w:type="default" r:id="rId7"/>
      <w:footerReference w:type="default" r:id="rId8"/>
      <w:pgSz w:w="16840" w:h="11900" w:orient="landscape"/>
      <w:pgMar w:top="1340" w:right="1360" w:bottom="1140" w:left="1300" w:header="720" w:footer="94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457" w:rsidRDefault="00FC03DD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469B4FC" wp14:editId="3650DB8C">
              <wp:simplePos x="0" y="0"/>
              <wp:positionH relativeFrom="page">
                <wp:posOffset>5299709</wp:posOffset>
              </wp:positionH>
              <wp:positionV relativeFrom="page">
                <wp:posOffset>6817306</wp:posOffset>
              </wp:positionV>
              <wp:extent cx="215900" cy="306705"/>
              <wp:effectExtent l="0" t="0" r="0" b="0"/>
              <wp:wrapNone/>
              <wp:docPr id="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1457" w:rsidRDefault="00FC03DD">
                          <w:pPr>
                            <w:spacing w:before="2"/>
                            <w:ind w:left="6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4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4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69B4F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7.3pt;margin-top:536.8pt;width:17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" filled="f" stroked="f">
              <v:textbox inset="0,0,0,0">
                <w:txbxContent>
                  <w:p w:rsidR="004B1457" w:rsidRDefault="00FC03DD">
                    <w:pPr>
                      <w:spacing w:before="2"/>
                      <w:ind w:left="60"/>
                      <w:rPr>
                        <w:sz w:val="40"/>
                      </w:rPr>
                    </w:pPr>
                    <w:r>
                      <w:rPr>
                        <w:spacing w:val="-10"/>
                        <w:sz w:val="40"/>
                      </w:rPr>
                      <w:fldChar w:fldCharType="begin"/>
                    </w:r>
                    <w:r>
                      <w:rPr>
                        <w:spacing w:val="-10"/>
                        <w:sz w:val="4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40"/>
                      </w:rPr>
                      <w:fldChar w:fldCharType="separate"/>
                    </w:r>
                    <w:r>
                      <w:rPr>
                        <w:spacing w:val="-10"/>
                        <w:sz w:val="40"/>
                      </w:rPr>
                      <w:t>1</w:t>
                    </w:r>
                    <w:r>
                      <w:rPr>
                        <w:spacing w:val="-10"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B01" w:rsidRDefault="00FC03DD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A2006BF" wp14:editId="39AFB696">
              <wp:simplePos x="0" y="0"/>
              <wp:positionH relativeFrom="page">
                <wp:posOffset>5299709</wp:posOffset>
              </wp:positionH>
              <wp:positionV relativeFrom="page">
                <wp:posOffset>6817306</wp:posOffset>
              </wp:positionV>
              <wp:extent cx="215900" cy="3067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B01" w:rsidRDefault="00FC03DD">
                          <w:pPr>
                            <w:spacing w:before="2"/>
                            <w:ind w:left="60"/>
                            <w:rPr>
                              <w:sz w:val="40"/>
                            </w:rPr>
                          </w:pPr>
                          <w:r>
                            <w:rPr>
                              <w:spacing w:val="-10"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4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4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006B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17.3pt;margin-top:536.8pt;width:17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" filled="f" stroked="f">
              <v:textbox inset="0,0,0,0">
                <w:txbxContent>
                  <w:p w:rsidR="00433B01" w:rsidRDefault="00FC03DD">
                    <w:pPr>
                      <w:spacing w:before="2"/>
                      <w:ind w:left="60"/>
                      <w:rPr>
                        <w:sz w:val="40"/>
                      </w:rPr>
                    </w:pPr>
                    <w:r>
                      <w:rPr>
                        <w:spacing w:val="-10"/>
                        <w:sz w:val="40"/>
                      </w:rPr>
                      <w:fldChar w:fldCharType="begin"/>
                    </w:r>
                    <w:r>
                      <w:rPr>
                        <w:spacing w:val="-10"/>
                        <w:sz w:val="4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40"/>
                      </w:rPr>
                      <w:fldChar w:fldCharType="separate"/>
                    </w:r>
                    <w:r>
                      <w:rPr>
                        <w:spacing w:val="-10"/>
                        <w:sz w:val="40"/>
                      </w:rPr>
                      <w:t>1</w:t>
                    </w:r>
                    <w:r>
                      <w:rPr>
                        <w:spacing w:val="-10"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457" w:rsidRDefault="00FC03DD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10C6CA5" wp14:editId="04B0F9BF">
              <wp:simplePos x="0" y="0"/>
              <wp:positionH relativeFrom="page">
                <wp:posOffset>6935216</wp:posOffset>
              </wp:positionH>
              <wp:positionV relativeFrom="page">
                <wp:posOffset>444557</wp:posOffset>
              </wp:positionV>
              <wp:extent cx="2870835" cy="250825"/>
              <wp:effectExtent l="0" t="0" r="0" b="0"/>
              <wp:wrapNone/>
              <wp:docPr id="3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83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1457" w:rsidRDefault="00FC03DD">
                          <w:pPr>
                            <w:pStyle w:val="Szvegtrzs"/>
                            <w:spacing w:before="6"/>
                            <w:ind w:left="20"/>
                          </w:pPr>
                          <w:r>
                            <w:t>Számítógép-kezelő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szakmai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vizsga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0C6C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1pt;margin-top:35pt;width:226.05pt;height:19.7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" filled="f" stroked="f">
              <v:textbox inset="0,0,0,0">
                <w:txbxContent>
                  <w:p w:rsidR="004B1457" w:rsidRDefault="00FC03DD">
                    <w:pPr>
                      <w:pStyle w:val="Szvegtrzs"/>
                      <w:spacing w:before="6"/>
                      <w:ind w:left="20"/>
                    </w:pPr>
                    <w:r>
                      <w:t>Számítógép-kezelő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szakmai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B01" w:rsidRDefault="00FC03DD">
    <w:pPr>
      <w:pStyle w:val="Szvegtrzs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AB1CAC" wp14:editId="5C77C727">
              <wp:simplePos x="0" y="0"/>
              <wp:positionH relativeFrom="page">
                <wp:posOffset>6935216</wp:posOffset>
              </wp:positionH>
              <wp:positionV relativeFrom="page">
                <wp:posOffset>444557</wp:posOffset>
              </wp:positionV>
              <wp:extent cx="2870835" cy="2508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083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3B01" w:rsidRDefault="00FC03DD">
                          <w:pPr>
                            <w:pStyle w:val="Szvegtrzs"/>
                            <w:spacing w:before="6"/>
                            <w:ind w:left="20"/>
                          </w:pPr>
                          <w:r>
                            <w:t>Számítógép-kezelő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szakmai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vizsga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1AB1CA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46.1pt;margin-top:35pt;width:226.05pt;height:19.7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" filled="f" stroked="f">
              <v:textbox inset="0,0,0,0">
                <w:txbxContent>
                  <w:p w:rsidR="00433B01" w:rsidRDefault="00FC03DD">
                    <w:pPr>
                      <w:pStyle w:val="Szvegtrzs"/>
                      <w:spacing w:before="6"/>
                      <w:ind w:left="20"/>
                    </w:pPr>
                    <w:r>
                      <w:t>Számítógép-kezelő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szakmai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0A52"/>
    <w:multiLevelType w:val="hybridMultilevel"/>
    <w:tmpl w:val="5E58BB84"/>
    <w:lvl w:ilvl="0" w:tplc="3B3826FA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32"/>
        <w:szCs w:val="32"/>
        <w:lang w:val="hu-HU" w:eastAsia="en-US" w:bidi="ar-SA"/>
      </w:rPr>
    </w:lvl>
    <w:lvl w:ilvl="1" w:tplc="A08A3E1A">
      <w:numFmt w:val="bullet"/>
      <w:lvlText w:val="•"/>
      <w:lvlJc w:val="left"/>
      <w:pPr>
        <w:ind w:left="1850" w:hanging="360"/>
      </w:pPr>
      <w:rPr>
        <w:rFonts w:hint="default"/>
        <w:lang w:val="hu-HU" w:eastAsia="en-US" w:bidi="ar-SA"/>
      </w:rPr>
    </w:lvl>
    <w:lvl w:ilvl="2" w:tplc="C9543318">
      <w:numFmt w:val="bullet"/>
      <w:lvlText w:val="•"/>
      <w:lvlJc w:val="left"/>
      <w:pPr>
        <w:ind w:left="3220" w:hanging="360"/>
      </w:pPr>
      <w:rPr>
        <w:rFonts w:hint="default"/>
        <w:lang w:val="hu-HU" w:eastAsia="en-US" w:bidi="ar-SA"/>
      </w:rPr>
    </w:lvl>
    <w:lvl w:ilvl="3" w:tplc="6B10AC1E">
      <w:numFmt w:val="bullet"/>
      <w:lvlText w:val="•"/>
      <w:lvlJc w:val="left"/>
      <w:pPr>
        <w:ind w:left="4590" w:hanging="360"/>
      </w:pPr>
      <w:rPr>
        <w:rFonts w:hint="default"/>
        <w:lang w:val="hu-HU" w:eastAsia="en-US" w:bidi="ar-SA"/>
      </w:rPr>
    </w:lvl>
    <w:lvl w:ilvl="4" w:tplc="76040CD2">
      <w:numFmt w:val="bullet"/>
      <w:lvlText w:val="•"/>
      <w:lvlJc w:val="left"/>
      <w:pPr>
        <w:ind w:left="5960" w:hanging="360"/>
      </w:pPr>
      <w:rPr>
        <w:rFonts w:hint="default"/>
        <w:lang w:val="hu-HU" w:eastAsia="en-US" w:bidi="ar-SA"/>
      </w:rPr>
    </w:lvl>
    <w:lvl w:ilvl="5" w:tplc="1610D84E">
      <w:numFmt w:val="bullet"/>
      <w:lvlText w:val="•"/>
      <w:lvlJc w:val="left"/>
      <w:pPr>
        <w:ind w:left="7330" w:hanging="360"/>
      </w:pPr>
      <w:rPr>
        <w:rFonts w:hint="default"/>
        <w:lang w:val="hu-HU" w:eastAsia="en-US" w:bidi="ar-SA"/>
      </w:rPr>
    </w:lvl>
    <w:lvl w:ilvl="6" w:tplc="CD76C2FA">
      <w:numFmt w:val="bullet"/>
      <w:lvlText w:val="•"/>
      <w:lvlJc w:val="left"/>
      <w:pPr>
        <w:ind w:left="8700" w:hanging="360"/>
      </w:pPr>
      <w:rPr>
        <w:rFonts w:hint="default"/>
        <w:lang w:val="hu-HU" w:eastAsia="en-US" w:bidi="ar-SA"/>
      </w:rPr>
    </w:lvl>
    <w:lvl w:ilvl="7" w:tplc="67E09300">
      <w:numFmt w:val="bullet"/>
      <w:lvlText w:val="•"/>
      <w:lvlJc w:val="left"/>
      <w:pPr>
        <w:ind w:left="10070" w:hanging="360"/>
      </w:pPr>
      <w:rPr>
        <w:rFonts w:hint="default"/>
        <w:lang w:val="hu-HU" w:eastAsia="en-US" w:bidi="ar-SA"/>
      </w:rPr>
    </w:lvl>
    <w:lvl w:ilvl="8" w:tplc="CE4E0F96">
      <w:numFmt w:val="bullet"/>
      <w:lvlText w:val="•"/>
      <w:lvlJc w:val="left"/>
      <w:pPr>
        <w:ind w:left="11440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D"/>
    <w:rsid w:val="00E63D9E"/>
    <w:rsid w:val="00EF757B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44303-EC14-462F-A1AC-1E265C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link w:val="Cmsor1Char"/>
    <w:uiPriority w:val="9"/>
    <w:qFormat/>
    <w:rsid w:val="00FC03DD"/>
    <w:pPr>
      <w:spacing w:before="120"/>
      <w:ind w:left="477" w:hanging="359"/>
      <w:outlineLvl w:val="0"/>
    </w:pPr>
    <w:rPr>
      <w:b/>
      <w:bCs/>
      <w:i/>
      <w:i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03DD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Szvegtrzs">
    <w:name w:val="Body Text"/>
    <w:basedOn w:val="Norml"/>
    <w:link w:val="SzvegtrzsChar"/>
    <w:uiPriority w:val="1"/>
    <w:qFormat/>
    <w:rsid w:val="00FC03DD"/>
    <w:pPr>
      <w:spacing w:before="304"/>
      <w:ind w:left="118"/>
    </w:pPr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C03DD"/>
    <w:rPr>
      <w:rFonts w:ascii="Times New Roman" w:eastAsia="Times New Roman" w:hAnsi="Times New Roman" w:cs="Times New Roman"/>
      <w:sz w:val="32"/>
      <w:szCs w:val="32"/>
    </w:rPr>
  </w:style>
  <w:style w:type="paragraph" w:styleId="Cm">
    <w:name w:val="Title"/>
    <w:basedOn w:val="Norml"/>
    <w:link w:val="CmChar"/>
    <w:uiPriority w:val="10"/>
    <w:qFormat/>
    <w:rsid w:val="00FC03DD"/>
    <w:pPr>
      <w:spacing w:before="76"/>
      <w:ind w:left="63"/>
      <w:jc w:val="center"/>
    </w:pPr>
    <w:rPr>
      <w:b/>
      <w:b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FC03DD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1</cp:revision>
  <dcterms:created xsi:type="dcterms:W3CDTF">2024-06-04T09:45:00Z</dcterms:created>
  <dcterms:modified xsi:type="dcterms:W3CDTF">2024-06-04T09:45:00Z</dcterms:modified>
</cp:coreProperties>
</file>