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mbria" w:hAnsi="Cambria"/>
          <w:b/>
          <w:color w:val="0F4C5C"/>
          <w:sz w:val="20"/>
        </w:rPr>
        <w:t>BỘ TÀI LIỆU CHUYÊN ĐỀ ÔN LUYỆN HỌC SINH GIỎI TIN HỌC</w:t>
        <w:br/>
        <w:t>NĂM HỌC 2026-2027</w:t>
        <w:br/>
        <w:t>━━━━━━━━━━━━━━━━━━━━━━━━━━━━━</w:t>
      </w:r>
    </w:p>
    <w:p>
      <w:pPr>
        <w:spacing w:after="40"/>
        <w:jc w:val="left"/>
      </w:pPr>
      <w:r>
        <w:rPr>
          <w:rFonts w:ascii="Cambria" w:hAnsi="Cambria"/>
          <w:b/>
          <w:color w:val="0F4C5C"/>
          <w:sz w:val="30"/>
        </w:rPr>
        <w:t>TÀI LIỆU HƯỚNG DẪN TỰ HỌC</w:t>
        <w:br/>
        <w:t>LẬP TRÌNH PYTHON CHUYÊN SÂU</w:t>
        <w:br/>
        <w:t>BUỔI 2: CẤU TRÚC ĐIỀU KHIỂN IF-ELSE VÀ VÒNG LẶP FOR/WHILE TRÊN BIẾN ĐƠN</w:t>
      </w:r>
    </w:p>
    <w:p>
      <w:pPr>
        <w:spacing w:after="240"/>
        <w:jc w:val="left"/>
      </w:pPr>
      <w:r>
        <w:rPr>
          <w:rFonts w:ascii="Segoe UI" w:hAnsi="Segoe UI"/>
          <w:i/>
          <w:color w:val="64748B"/>
          <w:sz w:val="19"/>
        </w:rPr>
        <w:t>(Phiên bản Điện tử — Tự học dành cho Học sinh Đội tuyển)</w:t>
      </w:r>
    </w:p>
    <w:p>
      <w:pPr>
        <w:spacing w:before="80" w:after="240"/>
      </w:pPr>
      <w:r>
        <w:rPr>
          <w:rFonts w:ascii="Cambria" w:hAnsi="Cambria"/>
          <w:b/>
          <w:color w:val="0F4C5C"/>
          <w:sz w:val="22"/>
        </w:rPr>
        <w:t>📖 LỜI NÓI ĐẦU &amp; NGUYÊN TẮC TỰ HỌC</w:t>
        <w:br/>
      </w:r>
      <w:r>
        <w:rPr>
          <w:rFonts w:ascii="Segoe UI" w:hAnsi="Segoe UI"/>
          <w:color w:val="1E293B"/>
          <w:sz w:val="19"/>
        </w:rPr>
        <w:t>Tài liệu tự học này được biên soạn theo định hướng chuẩn hóa dành cho học sinh Đội tuyển Học sinh giỏi môn Tin học. Trong mỗi buổi học, tài liệu cung cấp hệ thống lý thuyết chuyên sâu, mô hình thuật toán trực quan, khung chương trình cùng hệ thống 10 bộ test case kiểm thử tự động giúp học sinh chủ động nghiên cứu, thực hành và tự đánh giá năng lực.</w:t>
        <w:br/>
        <w:t>Yêu cầu: Học sinh đọc kỹ nguyên lý thuật toán, tự viết code hoàn thiện thuật toán xử lý (không copy-paste) và tiến hành kiểm thử cho tới khi đạt 100% test case.</w:t>
      </w:r>
    </w:p>
    <w:p>
      <w:pPr>
        <w:keepNext/>
        <w:spacing w:before="280" w:after="120"/>
      </w:pPr>
      <w:r>
        <w:rPr>
          <w:rFonts w:ascii="Cambria" w:hAnsi="Cambria"/>
          <w:b/>
          <w:color w:val="0D9488"/>
          <w:sz w:val="22"/>
        </w:rPr>
        <w:t>CHƯƠNG I</w:t>
        <w:br/>
      </w:r>
      <w:r>
        <w:rPr>
          <w:rFonts w:ascii="Cambria" w:hAnsi="Cambria"/>
          <w:b/>
          <w:color w:val="0F4C5C"/>
          <w:sz w:val="26"/>
        </w:rPr>
        <w:t>TỔNG QUAN CẤU TRÚC ĐỀ THI HSG &amp; MỤC TIÊU BÀI HỌC</w:t>
      </w:r>
    </w:p>
    <w:p>
      <w:pPr>
        <w:spacing w:before="0" w:after="80" w:line="276" w:lineRule="auto"/>
      </w:pPr>
      <w:r>
        <w:rPr>
          <w:rFonts w:ascii="Segoe UI" w:hAnsi="Segoe UI"/>
          <w:color w:val="1E293B"/>
          <w:sz w:val="20"/>
        </w:rPr>
        <w:t>Kỳ thi Chọn Học sinh giỏi môn Tin học cấp Tỉnh đòi hỏi học sinh không chỉ tư duy thuật toán chính xác mà còn phải thành thạo kỹ năng thao tác tệp dữ liệu chuẩn hóa (.INP/.OUT). Đề thi thông thường gồm 4 Dạng bài trọng tâm:</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4 DẠNG BÀI TRỌNG TÂM TRONG ĐỀ THI HSG TỈNH</w:t>
              <w:br/>
            </w:r>
          </w:p>
          <w:p>
            <w:pPr>
              <w:spacing w:after="60" w:line="276" w:lineRule="auto"/>
            </w:pPr>
            <w:r>
              <w:rPr>
                <w:rFonts w:ascii="Segoe UI" w:hAnsi="Segoe UI"/>
                <w:color w:val="1E293B"/>
                <w:sz w:val="19"/>
              </w:rPr>
              <w:t>- Dạng 1 (Trọng tâm Buổi 2): Mảng một chiều &amp; Xâu ký tự — Xử lý rẽ nhánh if-else và vòng lặp for/while trên biến đơn, kiểm tra tính chất số nguyên trước khi nâng cấp lên mảng 1 chiều.</w:t>
            </w:r>
          </w:p>
          <w:p>
            <w:pPr>
              <w:spacing w:after="60" w:line="276" w:lineRule="auto"/>
            </w:pPr>
            <w:r>
              <w:rPr>
                <w:rFonts w:ascii="Segoe UI" w:hAnsi="Segoe UI"/>
                <w:color w:val="1E293B"/>
                <w:sz w:val="19"/>
              </w:rPr>
              <w:t>- Dạng 2: Mảng nhiều chiều &amp; Tập hợp — Thuật toán tìm kiếm, sắp xếp, tư duy tham lam (Greedy).</w:t>
            </w:r>
          </w:p>
          <w:p>
            <w:pPr>
              <w:spacing w:after="60" w:line="276" w:lineRule="auto"/>
            </w:pPr>
            <w:r>
              <w:rPr>
                <w:rFonts w:ascii="Segoe UI" w:hAnsi="Segoe UI"/>
                <w:color w:val="1E293B"/>
                <w:sz w:val="19"/>
              </w:rPr>
              <w:t>- Dạng 3: Quy hoạch động, Stack &amp; Queue — Thuật toán đệ quy, quay lui, chia để trị.</w:t>
            </w:r>
          </w:p>
          <w:p>
            <w:pPr>
              <w:spacing w:after="60" w:line="276" w:lineRule="auto"/>
            </w:pPr>
            <w:r>
              <w:rPr>
                <w:rFonts w:ascii="Segoe UI" w:hAnsi="Segoe UI"/>
                <w:color w:val="1E293B"/>
                <w:sz w:val="19"/>
              </w:rPr>
              <w:t>- Dạng 4: Đồ thị cơ bản &amp; Nâng cao — Các thuật toán duyệt đồ thị BFS/DFS, đường đi ngắn nhất.</w:t>
            </w:r>
          </w:p>
        </w:tc>
      </w:tr>
    </w:tbl>
    <w:p>
      <w:pPr>
        <w:spacing w:after="80"/>
      </w:pPr>
    </w:p>
    <w:p>
      <w:pPr>
        <w:keepNext/>
        <w:spacing w:before="280" w:after="120"/>
      </w:pPr>
      <w:r>
        <w:rPr>
          <w:rFonts w:ascii="Cambria" w:hAnsi="Cambria"/>
          <w:b/>
          <w:color w:val="0D9488"/>
          <w:sz w:val="22"/>
        </w:rPr>
        <w:t>CHƯƠNG II</w:t>
        <w:br/>
      </w:r>
      <w:r>
        <w:rPr>
          <w:rFonts w:ascii="Cambria" w:hAnsi="Cambria"/>
          <w:b/>
          <w:color w:val="0F4C5C"/>
          <w:sz w:val="26"/>
        </w:rPr>
        <w:t>LÝ THUYẾT NỀN TẢNG &amp; MÔ HÌNH TRỰC QUAN</w:t>
      </w:r>
    </w:p>
    <w:p>
      <w:pPr>
        <w:keepNext/>
        <w:spacing w:before="200" w:after="80"/>
      </w:pPr>
      <w:r>
        <w:rPr>
          <w:rFonts w:ascii="Cambria" w:hAnsi="Cambria"/>
          <w:b/>
          <w:color w:val="0F4C5C"/>
          <w:sz w:val="22"/>
        </w:rPr>
        <w:t>1. Bản Chất của Cấu Trúc Rẽ Nhánh if - elif - else và Toán Tử Logic</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Cấu trúc rẽ nhánh (if - elif - else): </w:t>
      </w:r>
      <w:r>
        <w:rPr>
          <w:rFonts w:ascii="Segoe UI" w:hAnsi="Segoe UI"/>
          <w:color w:val="1E293B"/>
          <w:sz w:val="20"/>
        </w:rPr>
        <w:t>Cho phép chương trình đưa ra quyết định thực thi các đoạn mã khác nhau dựa trên điều kiện đúng (True) hoặc sai (False).</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Các toán tử so sánh: </w:t>
      </w:r>
      <w:r>
        <w:rPr>
          <w:rFonts w:ascii="Segoe UI" w:hAnsi="Segoe UI"/>
          <w:color w:val="1E293B"/>
          <w:sz w:val="20"/>
        </w:rPr>
        <w:t>== (bằng), != (khác), &gt; (lớn hơn), &lt; (nhỏ hơn), &gt;= (lớn hơn hoặc bằng), &lt;= (nhỏ hơn hoặc bằng).</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Các toán tử logic: </w:t>
      </w:r>
      <w:r>
        <w:rPr>
          <w:rFonts w:ascii="Segoe UI" w:hAnsi="Segoe UI"/>
          <w:color w:val="1E293B"/>
          <w:sz w:val="20"/>
        </w:rPr>
        <w:t>and (kết hợp cả hai điều kiện cùng đúng), or (chỉ cần một trong hai điều kiện đúng), not (đảo ngược giá trị logic).</w:t>
      </w:r>
    </w:p>
    <w:p>
      <w:pPr>
        <w:keepNext/>
        <w:spacing w:before="200" w:after="80"/>
      </w:pPr>
      <w:r>
        <w:rPr>
          <w:rFonts w:ascii="Cambria" w:hAnsi="Cambria"/>
          <w:b/>
          <w:color w:val="0F4C5C"/>
          <w:sz w:val="22"/>
        </w:rPr>
        <w:t>2. Bản Chất của Vòng Lặp for và Vòng Lặp while</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Vòng lặp for với hàm range(): </w:t>
      </w:r>
      <w:r>
        <w:rPr>
          <w:rFonts w:ascii="Segoe UI" w:hAnsi="Segoe UI"/>
          <w:color w:val="1E293B"/>
          <w:sz w:val="20"/>
        </w:rPr>
        <w:t>Sử dụng khi biết trước số lần lặp. Cú pháp range(start, stop, step) duyệt từ start đến stop - 1 với bước nhảy step.</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Vòng lặp while: </w:t>
      </w:r>
      <w:r>
        <w:rPr>
          <w:rFonts w:ascii="Segoe UI" w:hAnsi="Segoe UI"/>
          <w:color w:val="1E293B"/>
          <w:sz w:val="20"/>
        </w:rPr>
        <w:t>Sử dụng khi chưa biết trước số lần lặp, vòng lặp tiếp tục chạy TRONG KHI điều kiện kiểm tra còn đúng (True). Cần chú ý cập nhật biến đếm để tránh lỗi lặp vô tận (Infinite Loop).</w:t>
      </w:r>
    </w:p>
    <w:p>
      <w:pPr>
        <w:keepNext/>
        <w:spacing w:before="200" w:after="80"/>
      </w:pPr>
      <w:r>
        <w:rPr>
          <w:rFonts w:ascii="Cambria" w:hAnsi="Cambria"/>
          <w:b/>
          <w:color w:val="0F4C5C"/>
          <w:sz w:val="22"/>
        </w:rPr>
        <w:t>3. Mô Hình Thực Tế Trực Quan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Cấu trúc rẽ nhánh (if - else): </w:t>
      </w:r>
      <w:r>
        <w:rPr>
          <w:rFonts w:ascii="Segoe UI" w:hAnsi="Segoe UI"/>
          <w:color w:val="1E293B"/>
          <w:sz w:val="20"/>
        </w:rPr>
        <w:t>NẾU trời mưa (if troi_mua == True) THÌ em mặc áo mưa đi học; NGƯỢC LẠI (else) THÌ em mặc đồng phục bình thường.</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Vòng lặp với số lần biết trước (for): </w:t>
      </w:r>
      <w:r>
        <w:rPr>
          <w:rFonts w:ascii="Segoe UI" w:hAnsi="Segoe UI"/>
          <w:color w:val="1E293B"/>
          <w:sz w:val="20"/>
        </w:rPr>
        <w:t>Tương tự việc tưới 10 cây cam ngoài vườn. Vì biết rõ có đúng 10 cây, nên sẽ xách nước tưới lần lượt từ cây thứ 1 đến cây thứ 10 (for i in range(1, 11)) rồi dừng nghỉ.</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Vòng lặp với số lần chưa biết trước (while): </w:t>
      </w:r>
      <w:r>
        <w:rPr>
          <w:rFonts w:ascii="Segoe UI" w:hAnsi="Segoe UI"/>
          <w:color w:val="1E293B"/>
          <w:sz w:val="20"/>
        </w:rPr>
        <w:t>Tương tự việc gánh nước đổ vào bể. Không biết chính xác phải gánh bao nhiêu gánh, mà chỉ biết gánh liên tục TRONG KHI bể chưa đầy (while be_nuoc &lt; 100). Khi nước tràn đầy bể thì dừng lại.</w:t>
      </w:r>
    </w:p>
    <w:p>
      <w:pPr>
        <w:keepNext/>
        <w:spacing w:before="200" w:after="80"/>
      </w:pPr>
      <w:r>
        <w:rPr>
          <w:rFonts w:ascii="Cambria" w:hAnsi="Cambria"/>
          <w:b/>
          <w:color w:val="0F4C5C"/>
          <w:sz w:val="22"/>
        </w:rPr>
        <w:t>4. Kỹ Thuật Đọc / Ghi Tệp Chuẩn Python bằng STDIN &amp; STDOUT</w:t>
      </w:r>
    </w:p>
    <w:p>
      <w:pPr>
        <w:spacing w:before="0" w:after="80" w:line="276" w:lineRule="auto"/>
      </w:pPr>
      <w:r>
        <w:rPr>
          <w:rFonts w:ascii="Segoe UI" w:hAnsi="Segoe UI"/>
          <w:color w:val="1E293B"/>
          <w:sz w:val="20"/>
        </w:rPr>
        <w:t>Trong lập trình thi HSG, kỹ thuật chuyển hướng dữ liệu bằng sys.stdin và sys.stdout giúp đọc dữ liệu từ tệp input và ghi kết quả ra tệp output một cách đơn giản, giữ nguyên các câu lệnh nhập input() và xuất print() thông thường:</w:t>
      </w:r>
    </w:p>
    <w:p>
      <w:pPr>
        <w:keepNext/>
        <w:spacing w:before="120" w:after="40"/>
      </w:pPr>
      <w:r>
        <w:rPr>
          <w:rFonts w:ascii="Segoe UI" w:hAnsi="Segoe UI"/>
          <w:b/>
          <w:color w:val="0F4C5C"/>
          <w:sz w:val="20"/>
        </w:rPr>
        <w:t># CÚ PHÁP ĐỌC / GHI TỆP CHUẨN PYTHON BẰNG STDIN &amp; STDOUT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1. Đổi hướng luồng dữ liệu vào/ra từ tệp</w:t>
              <w:br/>
              <w:t>sys.stdin = open('BAITAP.INP', 'r')</w:t>
              <w:br/>
              <w:t>sys.stdout = open('BAITAP.OUT', 'w')</w:t>
              <w:br/>
              <w:br/>
              <w:t># 2. Đọc dữ liệu (dùng sys.stdin.read() hoặc input() thông thường)</w:t>
              <w:br/>
              <w:t>n = int(input())</w:t>
              <w:br/>
              <w:br/>
              <w:t># 3. Xử lý thuật toán...</w:t>
              <w:br/>
              <w:br/>
              <w:t># 4. Xuất kết quả ra tệp (dùng lệnh print thông thường)</w:t>
              <w:br/>
              <w:t>print(ket_qua)</w:t>
            </w:r>
          </w:p>
        </w:tc>
      </w:tr>
    </w:tbl>
    <w:p>
      <w:pPr>
        <w:spacing w:after="120"/>
      </w:pPr>
    </w:p>
    <w:p>
      <w:pPr>
        <w:keepNext/>
        <w:spacing w:before="280" w:after="120"/>
      </w:pPr>
      <w:r>
        <w:rPr>
          <w:rFonts w:ascii="Cambria" w:hAnsi="Cambria"/>
          <w:b/>
          <w:color w:val="0D9488"/>
          <w:sz w:val="22"/>
        </w:rPr>
        <w:t>CHƯƠNG III</w:t>
        <w:br/>
      </w:r>
      <w:r>
        <w:rPr>
          <w:rFonts w:ascii="Cambria" w:hAnsi="Cambria"/>
          <w:b/>
          <w:color w:val="0F4C5C"/>
          <w:sz w:val="26"/>
        </w:rPr>
        <w:t>KHUNG CHƯƠNG TRÌNH &amp; ĐỀ BÀI 3 BÀI TẬP TRỌNG TÂM</w:t>
      </w:r>
    </w:p>
    <w:p>
      <w:pPr>
        <w:keepNext/>
        <w:spacing w:before="200" w:after="80"/>
      </w:pPr>
      <w:r>
        <w:rPr>
          <w:rFonts w:ascii="Cambria" w:hAnsi="Cambria"/>
          <w:b/>
          <w:color w:val="0F4C5C"/>
          <w:sz w:val="22"/>
        </w:rPr>
        <w:t>Bài 1: KIỂM TRA NĂM NHUẬN (NAMNHUAN.INP -&gt; NAMNHUAN.OUT)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Nhập vào năm Y (1 &lt;= Y &lt;= 10^9). Kiểm tra xem Y có phải là năm nhuận hay không. Biết rằng năm nhuận là năm chia hết cho 400 HOẶC (chia hết cho 4 nhưng không chia hết cho 100). Kết quả ghi YES nếu là năm nhuận, ngược lại ghi NO.</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Điều kiện năm nhuận: (Y % 400 == 0) or (Y % 4 == 0 and Y % 100 != 0).</w:t>
      </w:r>
    </w:p>
    <w:p>
      <w:pPr>
        <w:keepNext/>
        <w:spacing w:before="120" w:after="40"/>
      </w:pPr>
      <w:r>
        <w:rPr>
          <w:rFonts w:ascii="Segoe UI" w:hAnsi="Segoe UI"/>
          <w:b/>
          <w:color w:val="0F4C5C"/>
          <w:sz w:val="20"/>
        </w:rPr>
        <w:t># Khung code Bài 1: Kiểm tra năm nhuận (NAMNHUAN.INP -&gt; NAMNHUAN.OUT)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open('NAMNHUAN.INP', 'r')</w:t>
              <w:br/>
              <w:t>sys.stdout = open('NAMNHUAN.OUT', 'w')</w:t>
              <w:br/>
              <w:br/>
              <w:t># Đọc năm Y</w:t>
              <w:br/>
              <w:t>y = int(sys.stdin.read().strip())</w:t>
              <w:br/>
              <w:br/>
              <w:t># ==========================================</w:t>
              <w:br/>
              <w:t># HỌC SINH TỰ VIẾT THUẬT TOÁN XỬ LÝ TẠI ĐÂY</w:t>
              <w:br/>
              <w:t># ==========================================</w:t>
              <w:br/>
              <w:br/>
              <w:t># Ghi kết quả YES hoặc NO ra tệp NAMNHUAN.OUT (Dùng lệnh print)</w:t>
            </w:r>
          </w:p>
        </w:tc>
      </w:tr>
    </w:tbl>
    <w:p>
      <w:pPr>
        <w:spacing w:after="120"/>
      </w:pPr>
    </w:p>
    <w:p>
      <w:pPr>
        <w:keepNext/>
        <w:spacing w:before="200" w:after="80"/>
      </w:pPr>
      <w:r>
        <w:rPr>
          <w:rFonts w:ascii="Cambria" w:hAnsi="Cambria"/>
          <w:b/>
          <w:color w:val="0F4C5C"/>
          <w:sz w:val="22"/>
        </w:rPr>
        <w:t>Bài 2: TÍNH TỔNG CÁC ƯỚC SỐ (TONGUOC.INP -&gt; TONGUOC.OUT)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Nhập vào một số nguyên dương N (1 &lt;= N &lt;= 10^6). Hãy tính tổng tất cả các ước số nguyên dương của N và ghi kết quả ra tệp TONGUOC.OUT.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Với N = 6, các ước của 6 là 1, 2, 3, 6 =&gt; Tổng ước = 12. Duyệt từ i = 1 đến N, nếu N % i == 0 thì cộng i vào tổng.</w:t>
      </w:r>
    </w:p>
    <w:p>
      <w:pPr>
        <w:keepNext/>
        <w:spacing w:before="120" w:after="40"/>
      </w:pPr>
      <w:r>
        <w:rPr>
          <w:rFonts w:ascii="Segoe UI" w:hAnsi="Segoe UI"/>
          <w:b/>
          <w:color w:val="0F4C5C"/>
          <w:sz w:val="20"/>
        </w:rPr>
        <w:t># Khung code Bài 2: Tính tổng các ước số (TONGUOC.INP -&gt; TONGUOC.OUT)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open('TONGUOC.INP', 'r')</w:t>
              <w:br/>
              <w:t>sys.stdout = open('TONGUOC.OUT', 'w')</w:t>
              <w:br/>
              <w:br/>
              <w:t># Đọc số nguyên N</w:t>
              <w:br/>
              <w:t>n = int(sys.stdin.read().strip())</w:t>
              <w:br/>
              <w:br/>
              <w:t># ==========================================</w:t>
              <w:br/>
              <w:t># HỌC SINH TỰ VIẾT THUẬT TOÁN XỬ LÝ TẠI ĐÂY</w:t>
              <w:br/>
              <w:t># ==========================================</w:t>
              <w:br/>
              <w:br/>
              <w:t># Ghi kết quả tổng ước ra tệp TONGUOC.OUT (Dùng lệnh print)</w:t>
            </w:r>
          </w:p>
        </w:tc>
      </w:tr>
    </w:tbl>
    <w:p>
      <w:pPr>
        <w:spacing w:after="120"/>
      </w:pPr>
    </w:p>
    <w:p>
      <w:pPr>
        <w:keepNext/>
        <w:spacing w:before="200" w:after="80"/>
      </w:pPr>
      <w:r>
        <w:rPr>
          <w:rFonts w:ascii="Cambria" w:hAnsi="Cambria"/>
          <w:b/>
          <w:color w:val="0F4C5C"/>
          <w:sz w:val="22"/>
        </w:rPr>
        <w:t>Bài 3: ĐẾM SỐ LƯỢNG ƯỚC SỐ (DEMUOC.INP -&gt; DEMUOC.OUT)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Nhập số nguyên dương N (1 &lt;= N &lt;= 10^6). Đếm số lượng ước số của N và ghi kết quả ra tệp DEMUOC.OUT.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Sử dụng vòng lặp for i in range(1, n + 1), kết hợp biến dem = 0, nếu n % i == 0 thì dem += 1.</w:t>
      </w:r>
    </w:p>
    <w:p>
      <w:pPr>
        <w:keepNext/>
        <w:spacing w:before="120" w:after="40"/>
      </w:pPr>
      <w:r>
        <w:rPr>
          <w:rFonts w:ascii="Segoe UI" w:hAnsi="Segoe UI"/>
          <w:b/>
          <w:color w:val="0F4C5C"/>
          <w:sz w:val="20"/>
        </w:rPr>
        <w:t># Khung code Bài 3: Đếm số lượng ước số (DEMUOC.INP -&gt; DEMUOC.OUT)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 Đổi hướng dữ liệu vào và ra từ tệp</w:t>
              <w:br/>
              <w:t>sys.stdin = open('DEMUOC.INP', 'r')</w:t>
              <w:br/>
              <w:t>sys.stdout = open('DEMUOC.OUT', 'w')</w:t>
              <w:br/>
              <w:br/>
              <w:t># Đọc số nguyên N</w:t>
              <w:br/>
              <w:t>n = int(sys.stdin.read().strip())</w:t>
              <w:br/>
              <w:br/>
              <w:t># ==========================================</w:t>
              <w:br/>
              <w:t># HỌC SINH TỰ VIẾT THUẬT TOÁN XỬ LÝ TẠI ĐÂY</w:t>
              <w:br/>
              <w:t># ==========================================</w:t>
              <w:br/>
              <w:br/>
              <w:t># Ghi kết quả số lượng ước ra tệp DEMUOC.OUT (Dùng lệnh print)</w:t>
            </w:r>
          </w:p>
        </w:tc>
      </w:tr>
    </w:tbl>
    <w:p>
      <w:pPr>
        <w:spacing w:after="120"/>
      </w:pPr>
    </w:p>
    <w:p>
      <w:pPr>
        <w:keepNext/>
        <w:spacing w:before="280" w:after="120"/>
      </w:pPr>
      <w:r>
        <w:rPr>
          <w:rFonts w:ascii="Cambria" w:hAnsi="Cambria"/>
          <w:b/>
          <w:color w:val="0D9488"/>
          <w:sz w:val="22"/>
        </w:rPr>
        <w:t>CHƯƠNG IV</w:t>
        <w:br/>
      </w:r>
      <w:r>
        <w:rPr>
          <w:rFonts w:ascii="Cambria" w:hAnsi="Cambria"/>
          <w:b/>
          <w:color w:val="0F4C5C"/>
          <w:sz w:val="26"/>
        </w:rPr>
        <w:t>HỆ THỐNG KIỂM THỬ TỰ ĐỘNG</w:t>
      </w:r>
    </w:p>
    <w:p>
      <w:pPr>
        <w:spacing w:before="0" w:after="80" w:line="276" w:lineRule="auto"/>
      </w:pPr>
      <w:r>
        <w:rPr>
          <w:rFonts w:ascii="Segoe UI" w:hAnsi="Segoe UI"/>
          <w:color w:val="1E293B"/>
          <w:sz w:val="20"/>
        </w:rPr>
        <w:t>Học sinh thực hiện quy trình tự kiểm thử bằng 10 bộ test case:</w:t>
      </w:r>
    </w:p>
    <w:p>
      <w:pPr>
        <w:keepNext/>
        <w:spacing w:before="160" w:after="80"/>
      </w:pPr>
      <w:r>
        <w:rPr>
          <w:rFonts w:ascii="Cambria" w:hAnsi="Cambria"/>
          <w:b/>
          <w:color w:val="0F4C5C"/>
          <w:sz w:val="21"/>
        </w:rPr>
        <w:t>1. Bảng Kiểm Thử Bài 1: KIỂM TRA NĂM NHUẬN</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(NAMNHUAN.INP)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(NAMNHUAN.OUT)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2024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Chia hết cho 4 nhưng không chia hết cho 100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Chia hết cho 400 (năm nhuận thế kỷ)</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1900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NO</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Chia hết cho 100 nhưng không chia hết cho 400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2023</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NO</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Năm thường không chia hết cho 4</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2400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Chia hết cho 400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2100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NO</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Chia hết cho 100 nhưng không chia hết 400</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Năm nhuận nhỏ nhất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1000000000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Năm cực lớn chia hết cho 400</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1000000001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NO</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Năm cực lớn lẻ</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1600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YES</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Năm nhuận thế kỷ 16</w:t>
            </w:r>
          </w:p>
        </w:tc>
      </w:tr>
    </w:tbl>
    <w:p>
      <w:pPr>
        <w:spacing w:after="120"/>
      </w:pPr>
    </w:p>
    <w:p>
      <w:pPr>
        <w:keepNext/>
        <w:spacing w:before="160" w:after="80"/>
      </w:pPr>
      <w:r>
        <w:rPr>
          <w:rFonts w:ascii="Cambria" w:hAnsi="Cambria"/>
          <w:b/>
          <w:color w:val="0F4C5C"/>
          <w:sz w:val="21"/>
        </w:rPr>
        <w:t>2. Bảng Kiểm Thử Bài 2: TÍNH TỔNG CÁC ƯỚC SỐ</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(TONGUOC.INP)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(TONGUOC.OUT)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hoàn hảo nhỏ nhất (Ước: 1, 2, 3, 6)</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 = 1 (Chỉ có 1 ước là 1)</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8</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nguyên tố (Ước: 1, 7)</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Nhiều ước số (Ước: 1, 2, 3, 4, 6, 12)</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16</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chính phương (Ước: 1, 2, 4, 8, 16)</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chính phương nguyên tố</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217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100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997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998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nguyên tố lớn cận 1000</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24211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 = 10000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246078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 lớn 10^5</w:t>
            </w:r>
          </w:p>
        </w:tc>
      </w:tr>
    </w:tbl>
    <w:p>
      <w:pPr>
        <w:spacing w:after="120"/>
      </w:pPr>
    </w:p>
    <w:p>
      <w:pPr>
        <w:keepNext/>
        <w:spacing w:before="160" w:after="80"/>
      </w:pPr>
      <w:r>
        <w:rPr>
          <w:rFonts w:ascii="Cambria" w:hAnsi="Cambria"/>
          <w:b/>
          <w:color w:val="0F4C5C"/>
          <w:sz w:val="21"/>
        </w:rPr>
        <w:t>3. Bảng Kiểm Thử Bài 3: ĐẾM SỐ LƯỢNG ƯỚC SỐ</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(DEMUOC.INP)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(DEMUOC.OUT)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ước: 1, 2, 3, 6</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Chỉ có 1 ước</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nguyên tố luôn có đúng 2 ước</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ước: 1, 2, 3, 4, 6, 12</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16</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chính phương có số lượng ước lẻ (5 ước)</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chính phương p^2 có 3 ước</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ước của 100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997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nguyên tố 997</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 = 10000</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N = 100000</w:t>
            </w:r>
          </w:p>
        </w:tc>
      </w:tr>
    </w:tbl>
    <w:p>
      <w:pPr>
        <w:spacing w:after="120"/>
      </w:pPr>
    </w:p>
    <w:p>
      <w:pPr>
        <w:keepNext/>
        <w:spacing w:before="280" w:after="120"/>
      </w:pPr>
      <w:r>
        <w:rPr>
          <w:rFonts w:ascii="Cambria" w:hAnsi="Cambria"/>
          <w:b/>
          <w:color w:val="0D9488"/>
          <w:sz w:val="22"/>
        </w:rPr>
        <w:t>CHƯƠNG V</w:t>
        <w:br/>
      </w:r>
      <w:r>
        <w:rPr>
          <w:rFonts w:ascii="Cambria" w:hAnsi="Cambria"/>
          <w:b/>
          <w:color w:val="0F4C5C"/>
          <w:sz w:val="26"/>
        </w:rPr>
        <w:t>DANH MỤC LỖI THƯỜNG GẶP &amp; KỸ THUẬT DEBUG CHUYÊN NGHIỆP</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3 LỖI KỸ THUẬT PHỔ BIẾN HỌC SINH CẦN NÉ TRÁNH</w:t>
              <w:br/>
            </w:r>
          </w:p>
          <w:p>
            <w:pPr>
              <w:spacing w:after="60" w:line="276" w:lineRule="auto"/>
            </w:pPr>
            <w:r>
              <w:rPr>
                <w:rFonts w:ascii="Segoe UI" w:hAnsi="Segoe UI"/>
                <w:color w:val="1E293B"/>
                <w:sz w:val="19"/>
              </w:rPr>
              <w:t>- Lỗi Vòng lặp vô hạn (Infinite Loop): Quên cập nhật biến đếm trong vòng lặp while khiến điều kiện luôn True.</w:t>
            </w:r>
          </w:p>
          <w:p>
            <w:pPr>
              <w:spacing w:after="60" w:line="276" w:lineRule="auto"/>
            </w:pPr>
            <w:r>
              <w:rPr>
                <w:rFonts w:ascii="Segoe UI" w:hAnsi="Segoe UI"/>
                <w:color w:val="1E293B"/>
                <w:sz w:val="19"/>
              </w:rPr>
              <w:t>- Lỗi nhầm lẫn phép so sánh (= và ==): Dùng phép gán '=' trong điều kiện câu lệnh if thay vì phép so sánh bằng '=='.</w:t>
            </w:r>
          </w:p>
          <w:p>
            <w:pPr>
              <w:spacing w:after="60" w:line="276" w:lineRule="auto"/>
            </w:pPr>
            <w:r>
              <w:rPr>
                <w:rFonts w:ascii="Segoe UI" w:hAnsi="Segoe UI"/>
                <w:color w:val="1E293B"/>
                <w:sz w:val="19"/>
              </w:rPr>
              <w:t>- Lỗi IndentationError: Thụt lề sai các câu lệnh bên trong khối lệnh if / else hoặc for / while.</w:t>
            </w:r>
          </w:p>
        </w:tc>
      </w:tr>
    </w:tbl>
    <w:p>
      <w:pPr>
        <w:spacing w:after="80"/>
      </w:pPr>
    </w:p>
    <w:sectPr w:rsidR="00FC693F" w:rsidRPr="0006063C" w:rsidSect="00034616">
      <w:headerReference w:type="default" r:id="rId9"/>
      <w:footerReference w:type="first" r:id="rId10"/>
      <w:footerReference w:type="default" r:id="rId11"/>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color w:val="64748B"/>
        <w:sz w:val="17"/>
      </w:rPr>
      <w:t>TÀI LIỆU BỒI DƯỠNG HỌC SINH GIỎI MÔN TIN HỌC — CHUYÊN ĐỀ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