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02D9F" w14:textId="77777777" w:rsidR="00FF7650" w:rsidRPr="00995654" w:rsidRDefault="00FF7650" w:rsidP="00843F39">
      <w:pPr>
        <w:pStyle w:val="11"/>
      </w:pPr>
      <w:r>
        <w:rPr>
          <w:rFonts w:hint="eastAsia"/>
        </w:rPr>
        <w:t>令和◯◯</w:t>
      </w:r>
      <w:r w:rsidRPr="00995654">
        <w:rPr>
          <w:rFonts w:hint="eastAsia"/>
        </w:rPr>
        <w:t>年</w:t>
      </w:r>
      <w:r>
        <w:rPr>
          <w:rFonts w:hint="eastAsia"/>
        </w:rPr>
        <w:t>◯◯</w:t>
      </w:r>
      <w:r w:rsidRPr="00995654">
        <w:rPr>
          <w:rFonts w:hint="eastAsia"/>
        </w:rPr>
        <w:t>月</w:t>
      </w:r>
      <w:r>
        <w:rPr>
          <w:rFonts w:hint="eastAsia"/>
        </w:rPr>
        <w:t>◯◯</w:t>
      </w:r>
      <w:r w:rsidRPr="00995654">
        <w:rPr>
          <w:rFonts w:hint="eastAsia"/>
        </w:rPr>
        <w:t>日</w:t>
      </w:r>
    </w:p>
    <w:p w14:paraId="73C30879" w14:textId="7F78F37E" w:rsidR="00FF7650" w:rsidRPr="00995654" w:rsidRDefault="00FF7650" w:rsidP="00FF7650">
      <w:pPr>
        <w:autoSpaceDE w:val="0"/>
        <w:autoSpaceDN w:val="0"/>
        <w:adjustRightInd w:val="0"/>
        <w:rPr>
          <w:rFonts w:ascii="ＭＳ 明朝" w:hAnsi="ＭＳ 明朝"/>
          <w:sz w:val="22"/>
          <w:szCs w:val="22"/>
        </w:rPr>
      </w:pPr>
      <w:r>
        <w:rPr>
          <w:rFonts w:ascii="ＭＳ 明朝" w:hAnsi="ＭＳ 明朝" w:hint="eastAsia"/>
          <w:sz w:val="22"/>
          <w:szCs w:val="22"/>
        </w:rPr>
        <w:t>◯◯長</w:t>
      </w:r>
      <w:r w:rsidRPr="00995654">
        <w:rPr>
          <w:rFonts w:ascii="ＭＳ 明朝" w:hAnsi="ＭＳ 明朝" w:hint="eastAsia"/>
          <w:sz w:val="22"/>
          <w:szCs w:val="22"/>
        </w:rPr>
        <w:t xml:space="preserve">　</w:t>
      </w:r>
      <w:r>
        <w:rPr>
          <w:rFonts w:ascii="ＭＳ 明朝" w:hAnsi="ＭＳ 明朝" w:hint="eastAsia"/>
          <w:sz w:val="22"/>
          <w:szCs w:val="22"/>
        </w:rPr>
        <w:t>◯◯◯◯　殿</w:t>
      </w:r>
    </w:p>
    <w:p w14:paraId="1C28F063" w14:textId="77777777" w:rsidR="00FF7650" w:rsidRPr="00995654" w:rsidRDefault="00FF7650" w:rsidP="00FF7650">
      <w:pPr>
        <w:autoSpaceDE w:val="0"/>
        <w:autoSpaceDN w:val="0"/>
        <w:adjustRightInd w:val="0"/>
        <w:jc w:val="right"/>
        <w:rPr>
          <w:rFonts w:ascii="ＭＳ 明朝" w:hAnsi="ＭＳ 明朝"/>
          <w:sz w:val="22"/>
          <w:szCs w:val="22"/>
        </w:rPr>
      </w:pPr>
      <w:r>
        <w:rPr>
          <w:rFonts w:ascii="ＭＳ 明朝" w:hAnsi="ＭＳ 明朝" w:hint="eastAsia"/>
          <w:sz w:val="22"/>
          <w:szCs w:val="22"/>
        </w:rPr>
        <w:t>◯◯部◯◯課</w:t>
      </w:r>
      <w:r w:rsidRPr="00995654">
        <w:rPr>
          <w:rFonts w:ascii="ＭＳ 明朝" w:hAnsi="ＭＳ 明朝" w:hint="eastAsia"/>
          <w:sz w:val="22"/>
          <w:szCs w:val="22"/>
        </w:rPr>
        <w:t xml:space="preserve">　</w:t>
      </w:r>
      <w:r>
        <w:rPr>
          <w:rFonts w:ascii="ＭＳ 明朝" w:hAnsi="ＭＳ 明朝" w:hint="eastAsia"/>
          <w:sz w:val="22"/>
          <w:szCs w:val="22"/>
        </w:rPr>
        <w:t>◯◯◯◯</w:t>
      </w:r>
    </w:p>
    <w:p w14:paraId="699AC521" w14:textId="389BF5E1" w:rsidR="00FF7650" w:rsidRDefault="00FF7650" w:rsidP="00FF7650">
      <w:pPr>
        <w:autoSpaceDE w:val="0"/>
        <w:autoSpaceDN w:val="0"/>
        <w:adjustRightInd w:val="0"/>
        <w:rPr>
          <w:rFonts w:ascii="ＭＳ 明朝" w:hAnsi="ＭＳ 明朝"/>
          <w:sz w:val="22"/>
          <w:szCs w:val="22"/>
        </w:rPr>
      </w:pPr>
    </w:p>
    <w:p w14:paraId="4216B569" w14:textId="1563E7ED" w:rsidR="00644357" w:rsidRPr="00BE5BAA" w:rsidRDefault="006348F9" w:rsidP="00644357">
      <w:pPr>
        <w:autoSpaceDE w:val="0"/>
        <w:autoSpaceDN w:val="0"/>
        <w:adjustRightInd w:val="0"/>
        <w:jc w:val="center"/>
        <w:rPr>
          <w:rFonts w:ascii="ＭＳ 明朝" w:hAnsi="ＭＳ 明朝"/>
          <w:sz w:val="32"/>
          <w:szCs w:val="32"/>
        </w:rPr>
      </w:pPr>
      <w:r>
        <w:rPr>
          <w:rFonts w:ascii="ＭＳ 明朝" w:hAnsi="ＭＳ 明朝" w:hint="eastAsia"/>
          <w:sz w:val="32"/>
          <w:szCs w:val="32"/>
        </w:rPr>
        <w:t>安全</w:t>
      </w:r>
      <w:r w:rsidR="00644357" w:rsidRPr="00C709CD">
        <w:rPr>
          <w:rFonts w:ascii="ＭＳ 明朝" w:hAnsi="ＭＳ 明朝" w:hint="eastAsia"/>
          <w:sz w:val="32"/>
          <w:szCs w:val="32"/>
        </w:rPr>
        <w:t>報告書</w:t>
      </w:r>
    </w:p>
    <w:p w14:paraId="7C3A4440" w14:textId="77777777" w:rsidR="00644357" w:rsidRPr="00B3103B" w:rsidRDefault="00644357" w:rsidP="00644357">
      <w:pPr>
        <w:autoSpaceDE w:val="0"/>
        <w:autoSpaceDN w:val="0"/>
        <w:adjustRightInd w:val="0"/>
        <w:rPr>
          <w:rFonts w:ascii="ＭＳ 明朝" w:hAnsi="ＭＳ 明朝"/>
          <w:sz w:val="22"/>
          <w:szCs w:val="22"/>
        </w:rPr>
      </w:pPr>
    </w:p>
    <w:p w14:paraId="1260662A" w14:textId="09CFFB32" w:rsidR="00FF5AEE" w:rsidRPr="00995654" w:rsidRDefault="002700AD" w:rsidP="00B3103B">
      <w:pPr>
        <w:autoSpaceDE w:val="0"/>
        <w:autoSpaceDN w:val="0"/>
        <w:adjustRightInd w:val="0"/>
        <w:rPr>
          <w:rFonts w:ascii="ＭＳ 明朝" w:hAnsi="ＭＳ 明朝"/>
          <w:sz w:val="22"/>
          <w:szCs w:val="22"/>
        </w:rPr>
      </w:pPr>
      <w:r>
        <w:rPr>
          <w:rFonts w:ascii="ＭＳ 明朝" w:hAnsi="ＭＳ 明朝" w:hint="eastAsia"/>
          <w:sz w:val="22"/>
          <w:szCs w:val="22"/>
        </w:rPr>
        <w:t xml:space="preserve">　</w:t>
      </w:r>
      <w:r w:rsidR="00FF7650" w:rsidRPr="00FF7650">
        <w:rPr>
          <w:rFonts w:ascii="ＭＳ 明朝" w:hAnsi="ＭＳ 明朝" w:hint="eastAsia"/>
          <w:sz w:val="22"/>
          <w:szCs w:val="22"/>
        </w:rPr>
        <w:t>標記の件について、下記の通り報告いたします。</w:t>
      </w:r>
    </w:p>
    <w:p w14:paraId="173C271C" w14:textId="77777777" w:rsidR="00FF5AEE" w:rsidRPr="00995654" w:rsidRDefault="00FF5AEE" w:rsidP="00B3103B">
      <w:pPr>
        <w:autoSpaceDE w:val="0"/>
        <w:autoSpaceDN w:val="0"/>
        <w:adjustRightInd w:val="0"/>
        <w:rPr>
          <w:rFonts w:ascii="ＭＳ 明朝" w:hAnsi="ＭＳ 明朝"/>
          <w:sz w:val="22"/>
          <w:szCs w:val="22"/>
        </w:rPr>
      </w:pPr>
    </w:p>
    <w:p w14:paraId="1048BE46" w14:textId="77777777" w:rsidR="00D63361" w:rsidRPr="00995654" w:rsidRDefault="00D63361" w:rsidP="00D63361">
      <w:pPr>
        <w:autoSpaceDE w:val="0"/>
        <w:autoSpaceDN w:val="0"/>
        <w:adjustRightInd w:val="0"/>
        <w:jc w:val="center"/>
        <w:rPr>
          <w:rFonts w:ascii="ＭＳ 明朝" w:hAnsi="ＭＳ 明朝"/>
          <w:sz w:val="22"/>
          <w:szCs w:val="22"/>
        </w:rPr>
      </w:pPr>
      <w:r>
        <w:rPr>
          <w:rFonts w:ascii="ＭＳ 明朝" w:hAnsi="ＭＳ 明朝" w:hint="eastAsia"/>
          <w:sz w:val="22"/>
          <w:szCs w:val="22"/>
        </w:rPr>
        <w:t>記</w:t>
      </w:r>
    </w:p>
    <w:p w14:paraId="51B840CC" w14:textId="4A9DC3E9" w:rsidR="00BD47D9" w:rsidRDefault="00BD47D9" w:rsidP="00B3103B">
      <w:pPr>
        <w:autoSpaceDE w:val="0"/>
        <w:autoSpaceDN w:val="0"/>
        <w:adjustRightInd w:val="0"/>
        <w:rPr>
          <w:rFonts w:ascii="ＭＳ 明朝" w:hAnsi="ＭＳ 明朝"/>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7334"/>
      </w:tblGrid>
      <w:tr w:rsidR="009D733B" w14:paraId="71703AEF" w14:textId="77777777">
        <w:tc>
          <w:tcPr>
            <w:tcW w:w="1368" w:type="dxa"/>
            <w:shd w:val="clear" w:color="auto" w:fill="auto"/>
          </w:tcPr>
          <w:p w14:paraId="78D78E75" w14:textId="726FE629" w:rsidR="009D733B" w:rsidRDefault="009D733B">
            <w:pPr>
              <w:autoSpaceDE w:val="0"/>
              <w:autoSpaceDN w:val="0"/>
              <w:adjustRightInd w:val="0"/>
              <w:rPr>
                <w:rFonts w:ascii="ＭＳ 明朝" w:hAnsi="ＭＳ 明朝"/>
                <w:sz w:val="22"/>
                <w:szCs w:val="22"/>
              </w:rPr>
            </w:pPr>
            <w:r>
              <w:rPr>
                <w:rFonts w:ascii="ＭＳ 明朝" w:hAnsi="ＭＳ 明朝" w:hint="eastAsia"/>
                <w:sz w:val="22"/>
                <w:szCs w:val="22"/>
              </w:rPr>
              <w:t>発生日時</w:t>
            </w:r>
          </w:p>
        </w:tc>
        <w:tc>
          <w:tcPr>
            <w:tcW w:w="7334" w:type="dxa"/>
            <w:shd w:val="clear" w:color="auto" w:fill="auto"/>
          </w:tcPr>
          <w:p w14:paraId="00810A2E" w14:textId="77777777" w:rsidR="009D733B" w:rsidRDefault="009D733B">
            <w:pPr>
              <w:autoSpaceDE w:val="0"/>
              <w:autoSpaceDN w:val="0"/>
              <w:adjustRightInd w:val="0"/>
              <w:rPr>
                <w:rFonts w:ascii="ＭＳ 明朝" w:hAnsi="ＭＳ 明朝"/>
                <w:sz w:val="22"/>
                <w:szCs w:val="22"/>
              </w:rPr>
            </w:pPr>
          </w:p>
        </w:tc>
      </w:tr>
      <w:tr w:rsidR="009D733B" w14:paraId="1319ACBA" w14:textId="77777777">
        <w:tc>
          <w:tcPr>
            <w:tcW w:w="1368" w:type="dxa"/>
            <w:shd w:val="clear" w:color="auto" w:fill="auto"/>
          </w:tcPr>
          <w:p w14:paraId="7991D3D0" w14:textId="2B2CA23C" w:rsidR="009D733B" w:rsidRDefault="009D733B">
            <w:pPr>
              <w:autoSpaceDE w:val="0"/>
              <w:autoSpaceDN w:val="0"/>
              <w:adjustRightInd w:val="0"/>
              <w:rPr>
                <w:rFonts w:ascii="ＭＳ 明朝" w:hAnsi="ＭＳ 明朝"/>
                <w:sz w:val="22"/>
                <w:szCs w:val="22"/>
              </w:rPr>
            </w:pPr>
            <w:r>
              <w:rPr>
                <w:rFonts w:ascii="ＭＳ 明朝" w:hAnsi="ＭＳ 明朝" w:hint="eastAsia"/>
                <w:sz w:val="22"/>
                <w:szCs w:val="22"/>
              </w:rPr>
              <w:t>発生場所</w:t>
            </w:r>
          </w:p>
        </w:tc>
        <w:tc>
          <w:tcPr>
            <w:tcW w:w="7334" w:type="dxa"/>
            <w:shd w:val="clear" w:color="auto" w:fill="auto"/>
          </w:tcPr>
          <w:p w14:paraId="6A77DB01" w14:textId="77777777" w:rsidR="009D733B" w:rsidRDefault="009D733B">
            <w:pPr>
              <w:autoSpaceDE w:val="0"/>
              <w:autoSpaceDN w:val="0"/>
              <w:adjustRightInd w:val="0"/>
              <w:rPr>
                <w:rFonts w:ascii="ＭＳ 明朝" w:hAnsi="ＭＳ 明朝"/>
                <w:sz w:val="22"/>
                <w:szCs w:val="22"/>
              </w:rPr>
            </w:pPr>
          </w:p>
        </w:tc>
      </w:tr>
      <w:tr w:rsidR="009D733B" w14:paraId="38DD1782" w14:textId="77777777">
        <w:tc>
          <w:tcPr>
            <w:tcW w:w="1368" w:type="dxa"/>
            <w:shd w:val="clear" w:color="auto" w:fill="auto"/>
          </w:tcPr>
          <w:p w14:paraId="5B041C9B" w14:textId="209E33DE" w:rsidR="009D733B" w:rsidRDefault="008B2EBA">
            <w:pPr>
              <w:autoSpaceDE w:val="0"/>
              <w:autoSpaceDN w:val="0"/>
              <w:adjustRightInd w:val="0"/>
              <w:rPr>
                <w:rFonts w:ascii="ＭＳ 明朝" w:hAnsi="ＭＳ 明朝"/>
                <w:sz w:val="22"/>
                <w:szCs w:val="22"/>
              </w:rPr>
            </w:pPr>
            <w:r>
              <w:rPr>
                <w:rFonts w:ascii="ＭＳ 明朝" w:hAnsi="ＭＳ 明朝" w:hint="eastAsia"/>
                <w:sz w:val="22"/>
                <w:szCs w:val="22"/>
              </w:rPr>
              <w:t>氏</w:t>
            </w:r>
            <w:r w:rsidR="009D733B">
              <w:rPr>
                <w:rFonts w:ascii="ＭＳ 明朝" w:hAnsi="ＭＳ 明朝" w:hint="eastAsia"/>
                <w:sz w:val="22"/>
                <w:szCs w:val="22"/>
              </w:rPr>
              <w:t>名</w:t>
            </w:r>
          </w:p>
        </w:tc>
        <w:tc>
          <w:tcPr>
            <w:tcW w:w="7334" w:type="dxa"/>
            <w:shd w:val="clear" w:color="auto" w:fill="auto"/>
          </w:tcPr>
          <w:p w14:paraId="47CA59A0" w14:textId="77777777" w:rsidR="009D733B" w:rsidRDefault="009D733B">
            <w:pPr>
              <w:autoSpaceDE w:val="0"/>
              <w:autoSpaceDN w:val="0"/>
              <w:adjustRightInd w:val="0"/>
              <w:rPr>
                <w:rFonts w:ascii="ＭＳ 明朝" w:hAnsi="ＭＳ 明朝"/>
                <w:sz w:val="22"/>
                <w:szCs w:val="22"/>
              </w:rPr>
            </w:pPr>
          </w:p>
        </w:tc>
      </w:tr>
      <w:tr w:rsidR="009D733B" w14:paraId="0124D462" w14:textId="77777777">
        <w:tc>
          <w:tcPr>
            <w:tcW w:w="1368" w:type="dxa"/>
            <w:shd w:val="clear" w:color="auto" w:fill="auto"/>
          </w:tcPr>
          <w:p w14:paraId="425A1C60" w14:textId="4679B1DE" w:rsidR="009D733B" w:rsidRDefault="009D733B">
            <w:pPr>
              <w:autoSpaceDE w:val="0"/>
              <w:autoSpaceDN w:val="0"/>
              <w:adjustRightInd w:val="0"/>
              <w:rPr>
                <w:rFonts w:ascii="ＭＳ 明朝" w:hAnsi="ＭＳ 明朝"/>
                <w:sz w:val="22"/>
                <w:szCs w:val="22"/>
              </w:rPr>
            </w:pPr>
            <w:r>
              <w:rPr>
                <w:rFonts w:ascii="ＭＳ 明朝" w:hAnsi="ＭＳ 明朝" w:hint="eastAsia"/>
                <w:sz w:val="22"/>
                <w:szCs w:val="22"/>
              </w:rPr>
              <w:t>状況</w:t>
            </w:r>
          </w:p>
        </w:tc>
        <w:tc>
          <w:tcPr>
            <w:tcW w:w="7334" w:type="dxa"/>
            <w:shd w:val="clear" w:color="auto" w:fill="auto"/>
          </w:tcPr>
          <w:p w14:paraId="5F9CE400" w14:textId="77777777" w:rsidR="009D733B" w:rsidRDefault="009D733B">
            <w:pPr>
              <w:autoSpaceDE w:val="0"/>
              <w:autoSpaceDN w:val="0"/>
              <w:adjustRightInd w:val="0"/>
              <w:rPr>
                <w:rFonts w:ascii="ＭＳ 明朝" w:hAnsi="ＭＳ 明朝"/>
                <w:sz w:val="22"/>
                <w:szCs w:val="22"/>
              </w:rPr>
            </w:pPr>
          </w:p>
          <w:p w14:paraId="5E312D7E" w14:textId="77777777" w:rsidR="009D733B" w:rsidRDefault="009D733B">
            <w:pPr>
              <w:autoSpaceDE w:val="0"/>
              <w:autoSpaceDN w:val="0"/>
              <w:adjustRightInd w:val="0"/>
              <w:rPr>
                <w:rFonts w:ascii="ＭＳ 明朝" w:hAnsi="ＭＳ 明朝"/>
                <w:sz w:val="22"/>
                <w:szCs w:val="22"/>
              </w:rPr>
            </w:pPr>
          </w:p>
          <w:p w14:paraId="15FF607A" w14:textId="7756CB6B" w:rsidR="009D733B" w:rsidRDefault="009D733B">
            <w:pPr>
              <w:autoSpaceDE w:val="0"/>
              <w:autoSpaceDN w:val="0"/>
              <w:adjustRightInd w:val="0"/>
              <w:rPr>
                <w:rFonts w:ascii="ＭＳ 明朝" w:hAnsi="ＭＳ 明朝" w:hint="eastAsia"/>
                <w:sz w:val="22"/>
                <w:szCs w:val="22"/>
              </w:rPr>
            </w:pPr>
          </w:p>
        </w:tc>
      </w:tr>
      <w:tr w:rsidR="009D733B" w14:paraId="1A3DEE0D" w14:textId="77777777">
        <w:tc>
          <w:tcPr>
            <w:tcW w:w="1368" w:type="dxa"/>
            <w:shd w:val="clear" w:color="auto" w:fill="auto"/>
          </w:tcPr>
          <w:p w14:paraId="7CF45F95" w14:textId="12000FE4" w:rsidR="009D733B" w:rsidRDefault="009D733B">
            <w:pPr>
              <w:autoSpaceDE w:val="0"/>
              <w:autoSpaceDN w:val="0"/>
              <w:adjustRightInd w:val="0"/>
              <w:rPr>
                <w:rFonts w:ascii="ＭＳ 明朝" w:hAnsi="ＭＳ 明朝"/>
                <w:sz w:val="22"/>
                <w:szCs w:val="22"/>
              </w:rPr>
            </w:pPr>
            <w:r>
              <w:rPr>
                <w:rFonts w:ascii="ＭＳ 明朝" w:hAnsi="ＭＳ 明朝" w:hint="eastAsia"/>
                <w:sz w:val="22"/>
                <w:szCs w:val="22"/>
              </w:rPr>
              <w:t>原因</w:t>
            </w:r>
          </w:p>
        </w:tc>
        <w:tc>
          <w:tcPr>
            <w:tcW w:w="7334" w:type="dxa"/>
            <w:shd w:val="clear" w:color="auto" w:fill="auto"/>
          </w:tcPr>
          <w:p>
            <w:r>
              <w:t>道路際での伐採作業手順書が作られておらず、作業手順を的確に指導、指示できていなかった。また、そのことによりバックホウを指定外用途で使用してしまったことが主たる事故要因である。</w:t>
            </w:r>
          </w:p>
        </w:tc>
      </w:tr>
      <w:tr w:rsidR="009D733B" w14:paraId="5EE02F1A" w14:textId="77777777">
        <w:tc>
          <w:tcPr>
            <w:tcW w:w="1368" w:type="dxa"/>
            <w:shd w:val="clear" w:color="auto" w:fill="auto"/>
          </w:tcPr>
          <w:p w14:paraId="54E236CC" w14:textId="26B2D014" w:rsidR="009D733B" w:rsidRDefault="009D733B">
            <w:pPr>
              <w:autoSpaceDE w:val="0"/>
              <w:autoSpaceDN w:val="0"/>
              <w:adjustRightInd w:val="0"/>
              <w:rPr>
                <w:rFonts w:ascii="ＭＳ 明朝" w:hAnsi="ＭＳ 明朝"/>
                <w:sz w:val="22"/>
                <w:szCs w:val="22"/>
              </w:rPr>
            </w:pPr>
            <w:r>
              <w:rPr>
                <w:rFonts w:ascii="ＭＳ 明朝" w:hAnsi="ＭＳ 明朝" w:hint="eastAsia"/>
                <w:sz w:val="22"/>
                <w:szCs w:val="22"/>
              </w:rPr>
              <w:t>今後の対策</w:t>
            </w:r>
          </w:p>
        </w:tc>
        <w:tc>
          <w:tcPr>
            <w:tcW w:w="7334" w:type="dxa"/>
            <w:shd w:val="clear" w:color="auto" w:fill="auto"/>
          </w:tcPr>
          <w:p>
            <w:r>
              <w:t>作業手順書を作成し、全作業員、ガードマン参加の再発防止協議会を開催し周知徹底する。現場視察による現場内の安全点検を密に行ない、安全意識の高揚を促す。</w:t>
            </w:r>
          </w:p>
        </w:tc>
      </w:tr>
    </w:tbl>
    <w:p w14:paraId="21719A70" w14:textId="77777777" w:rsidR="009D733B" w:rsidRPr="009D733B" w:rsidRDefault="009D733B" w:rsidP="00B3103B">
      <w:pPr>
        <w:autoSpaceDE w:val="0"/>
        <w:autoSpaceDN w:val="0"/>
        <w:adjustRightInd w:val="0"/>
        <w:rPr>
          <w:rFonts w:ascii="ＭＳ 明朝" w:hAnsi="ＭＳ 明朝"/>
          <w:sz w:val="22"/>
          <w:szCs w:val="22"/>
        </w:rPr>
      </w:pPr>
    </w:p>
    <w:sectPr w:rsidR="009D733B" w:rsidRPr="009D733B" w:rsidSect="009D733B">
      <w:pgSz w:w="11906" w:h="16838"/>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9E161" w14:textId="77777777" w:rsidR="008F6BB4" w:rsidRDefault="008F6BB4" w:rsidP="009C0411">
      <w:r>
        <w:separator/>
      </w:r>
    </w:p>
  </w:endnote>
  <w:endnote w:type="continuationSeparator" w:id="0">
    <w:p w14:paraId="7AB1B555" w14:textId="77777777" w:rsidR="008F6BB4" w:rsidRDefault="008F6BB4" w:rsidP="009C0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09BC0" w14:textId="77777777" w:rsidR="008F6BB4" w:rsidRDefault="008F6BB4" w:rsidP="009C0411">
      <w:r>
        <w:separator/>
      </w:r>
    </w:p>
  </w:footnote>
  <w:footnote w:type="continuationSeparator" w:id="0">
    <w:p w14:paraId="1CC3B9DC" w14:textId="77777777" w:rsidR="008F6BB4" w:rsidRDefault="008F6BB4" w:rsidP="009C0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7E4E08"/>
    <w:multiLevelType w:val="hybridMultilevel"/>
    <w:tmpl w:val="C2A6D932"/>
    <w:lvl w:ilvl="0" w:tplc="FABE0B5A">
      <w:start w:val="1"/>
      <w:numFmt w:val="decimalFullWidth"/>
      <w:lvlText w:val="%1．"/>
      <w:lvlJc w:val="left"/>
      <w:pPr>
        <w:tabs>
          <w:tab w:val="num" w:pos="1320"/>
        </w:tabs>
        <w:ind w:left="1320" w:hanging="480"/>
      </w:pPr>
      <w:rPr>
        <w:rFonts w:hint="default"/>
      </w:rPr>
    </w:lvl>
    <w:lvl w:ilvl="1" w:tplc="04090017">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num w:numId="1" w16cid:durableId="1866559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isplayHorizontalDrawingGridEvery w:val="0"/>
  <w:displayVertic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4B57"/>
    <w:rsid w:val="000043D9"/>
    <w:rsid w:val="000C2571"/>
    <w:rsid w:val="00125860"/>
    <w:rsid w:val="001A494E"/>
    <w:rsid w:val="001B4B01"/>
    <w:rsid w:val="001E4B57"/>
    <w:rsid w:val="00237069"/>
    <w:rsid w:val="00241175"/>
    <w:rsid w:val="002613DC"/>
    <w:rsid w:val="002627D5"/>
    <w:rsid w:val="002700AD"/>
    <w:rsid w:val="002747C4"/>
    <w:rsid w:val="0028715C"/>
    <w:rsid w:val="00294924"/>
    <w:rsid w:val="002A6A41"/>
    <w:rsid w:val="002B1B4F"/>
    <w:rsid w:val="002C635E"/>
    <w:rsid w:val="002D0F7E"/>
    <w:rsid w:val="002E1B76"/>
    <w:rsid w:val="003348C8"/>
    <w:rsid w:val="00336B3D"/>
    <w:rsid w:val="003733F6"/>
    <w:rsid w:val="00387FC7"/>
    <w:rsid w:val="00413988"/>
    <w:rsid w:val="00422071"/>
    <w:rsid w:val="004C58C1"/>
    <w:rsid w:val="0051259A"/>
    <w:rsid w:val="005C34FE"/>
    <w:rsid w:val="005F3AD4"/>
    <w:rsid w:val="00600AAE"/>
    <w:rsid w:val="006348F9"/>
    <w:rsid w:val="00644357"/>
    <w:rsid w:val="006B5D7E"/>
    <w:rsid w:val="006C5BE5"/>
    <w:rsid w:val="006E501E"/>
    <w:rsid w:val="006F14D7"/>
    <w:rsid w:val="00720A41"/>
    <w:rsid w:val="00757FAD"/>
    <w:rsid w:val="007C08AD"/>
    <w:rsid w:val="007D0D29"/>
    <w:rsid w:val="007D238F"/>
    <w:rsid w:val="007D332A"/>
    <w:rsid w:val="007D69BC"/>
    <w:rsid w:val="007D6CF5"/>
    <w:rsid w:val="007E1376"/>
    <w:rsid w:val="00843F39"/>
    <w:rsid w:val="00887881"/>
    <w:rsid w:val="00894E6C"/>
    <w:rsid w:val="008B2EBA"/>
    <w:rsid w:val="008E4E24"/>
    <w:rsid w:val="008F6BB4"/>
    <w:rsid w:val="00932DB7"/>
    <w:rsid w:val="00946928"/>
    <w:rsid w:val="009717CD"/>
    <w:rsid w:val="00995654"/>
    <w:rsid w:val="009B416A"/>
    <w:rsid w:val="009C01E3"/>
    <w:rsid w:val="009C0411"/>
    <w:rsid w:val="009C414A"/>
    <w:rsid w:val="009D733B"/>
    <w:rsid w:val="009F0151"/>
    <w:rsid w:val="00A03789"/>
    <w:rsid w:val="00A323C2"/>
    <w:rsid w:val="00AA296C"/>
    <w:rsid w:val="00AC5FD7"/>
    <w:rsid w:val="00B26840"/>
    <w:rsid w:val="00B3103B"/>
    <w:rsid w:val="00B314D1"/>
    <w:rsid w:val="00B408FB"/>
    <w:rsid w:val="00B7488D"/>
    <w:rsid w:val="00B748B8"/>
    <w:rsid w:val="00B767E3"/>
    <w:rsid w:val="00B90AB3"/>
    <w:rsid w:val="00B9617C"/>
    <w:rsid w:val="00B97B84"/>
    <w:rsid w:val="00BD47D9"/>
    <w:rsid w:val="00BE4DE5"/>
    <w:rsid w:val="00BE5BAA"/>
    <w:rsid w:val="00BF6196"/>
    <w:rsid w:val="00C028C0"/>
    <w:rsid w:val="00C307CC"/>
    <w:rsid w:val="00C42D88"/>
    <w:rsid w:val="00C448AA"/>
    <w:rsid w:val="00C5092A"/>
    <w:rsid w:val="00C709CD"/>
    <w:rsid w:val="00C83985"/>
    <w:rsid w:val="00CB2805"/>
    <w:rsid w:val="00CB5CD6"/>
    <w:rsid w:val="00CC61C3"/>
    <w:rsid w:val="00CD79C6"/>
    <w:rsid w:val="00D614FE"/>
    <w:rsid w:val="00D63361"/>
    <w:rsid w:val="00D77BAC"/>
    <w:rsid w:val="00D85848"/>
    <w:rsid w:val="00D95728"/>
    <w:rsid w:val="00DD787D"/>
    <w:rsid w:val="00E107EB"/>
    <w:rsid w:val="00E65E3F"/>
    <w:rsid w:val="00E85F90"/>
    <w:rsid w:val="00E873E4"/>
    <w:rsid w:val="00E93840"/>
    <w:rsid w:val="00EA7C79"/>
    <w:rsid w:val="00EC5839"/>
    <w:rsid w:val="00EE0C9F"/>
    <w:rsid w:val="00F02374"/>
    <w:rsid w:val="00F160DA"/>
    <w:rsid w:val="00F24C60"/>
    <w:rsid w:val="00F25EA4"/>
    <w:rsid w:val="00F36A2C"/>
    <w:rsid w:val="00F4103C"/>
    <w:rsid w:val="00F4563F"/>
    <w:rsid w:val="00F86E6F"/>
    <w:rsid w:val="00FE6671"/>
    <w:rsid w:val="00FF5AEE"/>
    <w:rsid w:val="00FF76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3E4CC98"/>
  <w15:chartTrackingRefBased/>
  <w15:docId w15:val="{C7F2A5CE-CC8E-4962-B05C-4B759530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style>
  <w:style w:type="paragraph" w:styleId="a4">
    <w:name w:val="Closing"/>
    <w:basedOn w:val="a"/>
    <w:pPr>
      <w:jc w:val="right"/>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Courier New" w:cs="Courier New"/>
      <w:kern w:val="0"/>
      <w:sz w:val="20"/>
      <w:szCs w:val="20"/>
    </w:rPr>
  </w:style>
  <w:style w:type="paragraph" w:styleId="Web">
    <w:name w:val="Normal (Web)"/>
    <w:basedOn w:val="a"/>
    <w:pPr>
      <w:widowControl/>
      <w:spacing w:before="100" w:beforeAutospacing="1" w:after="100" w:afterAutospacing="1"/>
      <w:jc w:val="left"/>
    </w:pPr>
    <w:rPr>
      <w:rFonts w:ascii="ＭＳ 明朝" w:hAnsi="ＭＳ 明朝"/>
      <w:color w:val="000000"/>
      <w:kern w:val="0"/>
      <w:sz w:val="24"/>
    </w:rPr>
  </w:style>
  <w:style w:type="paragraph" w:styleId="a5">
    <w:name w:val="Date"/>
    <w:basedOn w:val="a"/>
    <w:next w:val="a"/>
    <w:rPr>
      <w:rFonts w:ascii="ＭＳ 明朝" w:hAnsi="ＭＳ 明朝"/>
    </w:rPr>
  </w:style>
  <w:style w:type="paragraph" w:styleId="a6">
    <w:name w:val="Note Heading"/>
    <w:basedOn w:val="a"/>
    <w:next w:val="a"/>
    <w:pPr>
      <w:jc w:val="center"/>
    </w:pPr>
    <w:rPr>
      <w:rFonts w:ascii="ＭＳ 明朝" w:hAnsi="ＭＳ 明朝"/>
    </w:rPr>
  </w:style>
  <w:style w:type="paragraph" w:styleId="a7">
    <w:name w:val="Body Text Indent"/>
    <w:basedOn w:val="a"/>
    <w:pPr>
      <w:ind w:firstLineChars="100" w:firstLine="210"/>
    </w:pPr>
    <w:rPr>
      <w:rFonts w:ascii="ＭＳ 明朝" w:hAnsi="ＭＳ 明朝"/>
      <w:color w:val="000000"/>
      <w:szCs w:val="20"/>
    </w:rPr>
  </w:style>
  <w:style w:type="character" w:customStyle="1" w:styleId="f11">
    <w:name w:val="f11"/>
    <w:rPr>
      <w:sz w:val="18"/>
      <w:szCs w:val="18"/>
    </w:rPr>
  </w:style>
  <w:style w:type="paragraph" w:styleId="a8">
    <w:name w:val="Body Text"/>
    <w:basedOn w:val="a"/>
    <w:rPr>
      <w:color w:val="000000"/>
    </w:rPr>
  </w:style>
  <w:style w:type="paragraph" w:styleId="a9">
    <w:name w:val="header"/>
    <w:basedOn w:val="a"/>
    <w:link w:val="aa"/>
    <w:rsid w:val="009C0411"/>
    <w:pPr>
      <w:tabs>
        <w:tab w:val="center" w:pos="4252"/>
        <w:tab w:val="right" w:pos="8504"/>
      </w:tabs>
      <w:snapToGrid w:val="0"/>
    </w:pPr>
  </w:style>
  <w:style w:type="character" w:customStyle="1" w:styleId="aa">
    <w:name w:val="ヘッダー (文字)"/>
    <w:link w:val="a9"/>
    <w:rsid w:val="009C0411"/>
    <w:rPr>
      <w:kern w:val="2"/>
      <w:sz w:val="21"/>
      <w:szCs w:val="24"/>
    </w:rPr>
  </w:style>
  <w:style w:type="paragraph" w:styleId="ab">
    <w:name w:val="footer"/>
    <w:basedOn w:val="a"/>
    <w:link w:val="ac"/>
    <w:rsid w:val="009C0411"/>
    <w:pPr>
      <w:tabs>
        <w:tab w:val="center" w:pos="4252"/>
        <w:tab w:val="right" w:pos="8504"/>
      </w:tabs>
      <w:snapToGrid w:val="0"/>
    </w:pPr>
  </w:style>
  <w:style w:type="character" w:customStyle="1" w:styleId="ac">
    <w:name w:val="フッター (文字)"/>
    <w:link w:val="ab"/>
    <w:rsid w:val="009C0411"/>
    <w:rPr>
      <w:kern w:val="2"/>
      <w:sz w:val="21"/>
      <w:szCs w:val="24"/>
    </w:rPr>
  </w:style>
  <w:style w:type="paragraph" w:styleId="ad">
    <w:name w:val="Balloon Text"/>
    <w:basedOn w:val="a"/>
    <w:link w:val="ae"/>
    <w:rsid w:val="00CD79C6"/>
    <w:rPr>
      <w:rFonts w:ascii="游ゴシック Light" w:eastAsia="游ゴシック Light" w:hAnsi="游ゴシック Light"/>
      <w:sz w:val="18"/>
      <w:szCs w:val="18"/>
    </w:rPr>
  </w:style>
  <w:style w:type="character" w:customStyle="1" w:styleId="ae">
    <w:name w:val="吹き出し (文字)"/>
    <w:link w:val="ad"/>
    <w:rsid w:val="00CD79C6"/>
    <w:rPr>
      <w:rFonts w:ascii="游ゴシック Light" w:eastAsia="游ゴシック Light" w:hAnsi="游ゴシック Light" w:cs="Times New Roman"/>
      <w:kern w:val="2"/>
      <w:sz w:val="18"/>
      <w:szCs w:val="18"/>
    </w:rPr>
  </w:style>
  <w:style w:type="table" w:styleId="af">
    <w:name w:val="Table Grid"/>
    <w:basedOn w:val="a1"/>
    <w:rsid w:val="009D7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
    <w:name w:val="Heading1"/>
    <w:basedOn w:val="a"/>
    <w:qFormat/>
    <w:rsid w:val="007E1376"/>
    <w:pPr>
      <w:autoSpaceDE w:val="0"/>
      <w:autoSpaceDN w:val="0"/>
      <w:adjustRightInd w:val="0"/>
      <w:jc w:val="right"/>
    </w:pPr>
    <w:rPr>
      <w:rFonts w:ascii="ＭＳ 明朝" w:hAnsi="ＭＳ 明朝"/>
      <w:sz w:val="22"/>
      <w:szCs w:val="22"/>
    </w:rPr>
  </w:style>
  <w:style w:type="paragraph" w:customStyle="1" w:styleId="11">
    <w:name w:val="見出し 11"/>
    <w:basedOn w:val="Heading1"/>
    <w:qFormat/>
    <w:rsid w:val="00843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Words>
  <Characters>98</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稜也 清水</cp:lastModifiedBy>
  <cp:revision>8</cp:revision>
  <cp:lastPrinted>2017-04-21T23:00:00Z</cp:lastPrinted>
  <dcterms:created xsi:type="dcterms:W3CDTF">2017-04-21T22:56:00Z</dcterms:created>
  <dcterms:modified xsi:type="dcterms:W3CDTF">2024-11-25T03:02:00Z</dcterms:modified>
</cp:coreProperties>
</file>