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390" w:rsidRPr="004D1390" w:rsidRDefault="004D1390" w:rsidP="004D139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 w:rsidRPr="004D1390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范围伤害</w:t>
      </w:r>
    </w:p>
    <w:p w:rsidR="004D1390" w:rsidRPr="004D1390" w:rsidRDefault="004D1390" w:rsidP="004D13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范围伤害均不能受溅射属性影响</w:t>
      </w:r>
    </w:p>
    <w:p w:rsidR="004D1390" w:rsidRPr="004D1390" w:rsidRDefault="004D1390" w:rsidP="004D13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范围伤害会影响多个单位</w:t>
      </w:r>
    </w:p>
    <w:p w:rsidR="004D1390" w:rsidRPr="004D1390" w:rsidRDefault="004D1390" w:rsidP="004D13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范围伤害不会触发交战时，攻击时，奇袭</w:t>
      </w:r>
      <w:proofErr w:type="gramStart"/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时相关</w:t>
      </w:r>
      <w:proofErr w:type="gramEnd"/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的技能效果</w:t>
      </w:r>
    </w:p>
    <w:p w:rsidR="004D1390" w:rsidRPr="004D1390" w:rsidRDefault="004D1390" w:rsidP="004D139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范围伤害可以触发受伤时的技能效果</w:t>
      </w:r>
    </w:p>
    <w:p w:rsidR="004D1390" w:rsidRPr="004D1390" w:rsidRDefault="004D1390" w:rsidP="004D1390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4D139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类别</w:t>
      </w:r>
      <w:proofErr w:type="gramStart"/>
      <w:r w:rsidRPr="004D139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一</w:t>
      </w:r>
      <w:proofErr w:type="gramEnd"/>
      <w:r w:rsidRPr="004D139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：需要敌方目标触发的范围伤害</w:t>
      </w:r>
    </w:p>
    <w:p w:rsidR="004D1390" w:rsidRPr="004D1390" w:rsidRDefault="004D1390" w:rsidP="004D1390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这类技能需要以一个敌方单位为中心才能释放。释放后，对主目标造成单体伤害，随后对其他受技能影响的单位造成范围伤害。在这类技能中，攻击者或者施法者与其主目标是交战状态，会正常结算攻击、奇袭等特效，中心位置的敌人也可以正常进行反击判定。但对于非中心位置的受伤单位不能结算交战类被动效果，也不会被反击。这类技能包含：</w:t>
      </w:r>
    </w:p>
    <w:p w:rsidR="004D1390" w:rsidRPr="004D1390" w:rsidRDefault="004D1390" w:rsidP="004D139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因武器而获得的溅射效果</w:t>
      </w:r>
    </w:p>
    <w:p w:rsidR="004D1390" w:rsidRPr="004D1390" w:rsidRDefault="004D1390" w:rsidP="004D1390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因被动技能而获得的溅射效果</w:t>
      </w:r>
    </w:p>
    <w:p w:rsidR="004D1390" w:rsidRPr="004D1390" w:rsidRDefault="004D1390" w:rsidP="004D1390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异能火炮（鲍里斯）</w:t>
      </w:r>
    </w:p>
    <w:p w:rsidR="004D1390" w:rsidRPr="004D1390" w:rsidRDefault="004D1390" w:rsidP="004D1390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挽歌（格里塞尔达）</w:t>
      </w:r>
    </w:p>
    <w:p w:rsidR="004D1390" w:rsidRPr="004D1390" w:rsidRDefault="004D1390" w:rsidP="004D1390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疾风剑雨（羽</w:t>
      </w:r>
      <w:proofErr w:type="gramStart"/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莱</w:t>
      </w:r>
      <w:proofErr w:type="gramEnd"/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）</w:t>
      </w:r>
    </w:p>
    <w:p w:rsidR="004D1390" w:rsidRPr="004D1390" w:rsidRDefault="004D1390" w:rsidP="004D1390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屠杀（安塞尔）</w:t>
      </w:r>
    </w:p>
    <w:p w:rsidR="004D1390" w:rsidRPr="004D1390" w:rsidRDefault="004D1390" w:rsidP="004D1390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横扫（Boss嚎哭鬼王）</w:t>
      </w:r>
    </w:p>
    <w:p w:rsidR="004D1390" w:rsidRPr="004D1390" w:rsidRDefault="004D1390" w:rsidP="004D1390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4D139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lastRenderedPageBreak/>
        <w:t>类别二：不需要敌方目标触发的范围伤害</w:t>
      </w:r>
    </w:p>
    <w:p w:rsidR="004D1390" w:rsidRPr="004D1390" w:rsidRDefault="004D1390" w:rsidP="004D1390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这类技能不需要敌方目标，技能的目标可以是一个空地，自己或是一名友军。所有受到伤害的单位都不能结算反击，也不能</w:t>
      </w:r>
      <w:proofErr w:type="gramStart"/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结算受</w:t>
      </w:r>
      <w:proofErr w:type="gramEnd"/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攻击与奇袭。这类技能包括：</w:t>
      </w:r>
    </w:p>
    <w:p w:rsidR="004D1390" w:rsidRPr="004D1390" w:rsidRDefault="004D1390" w:rsidP="004D139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地面十字（亚希莫夫）</w:t>
      </w:r>
    </w:p>
    <w:p w:rsidR="004D1390" w:rsidRPr="004D1390" w:rsidRDefault="004D1390" w:rsidP="004D139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星</w:t>
      </w:r>
      <w:proofErr w:type="gramStart"/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陨</w:t>
      </w:r>
      <w:proofErr w:type="gramEnd"/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（斯坦月光）</w:t>
      </w:r>
    </w:p>
    <w:p w:rsidR="004D1390" w:rsidRPr="004D1390" w:rsidRDefault="004D1390" w:rsidP="004D139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月蚀（斯</w:t>
      </w:r>
      <w:proofErr w:type="gramStart"/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洛</w:t>
      </w:r>
      <w:proofErr w:type="gramEnd"/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月光）</w:t>
      </w:r>
    </w:p>
    <w:p w:rsidR="004D1390" w:rsidRPr="004D1390" w:rsidRDefault="004D1390" w:rsidP="004D139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穿甲射击（沃顿）</w:t>
      </w:r>
    </w:p>
    <w:p w:rsidR="004D1390" w:rsidRPr="004D1390" w:rsidRDefault="004D1390" w:rsidP="004D139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湮灭（布拉德)</w:t>
      </w:r>
    </w:p>
    <w:p w:rsidR="004D1390" w:rsidRPr="004D1390" w:rsidRDefault="004D1390" w:rsidP="004D139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所有boss的范围伤害技能</w:t>
      </w:r>
    </w:p>
    <w:p w:rsidR="004D1390" w:rsidRPr="004D1390" w:rsidRDefault="004D1390" w:rsidP="004D139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4D1390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多目标技能</w:t>
      </w:r>
    </w:p>
    <w:p w:rsidR="004D1390" w:rsidRPr="004D1390" w:rsidRDefault="004D1390" w:rsidP="004D1390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这类技能通常会对多个目标发动攻击，容易被误认为范围伤害。</w:t>
      </w:r>
      <w:proofErr w:type="gramStart"/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单实际</w:t>
      </w:r>
      <w:proofErr w:type="gramEnd"/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机制为，对多个目标各发动一次普通攻击。这类技能包括：</w:t>
      </w:r>
    </w:p>
    <w:p w:rsidR="004D1390" w:rsidRPr="004D1390" w:rsidRDefault="004D1390" w:rsidP="004D139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致命诱惑（金盏）</w:t>
      </w:r>
    </w:p>
    <w:p w:rsidR="004D1390" w:rsidRPr="004D1390" w:rsidRDefault="004D1390" w:rsidP="004D139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火力支援（瓦西尔）</w:t>
      </w:r>
    </w:p>
    <w:p w:rsidR="004D1390" w:rsidRPr="004D1390" w:rsidRDefault="004D1390" w:rsidP="004D139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4D1390">
        <w:rPr>
          <w:rFonts w:ascii="微软雅黑" w:eastAsia="微软雅黑" w:hAnsi="微软雅黑" w:cs="宋体" w:hint="eastAsia"/>
          <w:color w:val="24292E"/>
          <w:kern w:val="0"/>
          <w:szCs w:val="21"/>
        </w:rPr>
        <w:t>武器的乘胜追击效果</w:t>
      </w:r>
    </w:p>
    <w:p w:rsidR="001951F1" w:rsidRDefault="001951F1">
      <w:bookmarkStart w:id="0" w:name="_GoBack"/>
      <w:bookmarkEnd w:id="0"/>
    </w:p>
    <w:sectPr w:rsidR="00195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4353C"/>
    <w:multiLevelType w:val="multilevel"/>
    <w:tmpl w:val="D60C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0261C"/>
    <w:multiLevelType w:val="multilevel"/>
    <w:tmpl w:val="890C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A489A"/>
    <w:multiLevelType w:val="multilevel"/>
    <w:tmpl w:val="DABA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C4897"/>
    <w:multiLevelType w:val="multilevel"/>
    <w:tmpl w:val="FE86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xN7Uwt7AwMzU3M7JQ0lEKTi0uzszPAykwrAUAdIuICywAAAA="/>
  </w:docVars>
  <w:rsids>
    <w:rsidRoot w:val="008C4248"/>
    <w:rsid w:val="001951F1"/>
    <w:rsid w:val="004D1390"/>
    <w:rsid w:val="008C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00BEF-4A6F-45BC-974D-1795C97D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D13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D13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D139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D139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D13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</dc:creator>
  <cp:keywords/>
  <dc:description/>
  <cp:lastModifiedBy>Lydia</cp:lastModifiedBy>
  <cp:revision>2</cp:revision>
  <dcterms:created xsi:type="dcterms:W3CDTF">2019-07-13T07:17:00Z</dcterms:created>
  <dcterms:modified xsi:type="dcterms:W3CDTF">2019-07-13T07:18:00Z</dcterms:modified>
</cp:coreProperties>
</file>