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145592712"/>
      <w:bookmarkStart w:id="3" w:name="_Toc414268226"/>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计划将深度神经网络抽象为最优化问题，藉由硬阈值方法在训练的过程中迭代式地将模型中一部分参数置为0，直至收敛。并计划将此方法运用于Transformer模型，应用于</w:t>
      </w:r>
      <w:r>
        <w:rPr>
          <w:rFonts w:hint="eastAsia" w:ascii="宋体" w:hAnsi="宋体" w:eastAsia="宋体" w:cs="宋体"/>
          <w:bCs/>
          <w:sz w:val="24"/>
          <w:szCs w:val="24"/>
          <w:lang w:val="en-US" w:eastAsia="zh-CN"/>
        </w:rPr>
        <w:t>文本分类实验</w:t>
      </w:r>
      <w:r>
        <w:rPr>
          <w:rFonts w:hint="eastAsia" w:ascii="宋体" w:hAnsi="宋体" w:eastAsia="宋体" w:cs="宋体"/>
          <w:bCs/>
          <w:sz w:val="24"/>
          <w:szCs w:val="24"/>
        </w:rPr>
        <w:t>，同时提供理论和经验结果证明该方法的有效性。</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运用的方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eastAsia"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同时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4"/>
        <w:rPr>
          <w:rFonts w:hint="default" w:eastAsia="黑体"/>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p>
    <w:p>
      <w:pPr>
        <w:spacing w:line="400" w:lineRule="exact"/>
        <w:ind w:firstLine="482"/>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可以看到参数矩阵第一层保留频次都在16000次以上，而第二层和第三层则有大量参数保留频次在2000次左右，相差约8倍。根据算法，每次选择所有参数中绝对值最大的前40%保留，这说明模型第一层的参数的重要性往往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可以看到算法停止后，最终模型中的参数情况，其中白色位置的参数为0，非白色位置的参数非0。这三张图直观反映了我们的算法确实能够将模型内部的参数矩阵变得稀疏，能够达到我们的目的。通过对比三张图我们可以发现最终模型第一层没有值为0的参数，这进一步印证了我们认为第一层的重要性高于第二层和第三层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bookmarkStart w:id="13" w:name="_GoBack"/>
      <w:bookmarkEnd w:id="13"/>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了，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default" w:hAnsi="Cambria Math"/>
          <w:i w:val="0"/>
          <w:sz w:val="24"/>
          <w:lang w:val="en-US" w:eastAsia="zh-CN"/>
        </w:rPr>
      </w:pPr>
      <w:r>
        <w:rPr>
          <w:rFonts w:hint="eastAsia"/>
          <w:sz w:val="24"/>
          <w:lang w:val="en-US" w:eastAsia="zh-CN"/>
        </w:rPr>
        <w:t>我们考虑使用神经网络将双螺旋数据进行分类，其中总共</w:t>
      </w:r>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default"/>
          <w:lang w:val="en-US"/>
        </w:rPr>
      </w:pPr>
      <w:r>
        <w:rPr>
          <w:rFonts w:hint="eastAsia"/>
          <w:lang w:val="en-US" w:eastAsia="zh-CN"/>
        </w:rPr>
        <w:tab/>
      </w:r>
      <w:r>
        <w:rPr>
          <w:rFonts w:hint="eastAsia"/>
          <w:lang w:val="en-US" w:eastAsia="zh-CN"/>
        </w:rPr>
        <w:t>该</w:t>
      </w:r>
      <w:r>
        <w:rPr>
          <w:rFonts w:hint="eastAsia"/>
          <w:sz w:val="24"/>
          <w:lang w:val="en-US" w:eastAsia="zh-CN"/>
        </w:rPr>
        <w:t>部分结果基本与3.1.1相同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sz w:val="24"/>
        </w:rPr>
      </w:pPr>
    </w:p>
    <w:p>
      <w:pPr>
        <w:spacing w:line="400" w:lineRule="exact"/>
        <w:ind w:firstLine="482"/>
        <w:rPr>
          <w:rFonts w:hint="eastAsia"/>
          <w:sz w:val="24"/>
        </w:rPr>
      </w:pPr>
    </w:p>
    <w:p>
      <w:pPr>
        <w:pStyle w:val="33"/>
      </w:pPr>
      <w:bookmarkStart w:id="7" w:name="_Toc145592724"/>
      <w:bookmarkStart w:id="8" w:name="_Toc414268238"/>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414268240"/>
      <w:bookmarkStart w:id="12" w:name="_Toc145592726"/>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14985759"/>
    <w:rsid w:val="1CA22034"/>
    <w:rsid w:val="1CE2555C"/>
    <w:rsid w:val="217B3B54"/>
    <w:rsid w:val="28405DA0"/>
    <w:rsid w:val="29AB7A01"/>
    <w:rsid w:val="2AEB07F7"/>
    <w:rsid w:val="33CC4E8E"/>
    <w:rsid w:val="3A346898"/>
    <w:rsid w:val="52110E45"/>
    <w:rsid w:val="5F4A6D46"/>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autoRedefine/>
    <w:semiHidden/>
    <w:qFormat/>
    <w:uiPriority w:val="0"/>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2">
    <w:name w:val="toc 7"/>
    <w:basedOn w:val="1"/>
    <w:next w:val="1"/>
    <w:autoRedefine/>
    <w:qFormat/>
    <w:uiPriority w:val="0"/>
    <w:pPr>
      <w:ind w:left="1260"/>
      <w:jc w:val="left"/>
    </w:pPr>
    <w:rPr>
      <w:rFonts w:ascii="Calibri" w:hAnsi="Calibri" w:cs="Calibri"/>
      <w:sz w:val="18"/>
      <w:szCs w:val="18"/>
    </w:rPr>
  </w:style>
  <w:style w:type="paragraph" w:styleId="3">
    <w:name w:val="Body Text"/>
    <w:basedOn w:val="1"/>
    <w:link w:val="38"/>
    <w:autoRedefine/>
    <w:qFormat/>
    <w:uiPriority w:val="0"/>
    <w:pPr>
      <w:spacing w:after="120"/>
    </w:pPr>
  </w:style>
  <w:style w:type="paragraph" w:styleId="4">
    <w:name w:val="toc 5"/>
    <w:basedOn w:val="1"/>
    <w:next w:val="1"/>
    <w:autoRedefine/>
    <w:qFormat/>
    <w:uiPriority w:val="0"/>
    <w:pPr>
      <w:ind w:left="840"/>
      <w:jc w:val="left"/>
    </w:pPr>
    <w:rPr>
      <w:rFonts w:ascii="Calibri" w:hAnsi="Calibri" w:cs="Calibri"/>
      <w:sz w:val="18"/>
      <w:szCs w:val="18"/>
    </w:rPr>
  </w:style>
  <w:style w:type="paragraph" w:styleId="5">
    <w:name w:val="toc 3"/>
    <w:basedOn w:val="1"/>
    <w:next w:val="1"/>
    <w:autoRedefine/>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autoRedefine/>
    <w:qFormat/>
    <w:uiPriority w:val="0"/>
    <w:rPr>
      <w:rFonts w:ascii="宋体" w:hAnsi="Courier New"/>
      <w:szCs w:val="20"/>
    </w:rPr>
  </w:style>
  <w:style w:type="paragraph" w:styleId="7">
    <w:name w:val="toc 8"/>
    <w:basedOn w:val="1"/>
    <w:next w:val="1"/>
    <w:autoRedefine/>
    <w:qFormat/>
    <w:uiPriority w:val="0"/>
    <w:pPr>
      <w:ind w:left="1470"/>
      <w:jc w:val="left"/>
    </w:pPr>
    <w:rPr>
      <w:rFonts w:ascii="Calibri" w:hAnsi="Calibri" w:cs="Calibri"/>
      <w:sz w:val="18"/>
      <w:szCs w:val="18"/>
    </w:rPr>
  </w:style>
  <w:style w:type="paragraph" w:styleId="8">
    <w:name w:val="Balloon Text"/>
    <w:basedOn w:val="1"/>
    <w:autoRedefine/>
    <w:semiHidden/>
    <w:qFormat/>
    <w:uiPriority w:val="0"/>
    <w:rPr>
      <w:sz w:val="18"/>
      <w:szCs w:val="18"/>
    </w:rPr>
  </w:style>
  <w:style w:type="paragraph" w:styleId="9">
    <w:name w:val="footer"/>
    <w:basedOn w:val="1"/>
    <w:link w:val="22"/>
    <w:autoRedefine/>
    <w:qFormat/>
    <w:uiPriority w:val="99"/>
    <w:pPr>
      <w:tabs>
        <w:tab w:val="center" w:pos="4153"/>
        <w:tab w:val="right" w:pos="8306"/>
      </w:tabs>
      <w:snapToGrid w:val="0"/>
      <w:jc w:val="left"/>
    </w:pPr>
    <w:rPr>
      <w:sz w:val="18"/>
      <w:szCs w:val="18"/>
    </w:rPr>
  </w:style>
  <w:style w:type="paragraph" w:styleId="10">
    <w:name w:val="header"/>
    <w:basedOn w:val="1"/>
    <w:link w:val="40"/>
    <w:autoRedefine/>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spacing w:before="120" w:after="120"/>
      <w:jc w:val="left"/>
    </w:pPr>
    <w:rPr>
      <w:rFonts w:ascii="Calibri" w:hAnsi="Calibri" w:cs="Calibri"/>
      <w:b/>
      <w:bCs/>
      <w:caps/>
      <w:sz w:val="20"/>
      <w:szCs w:val="20"/>
    </w:rPr>
  </w:style>
  <w:style w:type="paragraph" w:styleId="12">
    <w:name w:val="toc 4"/>
    <w:basedOn w:val="1"/>
    <w:next w:val="1"/>
    <w:autoRedefine/>
    <w:qFormat/>
    <w:uiPriority w:val="0"/>
    <w:pPr>
      <w:ind w:left="630"/>
      <w:jc w:val="left"/>
    </w:pPr>
    <w:rPr>
      <w:rFonts w:ascii="Calibri" w:hAnsi="Calibri" w:cs="Calibri"/>
      <w:sz w:val="18"/>
      <w:szCs w:val="18"/>
    </w:rPr>
  </w:style>
  <w:style w:type="paragraph" w:styleId="13">
    <w:name w:val="toc 6"/>
    <w:basedOn w:val="1"/>
    <w:next w:val="1"/>
    <w:autoRedefine/>
    <w:qFormat/>
    <w:uiPriority w:val="0"/>
    <w:pPr>
      <w:ind w:left="1050"/>
      <w:jc w:val="left"/>
    </w:pPr>
    <w:rPr>
      <w:rFonts w:ascii="Calibri" w:hAnsi="Calibri" w:cs="Calibri"/>
      <w:sz w:val="18"/>
      <w:szCs w:val="18"/>
    </w:rPr>
  </w:style>
  <w:style w:type="paragraph" w:styleId="14">
    <w:name w:val="toc 2"/>
    <w:basedOn w:val="1"/>
    <w:next w:val="1"/>
    <w:autoRedefine/>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autoRedefine/>
    <w:qFormat/>
    <w:uiPriority w:val="0"/>
    <w:pPr>
      <w:ind w:left="1680"/>
      <w:jc w:val="left"/>
    </w:pPr>
    <w:rPr>
      <w:rFonts w:ascii="Calibri" w:hAnsi="Calibri" w:cs="Calibri"/>
      <w:sz w:val="18"/>
      <w:szCs w:val="18"/>
    </w:rPr>
  </w:style>
  <w:style w:type="paragraph" w:styleId="16">
    <w:name w:val="Body Text First Indent"/>
    <w:basedOn w:val="1"/>
    <w:link w:val="39"/>
    <w:autoRedefine/>
    <w:qFormat/>
    <w:uiPriority w:val="0"/>
    <w:pPr>
      <w:ind w:firstLine="498" w:firstLineChars="200"/>
    </w:pPr>
    <w:rPr>
      <w:sz w:val="24"/>
      <w:szCs w:val="20"/>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autoRedefine/>
    <w:qFormat/>
    <w:uiPriority w:val="0"/>
  </w:style>
  <w:style w:type="character" w:styleId="21">
    <w:name w:val="Hyperlink"/>
    <w:autoRedefine/>
    <w:unhideWhenUsed/>
    <w:qFormat/>
    <w:uiPriority w:val="99"/>
    <w:rPr>
      <w:color w:val="0000FF"/>
      <w:u w:val="single"/>
    </w:rPr>
  </w:style>
  <w:style w:type="character" w:customStyle="1" w:styleId="22">
    <w:name w:val="页脚 Char"/>
    <w:link w:val="9"/>
    <w:autoRedefine/>
    <w:qFormat/>
    <w:uiPriority w:val="99"/>
    <w:rPr>
      <w:kern w:val="2"/>
      <w:sz w:val="18"/>
      <w:szCs w:val="18"/>
    </w:rPr>
  </w:style>
  <w:style w:type="character" w:customStyle="1" w:styleId="23">
    <w:name w:val="封面1"/>
    <w:autoRedefine/>
    <w:qFormat/>
    <w:uiPriority w:val="0"/>
    <w:rPr>
      <w:rFonts w:ascii="Times New Roman" w:hAnsi="Times New Roman" w:eastAsia="楷体_GB2312"/>
      <w:spacing w:val="60"/>
      <w:kern w:val="84"/>
      <w:sz w:val="84"/>
    </w:rPr>
  </w:style>
  <w:style w:type="character" w:customStyle="1" w:styleId="24">
    <w:name w:val="封面-大学名称"/>
    <w:autoRedefine/>
    <w:qFormat/>
    <w:uiPriority w:val="0"/>
    <w:rPr>
      <w:rFonts w:ascii="Times New Roman" w:hAnsi="Times New Roman" w:eastAsia="楷体_GB2312"/>
      <w:spacing w:val="60"/>
      <w:kern w:val="84"/>
      <w:sz w:val="84"/>
    </w:rPr>
  </w:style>
  <w:style w:type="character" w:customStyle="1" w:styleId="25">
    <w:name w:val="封面2"/>
    <w:autoRedefine/>
    <w:qFormat/>
    <w:uiPriority w:val="0"/>
    <w:rPr>
      <w:b/>
      <w:spacing w:val="60"/>
      <w:sz w:val="44"/>
    </w:rPr>
  </w:style>
  <w:style w:type="character" w:customStyle="1" w:styleId="26">
    <w:name w:val="封面-论文题目"/>
    <w:autoRedefine/>
    <w:qFormat/>
    <w:uiPriority w:val="0"/>
    <w:rPr>
      <w:rFonts w:ascii="Times New Roman" w:hAnsi="Times New Roman" w:eastAsia="宋体"/>
      <w:sz w:val="36"/>
    </w:rPr>
  </w:style>
  <w:style w:type="character" w:customStyle="1" w:styleId="27">
    <w:name w:val="封面-论文英文题目"/>
    <w:autoRedefine/>
    <w:qFormat/>
    <w:uiPriority w:val="0"/>
    <w:rPr>
      <w:rFonts w:ascii="Times New Roman" w:hAnsi="Times New Roman" w:eastAsia="宋体"/>
      <w:sz w:val="36"/>
    </w:rPr>
  </w:style>
  <w:style w:type="character" w:customStyle="1" w:styleId="28">
    <w:name w:val="封面-导师"/>
    <w:autoRedefine/>
    <w:qFormat/>
    <w:uiPriority w:val="0"/>
    <w:rPr>
      <w:rFonts w:ascii="Times New Roman" w:hAnsi="Times New Roman" w:eastAsia="宋体"/>
      <w:sz w:val="28"/>
    </w:rPr>
  </w:style>
  <w:style w:type="character" w:customStyle="1" w:styleId="29">
    <w:name w:val="封面-培养单位"/>
    <w:autoRedefine/>
    <w:qFormat/>
    <w:uiPriority w:val="0"/>
    <w:rPr>
      <w:rFonts w:ascii="Times New Roman" w:hAnsi="Times New Roman" w:eastAsia="宋体"/>
      <w:sz w:val="28"/>
    </w:rPr>
  </w:style>
  <w:style w:type="character" w:customStyle="1" w:styleId="30">
    <w:name w:val="封面-日期"/>
    <w:autoRedefine/>
    <w:qFormat/>
    <w:uiPriority w:val="0"/>
    <w:rPr>
      <w:rFonts w:ascii="Times New Roman" w:hAnsi="Times New Roman" w:eastAsia="宋体"/>
      <w:sz w:val="28"/>
    </w:rPr>
  </w:style>
  <w:style w:type="paragraph" w:customStyle="1" w:styleId="31">
    <w:name w:val="标题名（不入目录）"/>
    <w:basedOn w:val="1"/>
    <w:autoRedefine/>
    <w:qFormat/>
    <w:uiPriority w:val="0"/>
    <w:pPr>
      <w:adjustRightInd w:val="0"/>
      <w:snapToGrid w:val="0"/>
      <w:spacing w:before="480" w:after="360"/>
      <w:jc w:val="center"/>
    </w:pPr>
    <w:rPr>
      <w:rFonts w:eastAsia="黑体"/>
      <w:kern w:val="0"/>
      <w:sz w:val="32"/>
    </w:rPr>
  </w:style>
  <w:style w:type="paragraph" w:customStyle="1" w:styleId="32">
    <w:name w:val="标题名"/>
    <w:basedOn w:val="1"/>
    <w:autoRedefine/>
    <w:qFormat/>
    <w:uiPriority w:val="0"/>
    <w:pPr>
      <w:adjustRightInd w:val="0"/>
      <w:snapToGrid w:val="0"/>
      <w:spacing w:before="480" w:after="360"/>
      <w:jc w:val="center"/>
      <w:outlineLvl w:val="0"/>
    </w:pPr>
    <w:rPr>
      <w:rFonts w:eastAsia="黑体"/>
      <w:sz w:val="32"/>
    </w:rPr>
  </w:style>
  <w:style w:type="paragraph" w:customStyle="1" w:styleId="33">
    <w:name w:val="1级标题"/>
    <w:basedOn w:val="1"/>
    <w:autoRedefine/>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autoRedefine/>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autoRedefine/>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autoRedefine/>
    <w:qFormat/>
    <w:uiPriority w:val="0"/>
    <w:pPr>
      <w:adjustRightInd w:val="0"/>
      <w:snapToGrid w:val="0"/>
      <w:spacing w:line="320" w:lineRule="exact"/>
      <w:ind w:firstLine="200" w:firstLineChars="200"/>
    </w:pPr>
  </w:style>
  <w:style w:type="character" w:customStyle="1" w:styleId="37">
    <w:name w:val="纯文本 Char"/>
    <w:link w:val="6"/>
    <w:autoRedefine/>
    <w:qFormat/>
    <w:uiPriority w:val="0"/>
    <w:rPr>
      <w:rFonts w:ascii="宋体" w:hAnsi="Courier New"/>
      <w:kern w:val="2"/>
      <w:sz w:val="21"/>
    </w:rPr>
  </w:style>
  <w:style w:type="character" w:customStyle="1" w:styleId="38">
    <w:name w:val="正文文本 Char"/>
    <w:link w:val="3"/>
    <w:autoRedefine/>
    <w:qFormat/>
    <w:uiPriority w:val="0"/>
    <w:rPr>
      <w:kern w:val="2"/>
      <w:sz w:val="21"/>
      <w:szCs w:val="24"/>
    </w:rPr>
  </w:style>
  <w:style w:type="character" w:customStyle="1" w:styleId="39">
    <w:name w:val="正文首行缩进 Char"/>
    <w:link w:val="16"/>
    <w:autoRedefine/>
    <w:qFormat/>
    <w:uiPriority w:val="0"/>
    <w:rPr>
      <w:kern w:val="2"/>
      <w:sz w:val="24"/>
      <w:szCs w:val="24"/>
    </w:rPr>
  </w:style>
  <w:style w:type="character" w:customStyle="1" w:styleId="40">
    <w:name w:val="页眉 字符"/>
    <w:link w:val="10"/>
    <w:autoRedefine/>
    <w:qFormat/>
    <w:uiPriority w:val="99"/>
    <w:rPr>
      <w:kern w:val="2"/>
      <w:sz w:val="18"/>
      <w:szCs w:val="18"/>
    </w:rPr>
  </w:style>
  <w:style w:type="paragraph" w:customStyle="1" w:styleId="41">
    <w:name w:val="EndNote Bibliography Title"/>
    <w:autoRedefin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autoRedefine/>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259</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2024-05-02T12:10:09Z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