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beforeAutospacing="0" w:after="0" w:afterAutospacing="0"/>
        <w:jc w:val="center"/>
        <w:rPr>
          <w:rFonts w:hint="eastAsia" w:ascii="黑体" w:eastAsia="黑体"/>
          <w:sz w:val="36"/>
        </w:rPr>
      </w:pPr>
      <w:r>
        <w:rPr>
          <w:rFonts w:hint="eastAsia" w:ascii="黑体" w:eastAsia="黑体"/>
          <w:sz w:val="36"/>
        </w:rPr>
        <w:t xml:space="preserve">四 川 大 学 计 算 机 学 院 </w:t>
      </w:r>
    </w:p>
    <w:p>
      <w:pPr>
        <w:pStyle w:val="4"/>
        <w:spacing w:before="0" w:beforeAutospacing="0" w:after="0" w:afterAutospacing="0"/>
        <w:jc w:val="center"/>
        <w:rPr>
          <w:rFonts w:ascii="方正大标宋简体" w:eastAsia="方正大标宋简体"/>
          <w:sz w:val="52"/>
        </w:rPr>
      </w:pPr>
      <w:r>
        <w:rPr>
          <w:rFonts w:hint="eastAsia" w:ascii="方正大标宋简体" w:eastAsia="方正大标宋简体"/>
          <w:sz w:val="52"/>
        </w:rPr>
        <w:t>课程设计</w:t>
      </w:r>
      <w:r>
        <w:rPr>
          <w:rFonts w:ascii="方正大标宋简体" w:eastAsia="方正大标宋简体"/>
          <w:sz w:val="52"/>
        </w:rPr>
        <w:t xml:space="preserve">报告 </w:t>
      </w:r>
    </w:p>
    <w:p>
      <w:pPr>
        <w:pStyle w:val="4"/>
        <w:spacing w:before="0" w:beforeAutospacing="0" w:after="0" w:afterAutospacing="0"/>
        <w:jc w:val="both"/>
        <w:rPr>
          <w:rFonts w:ascii="方正大标宋简体" w:eastAsia="方正大标宋简体"/>
          <w:sz w:val="44"/>
        </w:rPr>
      </w:pPr>
      <w:r>
        <w:rPr>
          <w:rFonts w:hint="eastAsia"/>
          <w:sz w:val="21"/>
        </w:rPr>
        <w:t>学号</w:t>
      </w:r>
      <w:r>
        <w:rPr>
          <w:rFonts w:hint="eastAsia"/>
          <w:sz w:val="21"/>
          <w:u w:val="single"/>
          <w:lang w:val="en-US" w:eastAsia="zh-CN"/>
        </w:rPr>
        <w:t>2024223045126</w:t>
      </w:r>
      <w:r>
        <w:rPr>
          <w:rFonts w:hint="eastAsia"/>
          <w:sz w:val="21"/>
        </w:rPr>
        <w:t xml:space="preserve"> </w:t>
      </w:r>
      <w:r>
        <w:rPr>
          <w:sz w:val="21"/>
        </w:rPr>
        <w:t xml:space="preserve">  </w:t>
      </w:r>
      <w:r>
        <w:rPr>
          <w:rFonts w:hint="eastAsia"/>
          <w:sz w:val="21"/>
        </w:rPr>
        <w:t>姓名：</w:t>
      </w:r>
      <w:r>
        <w:rPr>
          <w:rFonts w:hint="eastAsia"/>
          <w:sz w:val="21"/>
          <w:u w:val="single"/>
          <w:lang w:val="en-US" w:eastAsia="zh-CN"/>
        </w:rPr>
        <w:t>王圳川</w:t>
      </w:r>
      <w:r>
        <w:rPr>
          <w:sz w:val="21"/>
        </w:rPr>
        <w:t xml:space="preserve">   </w:t>
      </w:r>
      <w:r>
        <w:rPr>
          <w:rFonts w:hint="eastAsia"/>
          <w:sz w:val="21"/>
        </w:rPr>
        <w:t>老师：</w:t>
      </w:r>
      <w:r>
        <w:rPr>
          <w:rFonts w:hint="eastAsia"/>
          <w:sz w:val="21"/>
          <w:u w:val="single"/>
          <w:lang w:val="en-US" w:eastAsia="zh-CN"/>
        </w:rPr>
        <w:t>陈杰</w:t>
      </w:r>
      <w:r>
        <w:rPr>
          <w:rFonts w:hint="eastAsia"/>
          <w:sz w:val="21"/>
        </w:rPr>
        <w:t xml:space="preserve"> </w:t>
      </w:r>
      <w:r>
        <w:rPr>
          <w:sz w:val="21"/>
        </w:rPr>
        <w:t xml:space="preserve"> </w:t>
      </w:r>
      <w:r>
        <w:rPr>
          <w:rFonts w:hint="eastAsia"/>
          <w:sz w:val="21"/>
        </w:rPr>
        <w:t>专业：</w:t>
      </w:r>
      <w:r>
        <w:rPr>
          <w:rFonts w:hint="eastAsia"/>
          <w:sz w:val="21"/>
          <w:u w:val="single"/>
          <w:lang w:val="en-US" w:eastAsia="zh-CN"/>
        </w:rPr>
        <w:t>电子信息</w:t>
      </w:r>
      <w:r>
        <w:rPr>
          <w:rFonts w:hint="eastAsia"/>
          <w:sz w:val="21"/>
        </w:rPr>
        <w:t xml:space="preserve">  </w:t>
      </w:r>
      <w:r>
        <w:rPr>
          <w:sz w:val="21"/>
        </w:rPr>
        <w:t xml:space="preserve"> 第</w:t>
      </w:r>
      <w:r>
        <w:rPr>
          <w:rFonts w:hint="eastAsia"/>
          <w:sz w:val="21"/>
          <w:u w:val="single"/>
        </w:rPr>
        <w:t xml:space="preserve"> </w:t>
      </w:r>
      <w:r>
        <w:rPr>
          <w:rFonts w:hint="eastAsia"/>
          <w:sz w:val="21"/>
          <w:u w:val="single"/>
          <w:lang w:val="en-US" w:eastAsia="zh-CN"/>
        </w:rPr>
        <w:t xml:space="preserve">18 </w:t>
      </w:r>
      <w:r>
        <w:rPr>
          <w:sz w:val="21"/>
        </w:rPr>
        <w:t xml:space="preserve">周  </w:t>
      </w:r>
    </w:p>
    <w:tbl>
      <w:tblPr>
        <w:tblStyle w:val="5"/>
        <w:tblW w:w="8320" w:type="dxa"/>
        <w:jc w:val="center"/>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Layout w:type="autofit"/>
        <w:tblCellMar>
          <w:top w:w="0" w:type="dxa"/>
          <w:left w:w="108" w:type="dxa"/>
          <w:bottom w:w="0" w:type="dxa"/>
          <w:right w:w="108" w:type="dxa"/>
        </w:tblCellMar>
      </w:tblPr>
      <w:tblGrid>
        <w:gridCol w:w="1191"/>
        <w:gridCol w:w="3443"/>
        <w:gridCol w:w="1168"/>
        <w:gridCol w:w="2692"/>
      </w:tblGrid>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0" w:type="dxa"/>
            <w:left w:w="108" w:type="dxa"/>
            <w:bottom w:w="0" w:type="dxa"/>
            <w:right w:w="108" w:type="dxa"/>
          </w:tblCellMar>
        </w:tblPrEx>
        <w:trPr>
          <w:trHeight w:val="735" w:hRule="atLeast"/>
          <w:jc w:val="center"/>
        </w:trPr>
        <w:tc>
          <w:tcPr>
            <w:tcW w:w="1251" w:type="dxa"/>
            <w:tcBorders>
              <w:top w:val="single" w:color="000000" w:sz="12" w:space="0"/>
              <w:left w:val="single" w:color="000000" w:sz="12" w:space="0"/>
              <w:bottom w:val="single" w:color="auto" w:sz="4" w:space="0"/>
              <w:right w:val="single" w:color="000000" w:sz="6" w:space="0"/>
            </w:tcBorders>
            <w:vAlign w:val="center"/>
          </w:tcPr>
          <w:p>
            <w:pPr>
              <w:pStyle w:val="4"/>
              <w:spacing w:before="0" w:beforeAutospacing="0" w:after="0" w:afterAutospacing="0"/>
              <w:jc w:val="center"/>
              <w:rPr>
                <w:sz w:val="21"/>
              </w:rPr>
            </w:pPr>
            <w:r>
              <w:rPr>
                <w:rFonts w:hint="eastAsia"/>
                <w:sz w:val="21"/>
              </w:rPr>
              <w:t>课程名称</w:t>
            </w:r>
            <w:r>
              <w:rPr>
                <w:sz w:val="21"/>
              </w:rPr>
              <w:t xml:space="preserve"> </w:t>
            </w:r>
          </w:p>
        </w:tc>
        <w:tc>
          <w:tcPr>
            <w:tcW w:w="3660" w:type="dxa"/>
            <w:tcBorders>
              <w:top w:val="single" w:color="000000" w:sz="12" w:space="0"/>
              <w:left w:val="single" w:color="000000" w:sz="6" w:space="0"/>
              <w:bottom w:val="single" w:color="auto" w:sz="4" w:space="0"/>
              <w:right w:val="single" w:color="auto" w:sz="4" w:space="0"/>
            </w:tcBorders>
            <w:vAlign w:val="center"/>
          </w:tcPr>
          <w:p>
            <w:pPr>
              <w:pStyle w:val="4"/>
              <w:jc w:val="center"/>
              <w:rPr>
                <w:sz w:val="21"/>
              </w:rPr>
            </w:pPr>
            <w:r>
              <w:rPr>
                <w:sz w:val="21"/>
              </w:rPr>
              <w:t> </w:t>
            </w:r>
            <w:r>
              <w:rPr>
                <w:rFonts w:hint="eastAsia"/>
                <w:sz w:val="21"/>
              </w:rPr>
              <w:t>图神经网络前沿</w:t>
            </w:r>
          </w:p>
        </w:tc>
        <w:tc>
          <w:tcPr>
            <w:tcW w:w="1080" w:type="dxa"/>
            <w:tcBorders>
              <w:top w:val="single" w:color="000000" w:sz="12" w:space="0"/>
              <w:left w:val="single" w:color="auto" w:sz="4" w:space="0"/>
              <w:bottom w:val="single" w:color="auto" w:sz="4" w:space="0"/>
              <w:right w:val="single" w:color="auto" w:sz="4" w:space="0"/>
            </w:tcBorders>
            <w:vAlign w:val="center"/>
          </w:tcPr>
          <w:p>
            <w:pPr>
              <w:pStyle w:val="4"/>
              <w:jc w:val="center"/>
              <w:rPr>
                <w:rFonts w:hint="eastAsia"/>
                <w:sz w:val="21"/>
              </w:rPr>
            </w:pPr>
            <w:r>
              <w:rPr>
                <w:rFonts w:hint="eastAsia"/>
                <w:sz w:val="21"/>
              </w:rPr>
              <w:t>课程编号</w:t>
            </w:r>
          </w:p>
        </w:tc>
        <w:tc>
          <w:tcPr>
            <w:tcW w:w="2329" w:type="dxa"/>
            <w:tcBorders>
              <w:top w:val="single" w:color="000000" w:sz="12" w:space="0"/>
              <w:left w:val="single" w:color="auto" w:sz="4" w:space="0"/>
              <w:bottom w:val="single" w:color="auto" w:sz="4" w:space="0"/>
              <w:right w:val="single" w:color="000000" w:sz="12" w:space="0"/>
            </w:tcBorders>
            <w:vAlign w:val="center"/>
          </w:tcPr>
          <w:p>
            <w:pPr>
              <w:pStyle w:val="4"/>
              <w:jc w:val="center"/>
              <w:rPr>
                <w:rFonts w:hint="eastAsia"/>
                <w:sz w:val="21"/>
              </w:rPr>
            </w:pPr>
            <w:r>
              <w:rPr>
                <w:rFonts w:hint="eastAsia"/>
                <w:sz w:val="21"/>
              </w:rPr>
              <w:t>M08120051</w:t>
            </w: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0" w:type="dxa"/>
            <w:left w:w="108" w:type="dxa"/>
            <w:bottom w:w="0" w:type="dxa"/>
            <w:right w:w="108" w:type="dxa"/>
          </w:tblCellMar>
        </w:tblPrEx>
        <w:trPr>
          <w:trHeight w:val="776" w:hRule="atLeast"/>
          <w:jc w:val="center"/>
        </w:trPr>
        <w:tc>
          <w:tcPr>
            <w:tcW w:w="1251" w:type="dxa"/>
            <w:tcBorders>
              <w:top w:val="single" w:color="auto" w:sz="4" w:space="0"/>
              <w:left w:val="single" w:color="000000" w:sz="12" w:space="0"/>
              <w:bottom w:val="single" w:color="000000" w:sz="6" w:space="0"/>
              <w:right w:val="single" w:color="000000" w:sz="6" w:space="0"/>
            </w:tcBorders>
            <w:vAlign w:val="center"/>
          </w:tcPr>
          <w:p>
            <w:pPr>
              <w:pStyle w:val="4"/>
              <w:jc w:val="center"/>
              <w:rPr>
                <w:rFonts w:hint="eastAsia"/>
                <w:sz w:val="21"/>
              </w:rPr>
            </w:pPr>
            <w:r>
              <w:rPr>
                <w:rFonts w:hint="eastAsia"/>
                <w:sz w:val="21"/>
              </w:rPr>
              <w:t>项目名称</w:t>
            </w:r>
          </w:p>
        </w:tc>
        <w:tc>
          <w:tcPr>
            <w:tcW w:w="3660" w:type="dxa"/>
            <w:tcBorders>
              <w:top w:val="single" w:color="auto" w:sz="4" w:space="0"/>
              <w:left w:val="single" w:color="000000" w:sz="6" w:space="0"/>
              <w:bottom w:val="single" w:color="000000" w:sz="6" w:space="0"/>
              <w:right w:val="single" w:color="auto" w:sz="4" w:space="0"/>
            </w:tcBorders>
            <w:vAlign w:val="center"/>
          </w:tcPr>
          <w:p>
            <w:pPr>
              <w:pStyle w:val="4"/>
              <w:jc w:val="center"/>
              <w:rPr>
                <w:rFonts w:ascii="Times New Roman" w:hAnsi="Times New Roman"/>
                <w:sz w:val="21"/>
              </w:rPr>
            </w:pPr>
            <w:r>
              <w:rPr>
                <w:rFonts w:hint="eastAsia" w:ascii="Times New Roman" w:hAnsi="Times New Roman"/>
                <w:sz w:val="21"/>
              </w:rPr>
              <w:t>GNN模型的代码结构分析</w:t>
            </w:r>
          </w:p>
        </w:tc>
        <w:tc>
          <w:tcPr>
            <w:tcW w:w="1080" w:type="dxa"/>
            <w:tcBorders>
              <w:top w:val="single" w:color="auto" w:sz="4" w:space="0"/>
              <w:left w:val="single" w:color="auto" w:sz="4" w:space="0"/>
              <w:bottom w:val="single" w:color="000000" w:sz="6" w:space="0"/>
              <w:right w:val="single" w:color="auto" w:sz="4" w:space="0"/>
            </w:tcBorders>
            <w:vAlign w:val="center"/>
          </w:tcPr>
          <w:p>
            <w:pPr>
              <w:pStyle w:val="4"/>
              <w:jc w:val="center"/>
              <w:rPr>
                <w:rFonts w:hint="eastAsia"/>
                <w:sz w:val="21"/>
              </w:rPr>
            </w:pPr>
            <w:r>
              <w:rPr>
                <w:rFonts w:hint="eastAsia"/>
                <w:sz w:val="21"/>
              </w:rPr>
              <w:t>项目时长</w:t>
            </w:r>
          </w:p>
        </w:tc>
        <w:tc>
          <w:tcPr>
            <w:tcW w:w="2329" w:type="dxa"/>
            <w:tcBorders>
              <w:top w:val="single" w:color="auto" w:sz="4" w:space="0"/>
              <w:left w:val="single" w:color="auto" w:sz="4" w:space="0"/>
              <w:bottom w:val="single" w:color="000000" w:sz="6" w:space="0"/>
              <w:right w:val="single" w:color="000000" w:sz="12" w:space="0"/>
            </w:tcBorders>
            <w:vAlign w:val="center"/>
          </w:tcPr>
          <w:p>
            <w:pPr>
              <w:pStyle w:val="4"/>
              <w:jc w:val="center"/>
              <w:rPr>
                <w:rFonts w:hint="eastAsia"/>
                <w:sz w:val="21"/>
              </w:rPr>
            </w:pPr>
            <w:r>
              <w:rPr>
                <w:rFonts w:hint="eastAsia"/>
                <w:sz w:val="21"/>
              </w:rPr>
              <w:t>3周完成</w:t>
            </w: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0" w:type="dxa"/>
            <w:left w:w="108" w:type="dxa"/>
            <w:bottom w:w="0" w:type="dxa"/>
            <w:right w:w="108" w:type="dxa"/>
          </w:tblCellMar>
        </w:tblPrEx>
        <w:trPr>
          <w:trHeight w:val="2249" w:hRule="atLeast"/>
          <w:jc w:val="center"/>
        </w:trPr>
        <w:tc>
          <w:tcPr>
            <w:tcW w:w="1251" w:type="dxa"/>
            <w:tcBorders>
              <w:top w:val="single" w:color="000000" w:sz="6" w:space="0"/>
              <w:left w:val="single" w:color="000000" w:sz="12" w:space="0"/>
              <w:bottom w:val="single" w:color="000000" w:sz="6" w:space="0"/>
              <w:right w:val="single" w:color="000000" w:sz="6" w:space="0"/>
            </w:tcBorders>
            <w:vAlign w:val="center"/>
          </w:tcPr>
          <w:p>
            <w:pPr>
              <w:pStyle w:val="4"/>
              <w:jc w:val="center"/>
            </w:pPr>
            <w:r>
              <w:rPr>
                <w:rFonts w:hint="eastAsia"/>
                <w:sz w:val="21"/>
              </w:rPr>
              <w:t>待解决问题描述（文字描述）</w:t>
            </w:r>
            <w:r>
              <w:rPr>
                <w:sz w:val="21"/>
              </w:rPr>
              <w:t xml:space="preserve"> </w:t>
            </w:r>
          </w:p>
        </w:tc>
        <w:tc>
          <w:tcPr>
            <w:tcW w:w="7069" w:type="dxa"/>
            <w:gridSpan w:val="3"/>
            <w:tcBorders>
              <w:top w:val="single" w:color="000000" w:sz="6" w:space="0"/>
              <w:left w:val="single" w:color="000000" w:sz="6" w:space="0"/>
              <w:bottom w:val="single" w:color="000000" w:sz="6" w:space="0"/>
              <w:right w:val="single" w:color="000000" w:sz="12" w:space="0"/>
            </w:tcBorders>
            <w:vAlign w:val="center"/>
          </w:tcPr>
          <w:p>
            <w:pPr>
              <w:pStyle w:val="4"/>
              <w:spacing w:line="360" w:lineRule="auto"/>
              <w:rPr>
                <w:rFonts w:hint="eastAsia"/>
                <w:sz w:val="21"/>
                <w:szCs w:val="21"/>
                <w:lang w:val="en-US" w:eastAsia="zh-CN"/>
              </w:rPr>
            </w:pPr>
            <w:r>
              <w:rPr>
                <w:rFonts w:hint="eastAsia"/>
                <w:sz w:val="21"/>
                <w:szCs w:val="21"/>
                <w:lang w:val="en-US" w:eastAsia="zh-CN"/>
              </w:rPr>
              <w:t>诗歌生成领域（我的研究方向）目前还存在一个gap：基于白话文训练的大语言模型无法理解诗歌意象中包含的丰富情感。</w:t>
            </w:r>
          </w:p>
          <w:p>
            <w:pPr>
              <w:pStyle w:val="4"/>
              <w:spacing w:line="360" w:lineRule="auto"/>
              <w:rPr>
                <w:rFonts w:hint="eastAsia"/>
                <w:sz w:val="21"/>
                <w:szCs w:val="21"/>
                <w:lang w:val="en-US" w:eastAsia="zh-CN"/>
              </w:rPr>
            </w:pPr>
            <w:r>
              <w:rPr>
                <w:rFonts w:hint="eastAsia"/>
                <w:sz w:val="21"/>
                <w:szCs w:val="21"/>
                <w:lang w:val="en-US" w:eastAsia="zh-CN"/>
              </w:rPr>
              <w:t>因此想到诗歌意象图谱可以作为额外提供的信息引入大语言模型之中，所以首先我要解决的问题是诗歌意象节点-&gt;意象嵌入（图表示学习）</w:t>
            </w:r>
          </w:p>
          <w:p>
            <w:pPr>
              <w:pStyle w:val="4"/>
              <w:spacing w:line="360" w:lineRule="auto"/>
              <w:rPr>
                <w:rFonts w:hint="eastAsia"/>
                <w:sz w:val="21"/>
                <w:szCs w:val="21"/>
                <w:lang w:val="en-US" w:eastAsia="zh-CN"/>
              </w:rPr>
            </w:pPr>
            <w:r>
              <w:rPr>
                <w:rFonts w:hint="eastAsia"/>
                <w:sz w:val="21"/>
                <w:szCs w:val="21"/>
                <w:lang w:val="en-US" w:eastAsia="zh-CN"/>
              </w:rPr>
              <w:t>由于没有标签，所以选择的是自监督作为预训练任务的GRAPH-BERT模型来训练嵌入层。</w:t>
            </w:r>
          </w:p>
          <w:p>
            <w:pPr>
              <w:pStyle w:val="4"/>
              <w:spacing w:line="360" w:lineRule="auto"/>
              <w:rPr>
                <w:rFonts w:hint="eastAsia"/>
                <w:sz w:val="21"/>
                <w:szCs w:val="21"/>
                <w:lang w:val="en-US" w:eastAsia="zh-CN"/>
              </w:rPr>
            </w:pPr>
            <w:r>
              <w:rPr>
                <w:rFonts w:hint="eastAsia"/>
                <w:sz w:val="21"/>
                <w:szCs w:val="21"/>
                <w:lang w:val="en-US" w:eastAsia="zh-CN"/>
              </w:rPr>
              <w:t>问题已经得到初步解决，由于不存在下游任务，这里采用向量加减的方式展示意象图表示学习的效果</w:t>
            </w:r>
          </w:p>
          <w:p>
            <w:pPr>
              <w:pStyle w:val="4"/>
              <w:spacing w:line="360" w:lineRule="auto"/>
              <w:rPr>
                <w:rFonts w:hint="default"/>
                <w:sz w:val="21"/>
                <w:szCs w:val="21"/>
                <w:lang w:val="en-US" w:eastAsia="zh-CN"/>
              </w:rPr>
            </w:pPr>
            <w:r>
              <w:rPr>
                <w:rFonts w:hint="default"/>
                <w:sz w:val="21"/>
                <w:szCs w:val="21"/>
                <w:lang w:val="en-US" w:eastAsia="zh-CN"/>
              </w:rPr>
              <w:drawing>
                <wp:inline distT="0" distB="0" distL="114300" distR="114300">
                  <wp:extent cx="3139440" cy="891540"/>
                  <wp:effectExtent l="0" t="0" r="0" b="7620"/>
                  <wp:docPr id="1" name="图片 1" descr="碧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碧水"/>
                          <pic:cNvPicPr>
                            <a:picLocks noChangeAspect="1"/>
                          </pic:cNvPicPr>
                        </pic:nvPicPr>
                        <pic:blipFill>
                          <a:blip r:embed="rId4"/>
                          <a:stretch>
                            <a:fillRect/>
                          </a:stretch>
                        </pic:blipFill>
                        <pic:spPr>
                          <a:xfrm>
                            <a:off x="0" y="0"/>
                            <a:ext cx="3139440" cy="891540"/>
                          </a:xfrm>
                          <a:prstGeom prst="rect">
                            <a:avLst/>
                          </a:prstGeom>
                        </pic:spPr>
                      </pic:pic>
                    </a:graphicData>
                  </a:graphic>
                </wp:inline>
              </w:drawing>
            </w:r>
          </w:p>
          <w:p>
            <w:pPr>
              <w:pStyle w:val="4"/>
              <w:spacing w:line="360" w:lineRule="auto"/>
              <w:rPr>
                <w:rFonts w:hint="default"/>
                <w:sz w:val="21"/>
                <w:szCs w:val="21"/>
                <w:lang w:val="en-US" w:eastAsia="zh-CN"/>
              </w:rPr>
            </w:pPr>
            <w:r>
              <w:rPr>
                <w:rFonts w:hint="default"/>
                <w:sz w:val="21"/>
                <w:szCs w:val="21"/>
                <w:lang w:val="en-US" w:eastAsia="zh-CN"/>
              </w:rPr>
              <w:drawing>
                <wp:inline distT="0" distB="0" distL="114300" distR="114300">
                  <wp:extent cx="3086100" cy="685800"/>
                  <wp:effectExtent l="0" t="0" r="7620" b="0"/>
                  <wp:docPr id="2" name="图片 2" descr="鼓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鼓角"/>
                          <pic:cNvPicPr>
                            <a:picLocks noChangeAspect="1"/>
                          </pic:cNvPicPr>
                        </pic:nvPicPr>
                        <pic:blipFill>
                          <a:blip r:embed="rId5"/>
                          <a:stretch>
                            <a:fillRect/>
                          </a:stretch>
                        </pic:blipFill>
                        <pic:spPr>
                          <a:xfrm>
                            <a:off x="0" y="0"/>
                            <a:ext cx="3086100" cy="685800"/>
                          </a:xfrm>
                          <a:prstGeom prst="rect">
                            <a:avLst/>
                          </a:prstGeom>
                        </pic:spPr>
                      </pic:pic>
                    </a:graphicData>
                  </a:graphic>
                </wp:inline>
              </w:drawing>
            </w:r>
          </w:p>
          <w:p>
            <w:pPr>
              <w:pStyle w:val="4"/>
              <w:spacing w:line="360" w:lineRule="auto"/>
              <w:rPr>
                <w:rFonts w:hint="default"/>
                <w:sz w:val="21"/>
                <w:szCs w:val="21"/>
                <w:lang w:val="en-US" w:eastAsia="zh-CN"/>
              </w:rPr>
            </w:pPr>
            <w:r>
              <w:rPr>
                <w:rFonts w:hint="default"/>
                <w:sz w:val="21"/>
                <w:szCs w:val="21"/>
                <w:lang w:val="en-US" w:eastAsia="zh-CN"/>
              </w:rPr>
              <w:drawing>
                <wp:inline distT="0" distB="0" distL="114300" distR="114300">
                  <wp:extent cx="3101340" cy="693420"/>
                  <wp:effectExtent l="0" t="0" r="7620" b="7620"/>
                  <wp:docPr id="3" name="图片 3" descr="天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天涯"/>
                          <pic:cNvPicPr>
                            <a:picLocks noChangeAspect="1"/>
                          </pic:cNvPicPr>
                        </pic:nvPicPr>
                        <pic:blipFill>
                          <a:blip r:embed="rId6"/>
                          <a:stretch>
                            <a:fillRect/>
                          </a:stretch>
                        </pic:blipFill>
                        <pic:spPr>
                          <a:xfrm>
                            <a:off x="0" y="0"/>
                            <a:ext cx="3101340" cy="693420"/>
                          </a:xfrm>
                          <a:prstGeom prst="rect">
                            <a:avLst/>
                          </a:prstGeom>
                        </pic:spPr>
                      </pic:pic>
                    </a:graphicData>
                  </a:graphic>
                </wp:inline>
              </w:drawing>
            </w:r>
          </w:p>
          <w:p>
            <w:pPr>
              <w:pStyle w:val="4"/>
              <w:spacing w:line="360" w:lineRule="auto"/>
              <w:rPr>
                <w:rFonts w:hint="default"/>
                <w:sz w:val="21"/>
                <w:szCs w:val="21"/>
                <w:lang w:val="en-US" w:eastAsia="zh-CN"/>
              </w:rPr>
            </w:pPr>
            <w:r>
              <w:rPr>
                <w:rFonts w:hint="eastAsia"/>
                <w:sz w:val="21"/>
                <w:szCs w:val="21"/>
                <w:lang w:val="en-US" w:eastAsia="zh-CN"/>
              </w:rPr>
              <w:t>后续还需要通过微调使得诗歌意象的图表示与大模型语义空间对齐</w:t>
            </w: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0" w:type="dxa"/>
            <w:left w:w="108" w:type="dxa"/>
            <w:bottom w:w="0" w:type="dxa"/>
            <w:right w:w="108" w:type="dxa"/>
          </w:tblCellMar>
        </w:tblPrEx>
        <w:trPr>
          <w:trHeight w:val="2277" w:hRule="atLeast"/>
          <w:jc w:val="center"/>
        </w:trPr>
        <w:tc>
          <w:tcPr>
            <w:tcW w:w="1251" w:type="dxa"/>
            <w:tcBorders>
              <w:top w:val="single" w:color="000000" w:sz="6" w:space="0"/>
              <w:left w:val="single" w:color="000000" w:sz="12" w:space="0"/>
              <w:bottom w:val="single" w:color="000000" w:sz="6" w:space="0"/>
              <w:right w:val="single" w:color="000000" w:sz="6" w:space="0"/>
            </w:tcBorders>
            <w:vAlign w:val="center"/>
          </w:tcPr>
          <w:p>
            <w:pPr>
              <w:pStyle w:val="4"/>
              <w:jc w:val="center"/>
            </w:pPr>
            <w:r>
              <w:rPr>
                <w:rFonts w:hint="eastAsia"/>
                <w:sz w:val="21"/>
              </w:rPr>
              <w:t>针对问题的GNN模型架构图</w:t>
            </w:r>
          </w:p>
        </w:tc>
        <w:tc>
          <w:tcPr>
            <w:tcW w:w="7069" w:type="dxa"/>
            <w:gridSpan w:val="3"/>
            <w:tcBorders>
              <w:top w:val="single" w:color="000000" w:sz="6" w:space="0"/>
              <w:left w:val="single" w:color="000000" w:sz="6" w:space="0"/>
              <w:bottom w:val="single" w:color="000000" w:sz="6" w:space="0"/>
              <w:right w:val="single" w:color="000000" w:sz="12" w:space="0"/>
            </w:tcBorders>
            <w:vAlign w:val="center"/>
          </w:tcPr>
          <w:p>
            <w:pPr>
              <w:pStyle w:val="4"/>
              <w:rPr>
                <w:rFonts w:hint="eastAsia"/>
                <w:sz w:val="21"/>
              </w:rPr>
            </w:pPr>
            <w:r>
              <w:drawing>
                <wp:inline distT="0" distB="0" distL="114300" distR="114300">
                  <wp:extent cx="4572000" cy="1853565"/>
                  <wp:effectExtent l="0" t="0" r="0"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4572000" cy="1853565"/>
                          </a:xfrm>
                          <a:prstGeom prst="rect">
                            <a:avLst/>
                          </a:prstGeom>
                          <a:noFill/>
                          <a:ln>
                            <a:noFill/>
                          </a:ln>
                        </pic:spPr>
                      </pic:pic>
                    </a:graphicData>
                  </a:graphic>
                </wp:inline>
              </w:drawing>
            </w: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0" w:type="dxa"/>
            <w:left w:w="108" w:type="dxa"/>
            <w:bottom w:w="0" w:type="dxa"/>
            <w:right w:w="108" w:type="dxa"/>
          </w:tblCellMar>
        </w:tblPrEx>
        <w:trPr>
          <w:trHeight w:val="3828" w:hRule="atLeast"/>
          <w:jc w:val="center"/>
        </w:trPr>
        <w:tc>
          <w:tcPr>
            <w:tcW w:w="1251" w:type="dxa"/>
            <w:tcBorders>
              <w:top w:val="single" w:color="000000" w:sz="6" w:space="0"/>
              <w:left w:val="single" w:color="000000" w:sz="12" w:space="0"/>
              <w:bottom w:val="single" w:color="000000" w:sz="6" w:space="0"/>
              <w:right w:val="single" w:color="000000" w:sz="6" w:space="0"/>
            </w:tcBorders>
            <w:vAlign w:val="center"/>
          </w:tcPr>
          <w:p>
            <w:pPr>
              <w:pStyle w:val="4"/>
              <w:jc w:val="both"/>
              <w:rPr>
                <w:rFonts w:ascii="Times New Roman" w:hAnsi="Times New Roman"/>
              </w:rPr>
            </w:pPr>
            <w:r>
              <w:rPr>
                <w:rFonts w:hint="eastAsia" w:ascii="Times New Roman" w:hAnsi="Times New Roman"/>
                <w:sz w:val="21"/>
              </w:rPr>
              <w:t>代码结构feedforward的解释与核心代码</w:t>
            </w:r>
          </w:p>
        </w:tc>
        <w:tc>
          <w:tcPr>
            <w:tcW w:w="7069" w:type="dxa"/>
            <w:gridSpan w:val="3"/>
            <w:tcBorders>
              <w:top w:val="single" w:color="000000" w:sz="6" w:space="0"/>
              <w:left w:val="single" w:color="000000" w:sz="6" w:space="0"/>
              <w:bottom w:val="single" w:color="000000" w:sz="6" w:space="0"/>
              <w:right w:val="single" w:color="000000" w:sz="12" w:space="0"/>
            </w:tcBorders>
            <w:vAlign w:val="center"/>
          </w:tcPr>
          <w:p>
            <w:pPr>
              <w:pStyle w:val="4"/>
            </w:pPr>
            <w:r>
              <w:drawing>
                <wp:inline distT="0" distB="0" distL="114300" distR="114300">
                  <wp:extent cx="4708525" cy="1577340"/>
                  <wp:effectExtent l="0" t="0" r="15875" b="38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4708525" cy="1577340"/>
                          </a:xfrm>
                          <a:prstGeom prst="rect">
                            <a:avLst/>
                          </a:prstGeom>
                          <a:noFill/>
                          <a:ln>
                            <a:noFill/>
                          </a:ln>
                        </pic:spPr>
                      </pic:pic>
                    </a:graphicData>
                  </a:graphic>
                </wp:inline>
              </w:drawing>
            </w:r>
          </w:p>
          <w:p>
            <w:pPr>
              <w:pStyle w:val="4"/>
              <w:jc w:val="center"/>
              <w:rPr>
                <w:rFonts w:hint="eastAsia"/>
                <w:lang w:val="en-US" w:eastAsia="zh-CN"/>
              </w:rPr>
            </w:pPr>
            <w:r>
              <w:rPr>
                <w:rFonts w:hint="eastAsia"/>
                <w:lang w:val="en-US" w:eastAsia="zh-CN"/>
              </w:rPr>
              <w:t>图1</w:t>
            </w:r>
          </w:p>
          <w:p>
            <w:pPr>
              <w:pStyle w:val="4"/>
              <w:jc w:val="center"/>
            </w:pPr>
            <w:r>
              <w:drawing>
                <wp:inline distT="0" distB="0" distL="114300" distR="114300">
                  <wp:extent cx="4723765" cy="4659630"/>
                  <wp:effectExtent l="0" t="0" r="635" b="762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4723765" cy="4659630"/>
                          </a:xfrm>
                          <a:prstGeom prst="rect">
                            <a:avLst/>
                          </a:prstGeom>
                          <a:noFill/>
                          <a:ln>
                            <a:noFill/>
                          </a:ln>
                        </pic:spPr>
                      </pic:pic>
                    </a:graphicData>
                  </a:graphic>
                </wp:inline>
              </w:drawing>
            </w:r>
          </w:p>
          <w:p>
            <w:pPr>
              <w:pStyle w:val="4"/>
              <w:jc w:val="center"/>
              <w:rPr>
                <w:rFonts w:hint="eastAsia"/>
                <w:lang w:val="en-US" w:eastAsia="zh-CN"/>
              </w:rPr>
            </w:pPr>
            <w:r>
              <w:rPr>
                <w:rFonts w:hint="eastAsia"/>
                <w:lang w:val="en-US" w:eastAsia="zh-CN"/>
              </w:rPr>
              <w:t>图2</w:t>
            </w:r>
          </w:p>
          <w:p>
            <w:pPr>
              <w:pStyle w:val="4"/>
              <w:jc w:val="center"/>
            </w:pPr>
            <w:r>
              <w:drawing>
                <wp:inline distT="0" distB="0" distL="114300" distR="114300">
                  <wp:extent cx="4319905" cy="877570"/>
                  <wp:effectExtent l="0" t="0" r="4445" b="1778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4319905" cy="877570"/>
                          </a:xfrm>
                          <a:prstGeom prst="rect">
                            <a:avLst/>
                          </a:prstGeom>
                          <a:noFill/>
                          <a:ln>
                            <a:noFill/>
                          </a:ln>
                        </pic:spPr>
                      </pic:pic>
                    </a:graphicData>
                  </a:graphic>
                </wp:inline>
              </w:drawing>
            </w:r>
          </w:p>
          <w:p>
            <w:pPr>
              <w:pStyle w:val="4"/>
              <w:jc w:val="center"/>
              <w:rPr>
                <w:rFonts w:hint="eastAsia"/>
                <w:lang w:val="en-US" w:eastAsia="zh-CN"/>
              </w:rPr>
            </w:pPr>
            <w:r>
              <w:rPr>
                <w:rFonts w:hint="eastAsia"/>
                <w:lang w:val="en-US" w:eastAsia="zh-CN"/>
              </w:rPr>
              <w:t>图3</w:t>
            </w:r>
          </w:p>
          <w:p>
            <w:pPr>
              <w:pStyle w:val="4"/>
              <w:jc w:val="center"/>
            </w:pPr>
            <w:r>
              <w:drawing>
                <wp:inline distT="0" distB="0" distL="114300" distR="114300">
                  <wp:extent cx="4471670" cy="1785620"/>
                  <wp:effectExtent l="0" t="0" r="5080" b="508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4471670" cy="1785620"/>
                          </a:xfrm>
                          <a:prstGeom prst="rect">
                            <a:avLst/>
                          </a:prstGeom>
                          <a:noFill/>
                          <a:ln>
                            <a:noFill/>
                          </a:ln>
                        </pic:spPr>
                      </pic:pic>
                    </a:graphicData>
                  </a:graphic>
                </wp:inline>
              </w:drawing>
            </w:r>
          </w:p>
          <w:p>
            <w:pPr>
              <w:pStyle w:val="4"/>
              <w:jc w:val="center"/>
              <w:rPr>
                <w:rFonts w:hint="default" w:eastAsia="宋体"/>
                <w:lang w:val="en-US" w:eastAsia="zh-CN"/>
              </w:rPr>
            </w:pPr>
            <w:r>
              <w:rPr>
                <w:rFonts w:hint="eastAsia"/>
                <w:lang w:val="en-US" w:eastAsia="zh-CN"/>
              </w:rPr>
              <w:t>图4</w:t>
            </w:r>
          </w:p>
          <w:p>
            <w:pPr>
              <w:pStyle w:val="4"/>
              <w:rPr>
                <w:rFonts w:hint="default" w:eastAsia="宋体"/>
                <w:lang w:val="en-US" w:eastAsia="zh-CN"/>
              </w:rPr>
            </w:pPr>
            <w:r>
              <w:rPr>
                <w:rFonts w:hint="eastAsia"/>
                <w:lang w:val="en-US" w:eastAsia="zh-CN"/>
              </w:rPr>
              <w:t>选取的自监督任务是节点属性特征重构任务（类似于AutoEncoder）由于该模型的feedforward是嵌套着写的，所以这里结合模型架构图分part解释feedforward代码，其中核心代码为</w:t>
            </w:r>
            <w:r>
              <w:rPr>
                <w:rFonts w:hint="eastAsia"/>
                <w:b/>
                <w:bCs/>
                <w:lang w:val="en-US" w:eastAsia="zh-CN"/>
              </w:rPr>
              <w:t>Graph-Transformer</w:t>
            </w:r>
            <w:r>
              <w:rPr>
                <w:rFonts w:hint="eastAsia"/>
                <w:lang w:val="en-US" w:eastAsia="zh-CN"/>
              </w:rPr>
              <w:t>的feedforward部分（步骤操作已标注在图中，以下只叙述大致流程）</w:t>
            </w:r>
          </w:p>
          <w:p>
            <w:pPr>
              <w:pStyle w:val="4"/>
              <w:numPr>
                <w:ilvl w:val="0"/>
                <w:numId w:val="1"/>
              </w:numPr>
              <w:rPr>
                <w:rFonts w:hint="default" w:eastAsia="宋体"/>
                <w:lang w:val="en-US" w:eastAsia="zh-CN"/>
              </w:rPr>
            </w:pPr>
            <w:r>
              <w:rPr>
                <w:rFonts w:hint="eastAsia"/>
                <w:lang w:val="en-US" w:eastAsia="zh-CN"/>
              </w:rPr>
              <w:t>Part1:是从输入的图中采样subgraph，这个步骤类似于Bert在预训练中取滑动窗口的操作。</w:t>
            </w:r>
          </w:p>
          <w:p>
            <w:pPr>
              <w:pStyle w:val="4"/>
              <w:numPr>
                <w:ilvl w:val="0"/>
                <w:numId w:val="1"/>
              </w:numPr>
              <w:rPr>
                <w:rFonts w:hint="default" w:eastAsia="宋体"/>
                <w:lang w:val="en-US" w:eastAsia="zh-CN"/>
              </w:rPr>
            </w:pPr>
            <w:r>
              <w:rPr>
                <w:rFonts w:hint="eastAsia"/>
                <w:lang w:val="en-US" w:eastAsia="zh-CN"/>
              </w:rPr>
              <w:t>Part2:对于每个subgraph，有一个需要预测其representation的target node，以及它的“上下文”节点（在原文中是根据与target node的紧密关系定义的），将这些节点的4个原始embedding（预处理得到）以及index作为输入，输入特征融合层（图1），实际进行的操作是使用几个4个线性层将4个embedding映射到同一长度的隐藏层中，然后将其相加作为融合后的embedding。</w:t>
            </w:r>
          </w:p>
          <w:p>
            <w:pPr>
              <w:pStyle w:val="4"/>
              <w:numPr>
                <w:ilvl w:val="0"/>
                <w:numId w:val="1"/>
              </w:numPr>
              <w:rPr>
                <w:rFonts w:hint="default" w:eastAsia="宋体"/>
                <w:lang w:val="en-US" w:eastAsia="zh-CN"/>
              </w:rPr>
            </w:pPr>
            <w:r>
              <w:rPr>
                <w:rFonts w:hint="eastAsia"/>
                <w:lang w:val="en-US" w:eastAsia="zh-CN"/>
              </w:rPr>
              <w:t>Part3:将融合后的embedding（forward函数输入中的hidden states）输入Graph-Transformer，对于每一层来说，使用attention提取“序列”特征，并且还使用了残差连接（图2）。</w:t>
            </w:r>
          </w:p>
          <w:p>
            <w:pPr>
              <w:pStyle w:val="4"/>
              <w:numPr>
                <w:ilvl w:val="0"/>
                <w:numId w:val="1"/>
              </w:numPr>
              <w:rPr>
                <w:rFonts w:hint="default" w:eastAsia="宋体"/>
                <w:lang w:val="en-US" w:eastAsia="zh-CN"/>
              </w:rPr>
            </w:pPr>
            <w:r>
              <w:rPr>
                <w:rFonts w:hint="eastAsia"/>
                <w:lang w:val="en-US" w:eastAsia="zh-CN"/>
              </w:rPr>
              <w:t xml:space="preserve">Part4&amp;5:图3&amp;图4对Graph-Transformer输出的特征进行了池化-&gt;每一层Transformer特征进行平均-&gt;输入线性层映射为与target node原始embedding </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lang w:val="en-US" w:eastAsia="zh-CN"/>
              </w:rPr>
              <w:t xml:space="preserve">相同长度的 </w:t>
            </w:r>
            <m:oMath>
              <m:acc>
                <m:accPr>
                  <m:ctrlPr>
                    <w:rPr>
                      <w:rFonts w:ascii="Cambria Math" w:hAnsi="Cambria Math"/>
                      <w:i/>
                      <w:lang w:val="en-US"/>
                    </w:rPr>
                  </m:ctrlPr>
                </m:acc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ctrlPr>
                    <w:rPr>
                      <w:rFonts w:ascii="Cambria Math" w:hAnsi="Cambria Math"/>
                      <w:i/>
                      <w:lang w:val="en-US"/>
                    </w:rPr>
                  </m:ctrlPr>
                </m:e>
              </m:acc>
            </m:oMath>
            <w:r>
              <w:rPr>
                <w:rFonts w:hint="eastAsia" w:hAnsi="Cambria Math"/>
                <w:i w:val="0"/>
                <w:lang w:val="en-US" w:eastAsia="zh-CN"/>
              </w:rPr>
              <w:t>作为重构出的representation。</w:t>
            </w: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0" w:type="dxa"/>
            <w:left w:w="108" w:type="dxa"/>
            <w:bottom w:w="0" w:type="dxa"/>
            <w:right w:w="108" w:type="dxa"/>
          </w:tblCellMar>
        </w:tblPrEx>
        <w:trPr>
          <w:trHeight w:val="2628" w:hRule="atLeast"/>
          <w:jc w:val="center"/>
        </w:trPr>
        <w:tc>
          <w:tcPr>
            <w:tcW w:w="1251" w:type="dxa"/>
            <w:tcBorders>
              <w:top w:val="single" w:color="000000" w:sz="6" w:space="0"/>
              <w:left w:val="single" w:color="000000" w:sz="12" w:space="0"/>
              <w:bottom w:val="single" w:color="000000" w:sz="6" w:space="0"/>
              <w:right w:val="single" w:color="000000" w:sz="6" w:space="0"/>
            </w:tcBorders>
            <w:vAlign w:val="center"/>
          </w:tcPr>
          <w:p>
            <w:pPr>
              <w:pStyle w:val="4"/>
              <w:spacing w:before="0" w:beforeAutospacing="0" w:after="0" w:afterAutospacing="0"/>
              <w:jc w:val="center"/>
            </w:pPr>
            <w:r>
              <w:rPr>
                <w:rFonts w:hint="eastAsia"/>
                <w:sz w:val="21"/>
              </w:rPr>
              <w:t>代码结构</w:t>
            </w:r>
            <w:r>
              <w:rPr>
                <w:rFonts w:ascii="Times New Roman" w:hAnsi="Times New Roman"/>
                <w:sz w:val="21"/>
              </w:rPr>
              <w:t>Loss function</w:t>
            </w:r>
            <w:r>
              <w:rPr>
                <w:rFonts w:hint="eastAsia" w:ascii="Times New Roman" w:hAnsi="Times New Roman"/>
                <w:sz w:val="21"/>
              </w:rPr>
              <w:t>的解释与核心代码</w:t>
            </w:r>
            <w:r>
              <w:rPr>
                <w:sz w:val="21"/>
              </w:rPr>
              <w:t xml:space="preserve"> </w:t>
            </w:r>
          </w:p>
        </w:tc>
        <w:tc>
          <w:tcPr>
            <w:tcW w:w="7069" w:type="dxa"/>
            <w:gridSpan w:val="3"/>
            <w:tcBorders>
              <w:top w:val="single" w:color="000000" w:sz="6" w:space="0"/>
              <w:left w:val="single" w:color="000000" w:sz="6" w:space="0"/>
              <w:bottom w:val="single" w:color="000000" w:sz="6" w:space="0"/>
              <w:right w:val="single" w:color="000000" w:sz="12" w:space="0"/>
            </w:tcBorders>
            <w:vAlign w:val="center"/>
          </w:tcPr>
          <w:p>
            <w:pPr>
              <w:pStyle w:val="4"/>
              <w:spacing w:before="0" w:beforeAutospacing="0" w:after="0" w:afterAutospacing="0"/>
            </w:pPr>
            <w:r>
              <w:drawing>
                <wp:inline distT="0" distB="0" distL="114300" distR="114300">
                  <wp:extent cx="4391660" cy="374015"/>
                  <wp:effectExtent l="0" t="0" r="8890" b="698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2"/>
                          <a:stretch>
                            <a:fillRect/>
                          </a:stretch>
                        </pic:blipFill>
                        <pic:spPr>
                          <a:xfrm>
                            <a:off x="0" y="0"/>
                            <a:ext cx="4391660" cy="374015"/>
                          </a:xfrm>
                          <a:prstGeom prst="rect">
                            <a:avLst/>
                          </a:prstGeom>
                          <a:noFill/>
                          <a:ln>
                            <a:noFill/>
                          </a:ln>
                        </pic:spPr>
                      </pic:pic>
                    </a:graphicData>
                  </a:graphic>
                </wp:inline>
              </w:drawing>
            </w:r>
          </w:p>
          <w:p>
            <w:pPr>
              <w:pStyle w:val="4"/>
              <w:spacing w:before="0" w:beforeAutospacing="0" w:after="0" w:afterAutospacing="0"/>
            </w:pPr>
            <w:r>
              <w:drawing>
                <wp:inline distT="0" distB="0" distL="114300" distR="114300">
                  <wp:extent cx="2495550" cy="762000"/>
                  <wp:effectExtent l="0" t="0" r="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3"/>
                          <a:stretch>
                            <a:fillRect/>
                          </a:stretch>
                        </pic:blipFill>
                        <pic:spPr>
                          <a:xfrm>
                            <a:off x="0" y="0"/>
                            <a:ext cx="2495550" cy="762000"/>
                          </a:xfrm>
                          <a:prstGeom prst="rect">
                            <a:avLst/>
                          </a:prstGeom>
                          <a:noFill/>
                          <a:ln>
                            <a:noFill/>
                          </a:ln>
                        </pic:spPr>
                      </pic:pic>
                    </a:graphicData>
                  </a:graphic>
                </wp:inline>
              </w:drawing>
            </w:r>
          </w:p>
          <w:p>
            <w:pPr>
              <w:pStyle w:val="4"/>
              <w:spacing w:before="0" w:beforeAutospacing="0" w:after="0" w:afterAutospacing="0"/>
              <w:rPr>
                <w:rFonts w:hint="default" w:eastAsia="宋体"/>
                <w:lang w:val="en-US" w:eastAsia="zh-CN"/>
              </w:rPr>
            </w:pPr>
            <w:r>
              <w:rPr>
                <w:rFonts w:hint="eastAsia"/>
                <w:lang w:val="en-US" w:eastAsia="zh-CN"/>
              </w:rPr>
              <w:t>这里的loss就是重构出的representation和target node的原始embedding的MSE误差</w:t>
            </w:r>
            <w:bookmarkStart w:id="0" w:name="_GoBack"/>
            <w:bookmarkEnd w:id="0"/>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0" w:type="dxa"/>
            <w:left w:w="108" w:type="dxa"/>
            <w:bottom w:w="0" w:type="dxa"/>
            <w:right w:w="108" w:type="dxa"/>
          </w:tblCellMar>
        </w:tblPrEx>
        <w:trPr>
          <w:trHeight w:val="1382" w:hRule="atLeast"/>
          <w:jc w:val="center"/>
        </w:trPr>
        <w:tc>
          <w:tcPr>
            <w:tcW w:w="1251" w:type="dxa"/>
            <w:tcBorders>
              <w:top w:val="single" w:color="000000" w:sz="6" w:space="0"/>
              <w:left w:val="single" w:color="000000" w:sz="12" w:space="0"/>
              <w:bottom w:val="single" w:color="000000" w:sz="12" w:space="0"/>
              <w:right w:val="single" w:color="000000" w:sz="6" w:space="0"/>
            </w:tcBorders>
            <w:vAlign w:val="center"/>
          </w:tcPr>
          <w:p>
            <w:pPr>
              <w:pStyle w:val="4"/>
              <w:jc w:val="center"/>
            </w:pPr>
            <w:r>
              <w:rPr>
                <w:rFonts w:hint="eastAsia"/>
                <w:sz w:val="21"/>
              </w:rPr>
              <w:t>指导老师评    议</w:t>
            </w:r>
            <w:r>
              <w:rPr>
                <w:sz w:val="21"/>
              </w:rPr>
              <w:t xml:space="preserve"> </w:t>
            </w:r>
          </w:p>
        </w:tc>
        <w:tc>
          <w:tcPr>
            <w:tcW w:w="7069" w:type="dxa"/>
            <w:gridSpan w:val="3"/>
            <w:tcBorders>
              <w:top w:val="single" w:color="000000" w:sz="6" w:space="0"/>
              <w:left w:val="single" w:color="000000" w:sz="6" w:space="0"/>
              <w:bottom w:val="single" w:color="000000" w:sz="12" w:space="0"/>
              <w:right w:val="single" w:color="000000" w:sz="12" w:space="0"/>
            </w:tcBorders>
            <w:vAlign w:val="center"/>
          </w:tcPr>
          <w:p>
            <w:pPr>
              <w:pStyle w:val="4"/>
              <w:spacing w:before="0" w:beforeAutospacing="0" w:after="0" w:afterAutospacing="0"/>
              <w:jc w:val="center"/>
              <w:rPr>
                <w:rFonts w:hint="eastAsia"/>
                <w:sz w:val="21"/>
              </w:rPr>
            </w:pPr>
            <w:r>
              <w:t> </w:t>
            </w:r>
            <w:r>
              <w:rPr>
                <w:sz w:val="21"/>
              </w:rPr>
              <w:t xml:space="preserve"> </w:t>
            </w:r>
          </w:p>
          <w:p>
            <w:pPr>
              <w:pStyle w:val="4"/>
              <w:spacing w:before="0" w:beforeAutospacing="0" w:after="0" w:afterAutospacing="0"/>
              <w:jc w:val="center"/>
              <w:rPr>
                <w:rFonts w:hint="eastAsia"/>
                <w:sz w:val="21"/>
              </w:rPr>
            </w:pPr>
          </w:p>
          <w:p>
            <w:pPr>
              <w:pStyle w:val="4"/>
              <w:spacing w:before="0" w:beforeAutospacing="0" w:after="0" w:afterAutospacing="0"/>
              <w:jc w:val="center"/>
              <w:rPr>
                <w:rFonts w:hint="eastAsia"/>
                <w:sz w:val="21"/>
              </w:rPr>
            </w:pPr>
          </w:p>
          <w:p>
            <w:pPr>
              <w:pStyle w:val="4"/>
              <w:spacing w:before="0" w:beforeAutospacing="0" w:after="0" w:afterAutospacing="0"/>
              <w:jc w:val="center"/>
              <w:rPr>
                <w:rFonts w:hint="eastAsia"/>
                <w:sz w:val="21"/>
              </w:rPr>
            </w:pPr>
          </w:p>
          <w:p>
            <w:pPr>
              <w:pStyle w:val="4"/>
              <w:spacing w:before="0" w:beforeAutospacing="0" w:after="0" w:afterAutospacing="0"/>
              <w:jc w:val="center"/>
              <w:rPr>
                <w:rFonts w:hint="eastAsia"/>
                <w:sz w:val="21"/>
              </w:rPr>
            </w:pPr>
          </w:p>
          <w:p>
            <w:pPr>
              <w:pStyle w:val="4"/>
              <w:spacing w:before="0" w:beforeAutospacing="0" w:after="0" w:afterAutospacing="0"/>
              <w:jc w:val="center"/>
              <w:rPr>
                <w:rFonts w:hint="eastAsia"/>
                <w:sz w:val="21"/>
              </w:rPr>
            </w:pPr>
          </w:p>
          <w:p>
            <w:pPr>
              <w:pStyle w:val="4"/>
              <w:spacing w:before="0" w:beforeAutospacing="0" w:after="0" w:afterAutospacing="0"/>
              <w:jc w:val="center"/>
              <w:rPr>
                <w:rFonts w:hint="eastAsia"/>
                <w:sz w:val="21"/>
              </w:rPr>
            </w:pPr>
            <w:r>
              <w:rPr>
                <w:rFonts w:hint="eastAsia"/>
                <w:sz w:val="21"/>
              </w:rPr>
              <w:t xml:space="preserve">                            </w:t>
            </w:r>
          </w:p>
          <w:p>
            <w:pPr>
              <w:pStyle w:val="4"/>
              <w:spacing w:before="0" w:beforeAutospacing="0" w:after="156" w:afterLines="50" w:afterAutospacing="0"/>
              <w:rPr>
                <w:rFonts w:hint="eastAsia"/>
                <w:sz w:val="21"/>
              </w:rPr>
            </w:pPr>
            <w:r>
              <w:rPr>
                <w:rFonts w:hint="eastAsia"/>
                <w:sz w:val="21"/>
              </w:rPr>
              <w:t xml:space="preserve">   成绩评定：                        指导教师签名：</w:t>
            </w:r>
          </w:p>
        </w:tc>
      </w:tr>
    </w:tbl>
    <w:p>
      <w:pPr>
        <w:rPr>
          <w:rFonts w:hint="eastAsia"/>
        </w:rPr>
      </w:pPr>
    </w:p>
    <w:sectPr>
      <w:pgSz w:w="10433" w:h="14742"/>
      <w:pgMar w:top="1440" w:right="1021" w:bottom="567" w:left="113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大标宋简体">
    <w:altName w:val="黑体"/>
    <w:panose1 w:val="00000000000000000000"/>
    <w:charset w:val="86"/>
    <w:family w:val="script"/>
    <w:pitch w:val="default"/>
    <w:sig w:usb0="00000000" w:usb1="00000000" w:usb2="00000010" w:usb3="00000000" w:csb0="00040000" w:csb1="00000000"/>
  </w:font>
  <w:font w:name="Courier">
    <w:altName w:val="Courier New"/>
    <w:panose1 w:val="02070409020205020404"/>
    <w:charset w:val="00"/>
    <w:family w:val="modern"/>
    <w:pitch w:val="default"/>
    <w:sig w:usb0="00000000" w:usb1="00000000" w:usb2="00000000" w:usb3="00000000" w:csb0="0000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B691D5"/>
    <w:multiLevelType w:val="singleLevel"/>
    <w:tmpl w:val="FAB691D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hkODk0ZTg2NzA0MzU4YWM0YTEwZTViNzUyZDk2YTUifQ=="/>
  </w:docVars>
  <w:rsids>
    <w:rsidRoot w:val="0057585C"/>
    <w:rsid w:val="00001623"/>
    <w:rsid w:val="0004042E"/>
    <w:rsid w:val="00231640"/>
    <w:rsid w:val="00285928"/>
    <w:rsid w:val="003E1B1D"/>
    <w:rsid w:val="004A495E"/>
    <w:rsid w:val="004B6CB0"/>
    <w:rsid w:val="005371F9"/>
    <w:rsid w:val="0057585C"/>
    <w:rsid w:val="005B6DCE"/>
    <w:rsid w:val="00672D6F"/>
    <w:rsid w:val="00675822"/>
    <w:rsid w:val="00693340"/>
    <w:rsid w:val="00714974"/>
    <w:rsid w:val="00744A3A"/>
    <w:rsid w:val="007E45E7"/>
    <w:rsid w:val="008B3C67"/>
    <w:rsid w:val="008C7FF6"/>
    <w:rsid w:val="008D2C6E"/>
    <w:rsid w:val="009154D0"/>
    <w:rsid w:val="009D6965"/>
    <w:rsid w:val="009F00E2"/>
    <w:rsid w:val="00A56407"/>
    <w:rsid w:val="00A61B91"/>
    <w:rsid w:val="00AF10F3"/>
    <w:rsid w:val="00BC0E54"/>
    <w:rsid w:val="00CD48CF"/>
    <w:rsid w:val="00D910BE"/>
    <w:rsid w:val="00DB237F"/>
    <w:rsid w:val="00F14495"/>
    <w:rsid w:val="00F23A33"/>
    <w:rsid w:val="01FB641D"/>
    <w:rsid w:val="110B5871"/>
    <w:rsid w:val="1476123E"/>
    <w:rsid w:val="16581C6B"/>
    <w:rsid w:val="1F402067"/>
    <w:rsid w:val="263D4CCB"/>
    <w:rsid w:val="46812C2F"/>
    <w:rsid w:val="543C3394"/>
    <w:rsid w:val="61735F40"/>
    <w:rsid w:val="6D902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kern w:val="0"/>
      <w:sz w:val="24"/>
    </w:rPr>
  </w:style>
  <w:style w:type="table" w:styleId="6">
    <w:name w:val="Table Grid"/>
    <w:basedOn w:val="5"/>
    <w:qFormat/>
    <w:uiPriority w:val="3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脚 字符"/>
    <w:link w:val="2"/>
    <w:qFormat/>
    <w:uiPriority w:val="0"/>
    <w:rPr>
      <w:kern w:val="2"/>
      <w:sz w:val="18"/>
      <w:szCs w:val="18"/>
    </w:rPr>
  </w:style>
  <w:style w:type="character" w:customStyle="1" w:styleId="9">
    <w:name w:val="页眉 字符"/>
    <w:link w:val="3"/>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aa</Company>
  <Pages>3</Pages>
  <Words>246</Words>
  <Characters>292</Characters>
  <Lines>2</Lines>
  <Paragraphs>1</Paragraphs>
  <TotalTime>226</TotalTime>
  <ScaleCrop>false</ScaleCrop>
  <LinksUpToDate>false</LinksUpToDate>
  <CharactersWithSpaces>384</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2023-12-20T12:37:00Z</dcterms:created>
  <dc:creator>yxh</dc:creator>
  <cp:lastModifiedBy>小明</cp:lastModifiedBy>
  <dcterms:modified xsi:type="dcterms:W3CDTF">2024-12-24T03:12:21Z</dcterms:modified>
  <dc:title>软 件 学 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5C589B1FCB6F40AEA5F8BDBA4050B4FB_13</vt:lpwstr>
  </property>
</Properties>
</file>