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hd w:fill="FFFFFF" w:val="clear"/>
        <w:suppressAutoHyphens w:val="true"/>
        <w:spacing w:lineRule="auto" w:line="240" w:before="0" w:after="0"/>
        <w:rPr>
          <w:sz w:val="22"/>
          <w:szCs w:val="22"/>
          <w:lang w:val="ru-RU"/>
        </w:rPr>
      </w:pPr>
      <w:bookmarkStart w:id="0" w:name="bookmark55"/>
      <w:bookmarkEnd w:id="0"/>
      <w:r>
        <w:rPr>
          <w:sz w:val="22"/>
          <w:szCs w:val="22"/>
          <w:lang w:val="ru-RU"/>
        </w:rPr>
        <w:t xml:space="preserve">ДОГОВОР №Д-Ш-{manual}</w:t>
      </w:r>
      <w:r>
        <w:rPr>
          <w:sz w:val="22"/>
          <w:szCs w:val="22"/>
          <w:highlight w:val="yellow"/>
          <w:lang w:val="ru-RU"/>
        </w:rPr>
        <w:t xml:space="preserve">/{manual_2}</w:t>
      </w:r>
    </w:p>
    <w:p>
      <w:pPr>
        <w:pStyle w:val="Heading"/>
        <w:shd w:fill="FFFFFF" w:val="clear"/>
        <w:suppressAutoHyphens w:val="true"/>
        <w:spacing w:lineRule="auto" w:line="240" w:before="0" w:after="0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С ХУДОЖНИКОМ ПО КОСТЮМАМ</w:t>
      </w:r>
    </w:p>
    <w:p>
      <w:pPr>
        <w:pStyle w:val="Heading"/>
        <w:shd w:fill="FFFFFF" w:val="clear"/>
        <w:suppressAutoHyphens w:val="true"/>
        <w:spacing w:lineRule="auto" w:line="240" w:before="0" w:after="0"/>
        <w:rPr>
          <w:b w:val="false"/>
          <w:b w:val="false"/>
          <w:sz w:val="22"/>
          <w:szCs w:val="22"/>
          <w:lang w:val="ru-RU"/>
        </w:rPr>
      </w:pPr>
      <w:r>
        <w:rPr>
          <w:b w:val="false"/>
          <w:sz w:val="22"/>
          <w:szCs w:val="22"/>
          <w:lang w:val="ru-RU"/>
        </w:rPr>
        <w:t>(далее по тексту – «Договор»)</w:t>
      </w:r>
    </w:p>
    <w:p>
      <w:pPr>
        <w:pStyle w:val="Heading"/>
        <w:shd w:fill="FFFFFF" w:val="clear"/>
        <w:suppressAutoHyphens w:val="true"/>
        <w:spacing w:lineRule="auto" w:line="240" w:before="0" w:after="0"/>
        <w:rPr>
          <w:b w:val="false"/>
          <w:b w:val="false"/>
          <w:sz w:val="22"/>
          <w:szCs w:val="22"/>
          <w:lang w:val="ru-RU"/>
        </w:rPr>
      </w:pPr>
      <w:r>
        <w:rPr>
          <w:b w:val="false"/>
          <w:sz w:val="22"/>
          <w:szCs w:val="22"/>
          <w:lang w:val="ru-RU"/>
        </w:rPr>
      </w:r>
    </w:p>
    <w:p>
      <w:pPr>
        <w:pStyle w:val="Heading"/>
        <w:shd w:fill="FFFFFF" w:val="clear"/>
        <w:spacing w:lineRule="auto" w:line="240" w:before="0" w:after="0"/>
        <w:rPr/>
      </w:pPr>
      <w:r>
        <w:rPr>
          <w:b w:val="false"/>
          <w:sz w:val="22"/>
          <w:szCs w:val="22"/>
          <w:lang w:val="ru-RU"/>
        </w:rPr>
        <w:t xml:space="preserve">г. Москва                                                                                                     </w:t>
      </w:r>
      <w:r>
        <w:rPr>
          <w:b w:val="false"/>
          <w:sz w:val="22"/>
          <w:szCs w:val="22"/>
          <w:highlight w:val="yellow"/>
          <w:lang w:val="ru-RU"/>
        </w:rPr>
        <w:t xml:space="preserve">«{date_day}» {date_month} 20{date_year}</w:t>
      </w:r>
      <w:r>
        <w:rPr>
          <w:b w:val="false"/>
          <w:sz w:val="22"/>
          <w:szCs w:val="22"/>
          <w:lang w:val="ru-RU"/>
        </w:rPr>
        <w:t xml:space="preserve"> года</w:t>
      </w:r>
    </w:p>
    <w:p>
      <w:pPr>
        <w:pStyle w:val="Heading"/>
        <w:shd w:fill="FFFFFF" w:val="clear"/>
        <w:spacing w:lineRule="auto" w:line="240" w:before="0" w:after="0"/>
        <w:rPr>
          <w:b w:val="false"/>
          <w:b w:val="false"/>
          <w:sz w:val="22"/>
          <w:szCs w:val="22"/>
          <w:lang w:val="ru-RU"/>
        </w:rPr>
      </w:pPr>
      <w:r>
        <w:rPr>
          <w:b w:val="false"/>
          <w:sz w:val="22"/>
          <w:szCs w:val="22"/>
          <w:lang w:val="ru-RU"/>
        </w:rPr>
      </w:r>
    </w:p>
    <w:p>
      <w:pPr>
        <w:pStyle w:val="Normal1"/>
        <w:spacing w:lineRule="auto" w:line="240" w:before="0" w:after="0"/>
        <w:ind w:firstLine="600"/>
        <w:rPr/>
      </w:pPr>
      <w:r>
        <w:rPr>
          <w:b/>
          <w:sz w:val="22"/>
          <w:szCs w:val="22"/>
          <w:lang w:val="ru-RU"/>
        </w:rPr>
        <w:t>Общество с ограниченной ответственностью «</w:t>
      </w:r>
      <w:r>
        <w:rPr>
          <w:b/>
          <w:sz w:val="22"/>
          <w:szCs w:val="22"/>
          <w:highlight w:val="yellow"/>
          <w:lang w:val="ru-RU"/>
        </w:rPr>
        <w:t xml:space="preserve">{manual_3}</w:t>
      </w:r>
      <w:r>
        <w:rPr>
          <w:b/>
          <w:sz w:val="22"/>
          <w:szCs w:val="22"/>
          <w:lang w:val="ru-RU"/>
        </w:rPr>
        <w:t>,»</w:t>
      </w:r>
      <w:r>
        <w:rPr>
          <w:sz w:val="22"/>
          <w:szCs w:val="22"/>
          <w:lang w:val="ru-RU"/>
        </w:rPr>
        <w:t xml:space="preserve">, именуемое в дальнейшем </w:t>
      </w:r>
      <w:r>
        <w:rPr>
          <w:b/>
          <w:sz w:val="22"/>
          <w:szCs w:val="22"/>
          <w:lang w:val="ru-RU"/>
        </w:rPr>
        <w:t>«Изготовитель»,</w:t>
      </w:r>
      <w:r>
        <w:rPr>
          <w:sz w:val="22"/>
          <w:szCs w:val="22"/>
          <w:lang w:val="ru-RU"/>
        </w:rPr>
        <w:t xml:space="preserve"> в лице </w:t>
      </w:r>
      <w:r>
        <w:rPr>
          <w:b/>
          <w:sz w:val="22"/>
          <w:szCs w:val="22"/>
          <w:highlight w:val="yellow"/>
          <w:lang w:val="ru-RU"/>
        </w:rPr>
        <w:t xml:space="preserve">{rep_name}</w:t>
      </w:r>
      <w:r>
        <w:rPr>
          <w:b/>
          <w:sz w:val="22"/>
          <w:szCs w:val="22"/>
          <w:lang w:val="ru-RU"/>
        </w:rPr>
        <w:t>,</w:t>
      </w:r>
      <w:r>
        <w:rPr>
          <w:sz w:val="22"/>
          <w:szCs w:val="22"/>
          <w:lang w:val="ru-RU"/>
        </w:rPr>
        <w:t xml:space="preserve">, действующего на основании </w:t>
      </w:r>
      <w:r>
        <w:rPr>
          <w:sz w:val="22"/>
          <w:szCs w:val="22"/>
          <w:highlight w:val="yellow"/>
          <w:lang w:val="ru-RU"/>
        </w:rPr>
        <w:t xml:space="preserve">{rep_basis}</w:t>
      </w:r>
      <w:r>
        <w:rPr>
          <w:sz w:val="22"/>
          <w:szCs w:val="22"/>
          <w:lang w:val="ru-RU"/>
        </w:rPr>
        <w:t>, с одной стороны, и</w:t>
      </w:r>
    </w:p>
    <w:p>
      <w:pPr>
        <w:pStyle w:val="2"/>
        <w:shd w:fill="FFFFFF" w:val="clear"/>
        <w:spacing w:lineRule="auto" w:line="240" w:before="0" w:after="0"/>
        <w:ind w:firstLine="567"/>
        <w:jc w:val="both"/>
        <w:rPr/>
      </w:pPr>
      <w:r>
        <w:rPr>
          <w:rFonts w:cs="Times New Roman" w:ascii="Times New Roman" w:hAnsi="Times New Roman"/>
          <w:b/>
          <w:lang w:val="ru-RU"/>
        </w:rPr>
        <w:t xml:space="preserve">Индивидуальный предприниматель </w:t>
      </w:r>
      <w:r>
        <w:rPr>
          <w:rFonts w:cs="Times New Roman" w:ascii="Times New Roman" w:hAnsi="Times New Roman"/>
          <w:b/>
          <w:highlight w:val="yellow"/>
          <w:lang w:val="ru-RU"/>
        </w:rPr>
        <w:t xml:space="preserve">{contractor_name}</w:t>
      </w:r>
      <w:r>
        <w:rPr>
          <w:rFonts w:cs="Times New Roman" w:ascii="Times New Roman" w:hAnsi="Times New Roman"/>
          <w:b/>
          <w:lang w:val="ru-RU"/>
        </w:rPr>
        <w:t>,</w:t>
      </w:r>
      <w:r>
        <w:rPr>
          <w:rFonts w:cs="Times New Roman" w:ascii="Times New Roman" w:hAnsi="Times New Roman"/>
          <w:b/>
          <w:bCs/>
          <w:lang w:val="ru-RU"/>
        </w:rPr>
        <w:t xml:space="preserve">, </w:t>
      </w:r>
      <w:r>
        <w:rPr>
          <w:rFonts w:cs="Times New Roman" w:ascii="Times New Roman" w:hAnsi="Times New Roman"/>
          <w:lang w:val="ru-RU"/>
        </w:rPr>
        <w:t xml:space="preserve">именуемый в дальнейшем </w:t>
      </w:r>
      <w:r>
        <w:rPr>
          <w:rFonts w:cs="Times New Roman" w:ascii="Times New Roman" w:hAnsi="Times New Roman"/>
          <w:b/>
          <w:lang w:val="ru-RU"/>
        </w:rPr>
        <w:t>«Художник»</w:t>
      </w:r>
      <w:r>
        <w:rPr>
          <w:rFonts w:cs="Times New Roman" w:ascii="Times New Roman" w:hAnsi="Times New Roman"/>
          <w:lang w:val="ru-RU"/>
        </w:rPr>
        <w:t>, с другой стороны, далее при совместном упоминании именуемые как «Стороны», заключили настоящий Договор о нижеследующем:</w:t>
      </w:r>
    </w:p>
    <w:p>
      <w:pPr>
        <w:pStyle w:val="2"/>
        <w:shd w:fill="FFFFFF" w:val="clear"/>
        <w:spacing w:lineRule="auto" w:line="240"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Heading"/>
        <w:numPr>
          <w:ilvl w:val="0"/>
          <w:numId w:val="1"/>
        </w:numPr>
        <w:shd w:fill="FFFFFF" w:val="clear"/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  <w:t>ПРЕДМЕТ ДОГОВОРА</w:t>
      </w:r>
    </w:p>
    <w:p>
      <w:pPr>
        <w:pStyle w:val="2"/>
        <w:numPr>
          <w:ilvl w:val="1"/>
          <w:numId w:val="1"/>
        </w:numPr>
        <w:shd w:fill="FFFFFF" w:val="clear"/>
        <w:spacing w:lineRule="auto" w:line="240" w:before="0" w:after="0"/>
        <w:ind w:left="0" w:firstLine="567"/>
        <w:jc w:val="both"/>
        <w:rPr>
          <w:rFonts w:ascii="Times New Roman" w:hAnsi="Times New Roman" w:cs="Times New Roman"/>
          <w:highlight w:val="yellow"/>
          <w:lang w:val="ru-RU"/>
        </w:rPr>
      </w:pPr>
      <w:bookmarkStart w:id="1" w:name="bookmark55"/>
      <w:bookmarkEnd w:id="1"/>
      <w:r>
        <w:rPr>
          <w:rFonts w:cs="Times New Roman" w:ascii="Times New Roman" w:hAnsi="Times New Roman"/>
          <w:lang w:val="ru-RU"/>
        </w:rPr>
        <w:t xml:space="preserve">На условиях, предусмотренных настоящим Договором, Художник принимает на себя обязательство в качестве художника по костюмам по заданию Изготовителя </w:t>
      </w:r>
      <w:r>
        <w:rPr>
          <w:rFonts w:cs="Times New Roman" w:ascii="Times New Roman" w:hAnsi="Times New Roman"/>
          <w:b/>
          <w:u w:val="single"/>
          <w:lang w:val="ru-RU"/>
        </w:rPr>
        <w:t>оказывать услуги по созданию образно-изобразительного решения костюмов при производстве оригинального аудиовизуального кинематографического произведения</w:t>
      </w:r>
      <w:r>
        <w:rPr>
          <w:rFonts w:cs="Times New Roman" w:ascii="Times New Roman" w:hAnsi="Times New Roman"/>
          <w:b/>
          <w:color w:val="000000"/>
          <w:spacing w:val="-3"/>
          <w:u w:val="single"/>
          <w:lang w:val="ru-RU"/>
        </w:rPr>
        <w:t xml:space="preserve"> - короткометражного художественного фильма</w:t>
      </w:r>
      <w:r>
        <w:rPr>
          <w:rFonts w:cs="Times New Roman" w:ascii="Times New Roman" w:hAnsi="Times New Roman"/>
          <w:b/>
          <w:u w:val="single"/>
          <w:lang w:val="ru-RU"/>
        </w:rPr>
        <w:t xml:space="preserve"> </w:t>
      </w:r>
      <w:r>
        <w:rPr>
          <w:rFonts w:cs="Times New Roman" w:ascii="Times New Roman" w:hAnsi="Times New Roman"/>
          <w:b/>
          <w:color w:val="000000"/>
          <w:spacing w:val="-3"/>
          <w:u w:val="single"/>
          <w:lang w:val="ru-RU"/>
        </w:rPr>
        <w:t xml:space="preserve">под рабочим </w:t>
      </w:r>
      <w:r>
        <w:rPr>
          <w:rFonts w:cs="Times New Roman" w:ascii="Times New Roman" w:hAnsi="Times New Roman"/>
          <w:b/>
          <w:color w:val="000000"/>
          <w:spacing w:val="-5"/>
          <w:u w:val="single"/>
          <w:lang w:val="ru-RU"/>
        </w:rPr>
        <w:t xml:space="preserve">названием </w:t>
      </w:r>
      <w:r>
        <w:rPr>
          <w:rFonts w:cs="Times New Roman" w:ascii="Times New Roman" w:hAnsi="Times New Roman"/>
          <w:u w:val="single"/>
          <w:lang w:val="ru-RU"/>
        </w:rPr>
        <w:t>«</w:t>
      </w:r>
      <w:r>
        <w:rPr>
          <w:rFonts w:cs="Times New Roman" w:ascii="Times New Roman" w:hAnsi="Times New Roman"/>
          <w:b/>
          <w:highlight w:val="yellow"/>
          <w:u w:val="single"/>
          <w:lang w:val="ru-RU"/>
        </w:rPr>
        <w:t xml:space="preserve">{date_day_2}</w:t>
      </w:r>
      <w:r>
        <w:rPr>
          <w:rFonts w:cs="Times New Roman" w:ascii="Times New Roman" w:hAnsi="Times New Roman"/>
          <w:u w:val="single"/>
          <w:lang w:val="ru-RU"/>
        </w:rPr>
        <w:t>»</w:t>
      </w:r>
      <w:r>
        <w:rPr>
          <w:rStyle w:val="FootnoteCharacters"/>
          <w:rFonts w:cs="Times New Roman" w:ascii="Times New Roman" w:hAnsi="Times New Roman"/>
          <w:u w:val="single"/>
          <w:lang w:val="ru-RU"/>
        </w:rPr>
        <w:t xml:space="preserve"> </w:t>
      </w:r>
      <w:r>
        <w:rPr>
          <w:rStyle w:val="FootnoteCharacters"/>
          <w:rStyle w:val="FootnoteAnchor"/>
          <w:rFonts w:cs="Times New Roman" w:ascii="Times New Roman" w:hAnsi="Times New Roman"/>
          <w:u w:val="single"/>
        </w:rPr>
        <w:footnoteReference w:id="2"/>
      </w:r>
      <w:r>
        <w:rPr>
          <w:rFonts w:cs="Times New Roman" w:ascii="Times New Roman" w:hAnsi="Times New Roman"/>
          <w:b/>
          <w:u w:val="single"/>
          <w:lang w:val="ru-RU"/>
        </w:rPr>
        <w:t xml:space="preserve"> (режиссер-постановщик </w:t>
      </w:r>
      <w:r>
        <w:rPr>
          <w:rFonts w:cs="Times New Roman" w:ascii="Times New Roman" w:hAnsi="Times New Roman"/>
          <w:b/>
          <w:highlight w:val="yellow"/>
          <w:u w:val="single"/>
          <w:lang w:val="ru-RU"/>
        </w:rPr>
        <w:t xml:space="preserve">- {director_name}</w:t>
      </w:r>
      <w:r>
        <w:rPr>
          <w:rFonts w:cs="Times New Roman" w:ascii="Times New Roman" w:hAnsi="Times New Roman"/>
          <w:b/>
          <w:u w:val="single"/>
          <w:lang w:val="ru-RU"/>
        </w:rPr>
        <w:t xml:space="preserve">, автор сценария – </w:t>
      </w:r>
      <w:r>
        <w:rPr>
          <w:rFonts w:cs="Times New Roman" w:ascii="Times New Roman" w:hAnsi="Times New Roman"/>
          <w:b/>
          <w:highlight w:val="yellow"/>
          <w:u w:val="single"/>
          <w:lang w:val="ru-RU"/>
        </w:rPr>
        <w:t xml:space="preserve">{scenarist_name}</w:t>
      </w:r>
      <w:r>
        <w:rPr>
          <w:rFonts w:cs="Times New Roman" w:ascii="Times New Roman" w:hAnsi="Times New Roman"/>
          <w:b/>
          <w:u w:val="single"/>
          <w:lang w:val="ru-RU"/>
        </w:rPr>
        <w:t>)</w:t>
      </w:r>
      <w:r>
        <w:rPr>
          <w:rFonts w:cs="Times New Roman" w:ascii="Times New Roman" w:hAnsi="Times New Roman"/>
          <w:lang w:val="ru-RU"/>
        </w:rPr>
        <w:t xml:space="preserve"> (далее — «Фильм») в срок с </w:t>
      </w:r>
      <w:r>
        <w:rPr>
          <w:rFonts w:cs="Times New Roman" w:ascii="Times New Roman" w:hAnsi="Times New Roman"/>
          <w:highlight w:val="yellow"/>
          <w:lang w:val="ru-RU"/>
        </w:rPr>
        <w:t xml:space="preserve">«{date_day_3}» {date_month_2} 20{date_year_2} года до «{date_day_4}» {manual_4}20{date_year_3} года</w:t>
      </w:r>
      <w:r>
        <w:rPr>
          <w:rFonts w:cs="Times New Roman" w:ascii="Times New Roman" w:hAnsi="Times New Roman"/>
          <w:b/>
          <w:highlight w:val="yellow"/>
          <w:lang w:val="ru-RU"/>
        </w:rPr>
        <w:t>.</w:t>
      </w:r>
    </w:p>
    <w:p>
      <w:pPr>
        <w:pStyle w:val="1"/>
        <w:numPr>
          <w:ilvl w:val="1"/>
          <w:numId w:val="1"/>
        </w:numPr>
        <w:shd w:fill="FFFFFF" w:val="clear"/>
        <w:spacing w:lineRule="auto" w:line="240" w:before="0" w:after="0"/>
        <w:ind w:left="0" w:firstLine="567"/>
        <w:contextualSpacing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Объем и характер услуг оказываемых Художником Изготовителю определяется настоящим Договором, а так же сложившейся практикой делового оборота в сфере кинопроизводства.</w:t>
      </w:r>
    </w:p>
    <w:p>
      <w:pPr>
        <w:pStyle w:val="Normal"/>
        <w:shd w:fill="FFFFFF" w:val="clear"/>
        <w:tabs>
          <w:tab w:val="clear" w:pos="708"/>
          <w:tab w:val="left" w:pos="540" w:leader="none"/>
          <w:tab w:val="left" w:pos="3600" w:leader="none"/>
        </w:tabs>
        <w:spacing w:lineRule="auto" w:line="240" w:before="0" w:after="0"/>
        <w:ind w:firstLine="567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В понятие Фильм включается как окончательная версия Фильма, так и все созданные в ходе производства Фильма телевизионные, монтажные, альтернативные и иные версии Фильма, рекламные материалы, а также весь созданный в ходе постановки Фильма визуальный, звуковой материал Фильма, как вошедший, так и не вошедший в окончательную версию Фильма.</w:t>
      </w:r>
    </w:p>
    <w:p>
      <w:pPr>
        <w:pStyle w:val="1"/>
        <w:shd w:fill="FFFFFF" w:val="clear"/>
        <w:spacing w:lineRule="auto" w:line="240" w:before="0" w:after="0"/>
        <w:ind w:left="0" w:firstLine="540"/>
        <w:contextualSpacing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На условиях настоящего Договора Художник передает в полном объеме (отчуждает) Изготовителю в соответствии со статьями 1234, 1240, 1285 и 1288 Гражданского кодекса Российской Федерации исключительное право на Фильм и иные объекты авторских прав, созданные в результате оказания Художником услуг по настоящему Договору.</w:t>
      </w:r>
    </w:p>
    <w:p>
      <w:pPr>
        <w:pStyle w:val="1"/>
        <w:shd w:fill="FFFFFF" w:val="clear"/>
        <w:spacing w:lineRule="auto" w:line="240" w:before="0" w:after="0"/>
        <w:ind w:left="0" w:firstLine="540"/>
        <w:contextualSpacing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Исключительное право на все без исключения созданные Художником или с его участием в ходе выполнения своих обязательств по настоящему Договору результаты интеллектуальной деятельности (далее -  </w:t>
      </w:r>
      <w:r>
        <w:rPr>
          <w:rFonts w:cs="Times New Roman" w:ascii="Times New Roman" w:hAnsi="Times New Roman"/>
          <w:b/>
          <w:lang w:val="ru-RU"/>
        </w:rPr>
        <w:t>«Результаты интеллектуальной деятельности»</w:t>
      </w:r>
      <w:r>
        <w:rPr>
          <w:rFonts w:cs="Times New Roman" w:ascii="Times New Roman" w:hAnsi="Times New Roman"/>
          <w:lang w:val="ru-RU"/>
        </w:rPr>
        <w:t>) – как вошедшие, так и не вошедшие в Фильм, считаются отчужденными в полном объеме в пользу Изготовителя с момента их создания в объективной форме, что не требует подписания каких-либо отдельных документов, и никакие имущественные права на такие результаты интеллектуальной деятельности не остаются у Художника.</w:t>
      </w:r>
    </w:p>
    <w:p>
      <w:pPr>
        <w:pStyle w:val="Normal"/>
        <w:ind w:firstLine="567"/>
        <w:jc w:val="both"/>
        <w:rPr>
          <w:sz w:val="22"/>
          <w:szCs w:val="22"/>
          <w:lang w:val="ru-RU"/>
        </w:rPr>
      </w:pPr>
      <w:r>
        <w:rPr>
          <w:iCs/>
          <w:sz w:val="22"/>
          <w:szCs w:val="22"/>
          <w:lang w:val="ru-RU"/>
        </w:rPr>
        <w:t xml:space="preserve">Художник настоящим разрешает Изготовителю вносить в создаваемые им в процессе оказания услуг по настоящему Договору  Результаты интеллектуальной деятельности, вошедшие составной частью в </w:t>
      </w:r>
      <w:r>
        <w:rPr>
          <w:sz w:val="22"/>
          <w:szCs w:val="22"/>
          <w:lang w:val="ru-RU"/>
        </w:rPr>
        <w:t>Фильм</w:t>
      </w:r>
      <w:r>
        <w:rPr>
          <w:iCs/>
          <w:sz w:val="22"/>
          <w:szCs w:val="22"/>
          <w:lang w:val="ru-RU"/>
        </w:rPr>
        <w:t xml:space="preserve">, изменения, сокращения и дополнения; снабжать их при использовании иллюстрациями, предисловиями, послесловиями, комментариями или какими бы то ни было пояснениями;  размещать в них </w:t>
      </w:r>
      <w:r>
        <w:rPr>
          <w:sz w:val="22"/>
          <w:szCs w:val="22"/>
          <w:lang w:val="ru-RU"/>
        </w:rPr>
        <w:t xml:space="preserve">е рекламные и любые  иные  материалы.  </w:t>
      </w:r>
    </w:p>
    <w:p>
      <w:pPr>
        <w:pStyle w:val="11"/>
        <w:numPr>
          <w:ilvl w:val="1"/>
          <w:numId w:val="1"/>
        </w:numPr>
        <w:spacing w:lineRule="auto" w:line="240" w:before="0" w:after="0"/>
        <w:ind w:left="0" w:right="20" w:firstLine="567"/>
        <w:jc w:val="both"/>
        <w:rPr>
          <w:sz w:val="22"/>
          <w:szCs w:val="22"/>
          <w:lang w:val="ru-RU"/>
        </w:rPr>
      </w:pPr>
      <w:commentRangeStart w:id="0"/>
      <w:r>
        <w:rPr>
          <w:sz w:val="22"/>
          <w:szCs w:val="22"/>
          <w:lang w:val="ru-RU"/>
        </w:rPr>
        <w:t>Основными документами, определяющими содержание конкретных обязанностей Художника по настоящему Договору, являются утвержденные Изготовителем Сценарий, Режиссерский проект и составленные на его основе Календарно-постановочный план и Смета (утвержденный бюджет Фильма).</w:t>
      </w:r>
      <w:commentRangeEnd w:id="0"/>
      <w:r>
        <w:commentReference w:id="0"/>
      </w:r>
      <w:r>
        <w:rPr>
          <w:rStyle w:val="Style18"/>
          <w:vanish w:val="false"/>
          <w:shd w:fill="auto" w:val="clear"/>
        </w:rPr>
      </w:r>
    </w:p>
    <w:p>
      <w:pPr>
        <w:pStyle w:val="11"/>
        <w:numPr>
          <w:ilvl w:val="1"/>
          <w:numId w:val="1"/>
        </w:numPr>
        <w:spacing w:lineRule="auto" w:line="240" w:before="0" w:after="0"/>
        <w:ind w:left="0" w:right="20" w:firstLine="284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Место оказания услуг по Договору: Российская Федерация, г. Москва, а также иной город и/или страна, определенные Изготовителем. Точное место выполнения работ определяется Изготовителем и доводится до сведения Художника дополнительно посредством электронной почты или иным, удобным Заказчику способом.</w:t>
      </w:r>
    </w:p>
    <w:p>
      <w:pPr>
        <w:pStyle w:val="11"/>
        <w:spacing w:lineRule="auto" w:line="240" w:before="0" w:after="0"/>
        <w:ind w:left="567" w:right="20" w:hanging="0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>
              <w:sz w:val="22"/>
              <w:szCs w:val="22"/>
              <w:lang w:val="ru-RU"/>
            </w:rPr>
          </w:pPr>
          <w:r>
            <w:fldChar w:fldCharType="begin"/>
          </w:r>
          <w:r>
            <w:rPr>
              <w:sz w:val="22"/>
              <w:szCs w:val="22"/>
              <w:lang w:val="ru-RU"/>
            </w:rPr>
            <w:instrText xml:space="preserve"> TOC \o "1-3" \h \z </w:instrText>
          </w:r>
          <w:r>
            <w:rPr>
              <w:sz w:val="22"/>
              <w:szCs w:val="22"/>
              <w:lang w:val="ru-RU"/>
            </w:rPr>
            <w:fldChar w:fldCharType="separate"/>
          </w:r>
          <w:r>
            <w:rPr>
              <w:sz w:val="22"/>
              <w:szCs w:val="22"/>
              <w:lang w:val="ru-RU"/>
            </w:rPr>
          </w:r>
        </w:p>
        <w:p>
          <w:pPr>
            <w:pStyle w:val="Normal"/>
            <w:rPr>
              <w:b/>
              <w:b/>
              <w:sz w:val="22"/>
              <w:szCs w:val="22"/>
              <w:lang w:val="ru-RU"/>
            </w:rPr>
          </w:pPr>
          <w:r>
            <w:rPr>
              <w:b/>
              <w:sz w:val="22"/>
              <w:szCs w:val="22"/>
              <w:lang w:val="ru-RU"/>
            </w:rPr>
            <w:t>2. П</w:t>
          </w:r>
          <w:bookmarkStart w:id="2" w:name="bookmark57"/>
          <w:r>
            <w:rPr>
              <w:b/>
              <w:sz w:val="22"/>
              <w:szCs w:val="22"/>
              <w:lang w:val="ru-RU"/>
            </w:rPr>
            <w:t>РАВА И ОБЯЗАННОСТИ СТОРОН</w:t>
          </w:r>
        </w:p>
        <w:p>
          <w:pPr>
            <w:pStyle w:val="Normal"/>
            <w:jc w:val="both"/>
            <w:rPr>
              <w:b/>
              <w:b/>
              <w:sz w:val="22"/>
              <w:szCs w:val="22"/>
              <w:lang w:val="ru-RU"/>
            </w:rPr>
          </w:pPr>
          <w:r>
            <w:rPr>
              <w:b/>
              <w:sz w:val="22"/>
              <w:szCs w:val="22"/>
              <w:lang w:val="ru-RU"/>
            </w:rPr>
            <w:t>2.1. Художник обязуется: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 xml:space="preserve">2.1.1. Оказывать услуги по созданию образно-изобразительного решения костюмов в том числе, создать референсы и/или эскизы костюмов действующих лиц, изготовить и организовать изготовление костюмов действующих лиц при производстве Фильма в полном соответствии с утвержденным Изготовителем Сценарием, Режиссерским проектом и составленными на его основе Календарно-постановочным планом и Сметой (утвержденным бюджетом), а так же идейно-художественной концепцией Фильма, письменными и оперативными указаниями Изготовителя, а также режиссера-постановщика Фильма и съемочной группы Фильма. </w:t>
          </w:r>
        </w:p>
        <w:p>
          <w:pPr>
            <w:pStyle w:val="Normal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2.1.2. Создать в соответствии с режиссерским замыслом и изобразительно-декорационном проектом стилевое, тональное, колористическое решение костюмов и реквизита.</w:t>
          </w:r>
        </w:p>
        <w:p>
          <w:pPr>
            <w:pStyle w:val="Normal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2.1.3. Участвовать в определении стилевого единства Фильма.</w:t>
          </w:r>
        </w:p>
        <w:p>
          <w:pPr>
            <w:pStyle w:val="Normal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 xml:space="preserve">2.1.4. Руководить костюмерным цехом. </w:t>
          </w:r>
        </w:p>
        <w:p>
          <w:pPr>
            <w:pStyle w:val="Normal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2.1.5. Обеспечивать соблюдение плановых сроков готовности эскизов костюмов и всех работ по изготовлению костюмов.</w:t>
          </w:r>
        </w:p>
        <w:p>
          <w:pPr>
            <w:pStyle w:val="Normal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2.1.6. Создать эскизы костюмов на основании литературного и режиссерского сценария / постановочного проекта.</w:t>
          </w:r>
        </w:p>
        <w:p>
          <w:pPr>
            <w:pStyle w:val="Normal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2.1.7. Решать изобразительно-образные задачи всего ансамбля действующих лиц, их костюмов, согласовывая такие решения с художником-постановщиком Фильма.</w:t>
          </w:r>
        </w:p>
        <w:p>
          <w:pPr>
            <w:pStyle w:val="Normal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2.1.8. Создать изобразительную экспликацию костюмов действующих лиц, эскизов персонажей групповок, массовок и их костюмов к конкретным съемочным объектам, сценам, эпизодам и предоставить смету расходов.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 xml:space="preserve">2.1.9. Исполнять свои обязательства по настоящему Договору лично или совместно с другими лицами. Художник вправе привлекать иных третьих лиц к исполнению обязательств по настоящему Договору только с предварительного письменного согласия Изготовителя. 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2.1.10. Выполнять обязанности, принятые на себя в соответствии с настоящим Договором, добросовестно и своевременно.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 xml:space="preserve">2.1.11. Не наносить ущерб имуществу Изготовителя. 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2.1.12. Сообщать Изготовителю, по его требованию, все сведения о ходе выполнения работ по настоящему Договору.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2.1.13. Незамедлительно поставить в известность Изготовителя в случае невозможности выполнения своих обязательств по причине болезни, а также иной причине, препятствующей надлежащим образом исполнить принятые в соответствии с настоящим Договором обязательства.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2.1.14. Исполнять обязанности по настоящему Договору в местах и в сроки, установленные Календарно-постановочным планом, а так же неукоснительно исполнять требования Изготовителя в части прибытия во время и в место, указываемое ему Изготовителем или его представителями при производстве Фильма.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2.1.15. Художник не вправе появляться в местах съемок, репетиций, иных местах, где Художник обязан исполнять свои обязательства по настоящему Договору, в состоянии алкогольного, токсического и наркотического опьянения.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2.1.16. В период действия настоящего Договора не принимать на себя обязательства, которые могут препятствовать надлежащему исполнению Художником своих обязательств по настоящему Договору.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2.1.17. Сохранить режим конфиденциальности, без предварительного письменного согласования с Изготовителем не распространять самостоятельно и не допускать действий, способных привести к распространению  информации, касающейся содержания Фильма и его производства, в том числе, не передавать третьим лицами никакие материалы, связанные с исполнением настоящего Договора, а также иным образом не способствовать третьим лицам в получении такой информации/материалов.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2.1.18. Нести ответственность за соблюдение Сметы в части расходов на костюмирование Фильма.</w:t>
          </w:r>
        </w:p>
        <w:p>
          <w:pPr>
            <w:pStyle w:val="Normal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</w:r>
        </w:p>
        <w:p>
          <w:pPr>
            <w:pStyle w:val="Normal"/>
            <w:jc w:val="both"/>
            <w:rPr>
              <w:b/>
              <w:b/>
              <w:sz w:val="22"/>
              <w:szCs w:val="22"/>
              <w:lang w:val="ru-RU"/>
            </w:rPr>
          </w:pPr>
          <w:r>
            <w:rPr>
              <w:b/>
              <w:sz w:val="22"/>
              <w:szCs w:val="22"/>
              <w:lang w:val="ru-RU"/>
            </w:rPr>
            <w:t>2.2. Изготовитель обязуется: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 xml:space="preserve">2.2.1. Утверждать образно-изобразительного решения и эскизы костюмов до начала съемочного периода. 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2.2.2. В случае внесения дополнений и/или изменения в результаты работы Художника после производства костюмов или во время съемочного периода, которые приведут к нарушению сроков указанных в Календарно-постановочном плане, ответственность за нарушение сроков производства Фильма Изготовитель несет самостоятельно.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2.2.3. Осуществлять контроль за выполнением Художником принятых по настоящему Договору обязательств.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 xml:space="preserve">2.2.4. Принять надлежащим образом оказанные  Художником услуги по Акту приема-передачи и оплатить их. </w:t>
          </w:r>
        </w:p>
        <w:p>
          <w:pPr>
            <w:pStyle w:val="Normal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2.2.5. При условии надлежащего исполнения обязательств по настоящему Договору указывает Художника в конечных титрах Фильма следующим образом: "</w:t>
          </w:r>
          <w:r>
            <w:rPr>
              <w:sz w:val="22"/>
              <w:szCs w:val="22"/>
              <w:highlight w:val="yellow"/>
              <w:lang w:val="ru-RU"/>
            </w:rPr>
            <w:t xml:space="preserve">Художник по костюмам - </w:t>
          </w:r>
          <w:r>
            <w:rPr>
              <w:sz w:val="22"/>
              <w:szCs w:val="22"/>
              <w:lang w:val="ru-RU"/>
            </w:rPr>
            <w:t>_</w:t>
          </w:r>
          <w:r>
            <w:rPr>
              <w:sz w:val="22"/>
              <w:szCs w:val="22"/>
              <w:highlight w:val="yellow"/>
              <w:lang w:val="ru-RU"/>
            </w:rPr>
            <w:t xml:space="preserve">{manual_5}"</w:t>
          </w:r>
          <w:r>
            <w:rPr>
              <w:sz w:val="22"/>
              <w:szCs w:val="22"/>
              <w:lang w:val="ru-RU"/>
            </w:rPr>
            <w:t xml:space="preserve">. Форма и размер шрифта титров устанавливается Изготовителем. </w:t>
          </w:r>
        </w:p>
        <w:p>
          <w:pPr>
            <w:pStyle w:val="Normal"/>
            <w:shd w:fill="FFFFFF" w:val="clear"/>
            <w:tabs>
              <w:tab w:val="clear" w:pos="708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Также Художник подтверждает свое согласие на указание, при необходимости, его имени в титрах на иностранных языках, при этом порядок написания его имени в титрах на иностранных языках определяется Изготовителем. При этом  Художник также  предоставляет Изготовителю при использовании Фильма и/или Результатов интеллектуальной деятельности  (в том числе фрагментарном) не указывать имя Художника, то есть использовать анонимно, что не будет считаться нарушением права на имя.</w:t>
          </w:r>
        </w:p>
        <w:p>
          <w:pPr>
            <w:pStyle w:val="Normal"/>
            <w:shd w:fill="FFFFFF" w:val="clear"/>
            <w:tabs>
              <w:tab w:val="clear" w:pos="708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2.2.6. Обеспечить Художника необходимым реквизитом и материалами для оказания Художником услуг по настоящему Договору.</w:t>
          </w:r>
        </w:p>
        <w:p>
          <w:pPr>
            <w:pStyle w:val="Normal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</w:r>
        </w:p>
        <w:p>
          <w:pPr>
            <w:pStyle w:val="Normal"/>
            <w:jc w:val="both"/>
            <w:rPr/>
          </w:pPr>
          <w:r>
            <w:rPr>
              <w:b/>
              <w:sz w:val="22"/>
              <w:szCs w:val="22"/>
              <w:lang w:val="ru-RU"/>
            </w:rPr>
            <w:t>3. СТОИМОСТЬ УСЛУГ, ВОЗНАГРАЖДЕНИЕ И ПОРЯДОК РАСЧЕТОВ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3.1. Изготовитель выплачивает Художнику вознаграждение за надлежащее оказание указанных в настоящем Договоре услуг и за отчуждение исключительного права на Результаты интеллектуальной деятельности, созданные в рамках настоящего Договора.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 xml:space="preserve">3.2. Размер вознаграждения Художника составляет </w:t>
          </w:r>
          <w:r>
            <w:rPr>
              <w:sz w:val="22"/>
              <w:szCs w:val="22"/>
              <w:highlight w:val="yellow"/>
              <w:lang w:val="ru-RU"/>
            </w:rPr>
            <w:t xml:space="preserve">{amount_num}</w:t>
          </w:r>
          <w:r>
            <w:rPr>
              <w:sz w:val="22"/>
              <w:szCs w:val="22"/>
              <w:lang w:val="ru-RU"/>
            </w:rPr>
            <w:t xml:space="preserve"> (</w:t>
          </w:r>
          <w:r>
            <w:rPr>
              <w:sz w:val="22"/>
              <w:szCs w:val="22"/>
              <w:highlight w:val="yellow"/>
              <w:lang w:val="ru-RU"/>
            </w:rPr>
            <w:t xml:space="preserve">{amount_words}</w:t>
          </w:r>
          <w:r>
            <w:rPr>
              <w:sz w:val="22"/>
              <w:szCs w:val="22"/>
              <w:lang w:val="ru-RU"/>
            </w:rPr>
            <w:t xml:space="preserve">) рубля 00 копеек. Вознаграждение не облагается НДС, в связи с применением Художником упрощённой системы налогообложения. </w:t>
          </w:r>
        </w:p>
        <w:p>
          <w:pPr>
            <w:pStyle w:val="Normal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Вознаграждение Художнику выплачивается в следующем порядке:</w:t>
          </w:r>
        </w:p>
        <w:p>
          <w:pPr>
            <w:pStyle w:val="Normal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highlight w:val="yellow"/>
              <w:lang w:val="ru-RU"/>
            </w:rPr>
            <w:t xml:space="preserve">{manual_6}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3.3. Вознаграждение за отчуждение в полном объеме исключительного права на Результаты интеллектуальной деятельности включено в сумму, указанную в п. 4.2. настоящего Договора, составляет 10 (Десять) процентов от нее.</w:t>
          </w:r>
        </w:p>
        <w:p>
          <w:pPr>
            <w:pStyle w:val="Normal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3.4. Художник как индивидуальный предприниматель самостоятельно разрешает все вопросы, связанные с декларированием сумм дохода, получаемого в рамках настоящего Договора, а также с уплатой налогов и иных обязательных платежей в размерах и в сроки, установленные законодательством Российской Федерации о налогах и сборах.</w:t>
          </w:r>
        </w:p>
        <w:p>
          <w:pPr>
            <w:pStyle w:val="Normal"/>
            <w:jc w:val="both"/>
            <w:rPr/>
          </w:pPr>
          <w:r>
            <w:rPr>
              <w:b/>
              <w:sz w:val="22"/>
              <w:szCs w:val="22"/>
              <w:lang w:val="ru-RU"/>
            </w:rPr>
            <w:t>4. ОТВЕТСТВЕННОСТЬ СТОРОН</w:t>
          </w:r>
        </w:p>
        <w:p>
          <w:pPr>
            <w:pStyle w:val="Normal"/>
            <w:shd w:fill="FFFFFF" w:val="clear"/>
            <w:tabs>
              <w:tab w:val="clear" w:pos="708"/>
              <w:tab w:val="left" w:pos="540" w:leader="none"/>
              <w:tab w:val="left" w:pos="3600" w:leader="none"/>
            </w:tabs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 xml:space="preserve">4.1. Сторона, не исполнившая или ненадлежащим образом исполнившая обязательства по настоящему Договору, обязана возместить другой Стороне причиненные таким неисполнением убытки. </w:t>
          </w:r>
        </w:p>
        <w:p>
          <w:pPr>
            <w:pStyle w:val="Normal"/>
            <w:shd w:fill="FFFFFF" w:val="clear"/>
            <w:tabs>
              <w:tab w:val="clear" w:pos="708"/>
              <w:tab w:val="left" w:pos="540" w:leader="none"/>
              <w:tab w:val="left" w:pos="3600" w:leader="none"/>
            </w:tabs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4.2. В случае ненадлежащего оказания Художником услуг и/или отказа Художника от исполнения настоящего Договора и/или срыва съемок по вине Художника, он обязуется возвратить Изготовителю суммы Вознаграждения, выплаченные Изготовителем до нарушения/отказа  и возместить все убытки, причиненные Изготовителю своим нарушением/отказом от исполнения Договора.</w:t>
          </w:r>
        </w:p>
        <w:p>
          <w:pPr>
            <w:pStyle w:val="Normal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</w:r>
        </w:p>
        <w:p>
          <w:pPr>
            <w:pStyle w:val="Normal"/>
            <w:jc w:val="both"/>
            <w:rPr/>
          </w:pPr>
          <w:r>
            <w:rPr>
              <w:b/>
              <w:sz w:val="22"/>
              <w:szCs w:val="22"/>
              <w:lang w:val="ru-RU"/>
            </w:rPr>
            <w:t xml:space="preserve">5. </w:t>
          </w:r>
          <w:bookmarkStart w:id="3" w:name="bookmark58"/>
          <w:r>
            <w:rPr>
              <w:b/>
              <w:sz w:val="22"/>
              <w:szCs w:val="22"/>
              <w:lang w:val="ru-RU"/>
            </w:rPr>
            <w:t>СРОК ДЕЙСТВИЯ ДОГОВОРА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 xml:space="preserve">5.1. Настоящий Договор вступает в силу с момента его подписания Сторонами и действует до полного выполнения Сторонами своих обязательств. 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5.2. В отношении отчужденных в пользу Изготовителя Результатов интеллектуальной деятельности и гарантий Художника настоящий Договор сроком не ограничен.</w:t>
          </w:r>
        </w:p>
        <w:p>
          <w:pPr>
            <w:pStyle w:val="Normal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</w:r>
        </w:p>
        <w:p>
          <w:pPr>
            <w:pStyle w:val="Normal"/>
            <w:jc w:val="both"/>
            <w:rPr/>
          </w:pPr>
          <w:r>
            <w:rPr>
              <w:b/>
              <w:sz w:val="22"/>
              <w:szCs w:val="22"/>
              <w:lang w:val="ru-RU"/>
            </w:rPr>
            <w:t xml:space="preserve">6. </w:t>
          </w:r>
          <w:bookmarkStart w:id="4" w:name="bookmark61"/>
          <w:r>
            <w:rPr>
              <w:b/>
              <w:sz w:val="22"/>
              <w:szCs w:val="22"/>
              <w:lang w:val="ru-RU"/>
            </w:rPr>
            <w:t>ОБСТОЯТЕЛЬСТВА НЕПРЕОДОЛИМОЙ СИЛЫ (ФОРС-МАЖОР)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6.1. Стороны освобождаются от ответственности за частич</w:t>
            <w:softHyphen/>
            <w:t>ное или полное неисполнение обязательств по настоящему До</w:t>
            <w:softHyphen/>
            <w:t>говору, если оно явилось следствием обстоятельств непреодо</w:t>
            <w:softHyphen/>
            <w:t>лимой силы, возникших после заключения Договора.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6.2. К таким обстоятельствам в контексте настоящего До</w:t>
            <w:softHyphen/>
            <w:t>говора относятся стихийные бедствия, военные действия, введе</w:t>
            <w:softHyphen/>
            <w:t>ние чрезвычайного положения, акты террора, массовые беспо</w:t>
            <w:softHyphen/>
            <w:t>рядки, изменения в законодательстве РФ и другие чрезвычай</w:t>
            <w:softHyphen/>
            <w:t>ные и непредотвратимые при данных условиях обстоятельства, если такие обстоятельства препятствуют исполнению Сторона</w:t>
            <w:softHyphen/>
            <w:t>ми своих обязательств.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6.3. Факт наступления таких обстоятельств и их продолжитель</w:t>
            <w:softHyphen/>
            <w:t>ность должны быть подтверждены компетентными органами или достоверными документами.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6.4. Исполнение обязательств Сторон соразмерно перено</w:t>
            <w:softHyphen/>
            <w:t>сится на срок действия форс-мажорных обстоятельств и их последствий. Обязательным условием является письменное уведомление контрагента по настоящему Договору не позднее 14 календарных дней с даты наступления указанных обстоятельств о невозможности исполнения Стороной своих обязательств по Договору.</w:t>
          </w:r>
        </w:p>
        <w:p>
          <w:pPr>
            <w:pStyle w:val="Normal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6.5. Если данные обстоятельства будут продолжаться более шести месяцев, то каждая из Сторон вправе отказаться от даль</w:t>
            <w:softHyphen/>
            <w:t>нейшего исполнения обязательств по договору, предупредив другую Сторону о расторжении Договора за 14 календарных дней и согла</w:t>
            <w:softHyphen/>
            <w:t>совав с ней все спорные вопросы.</w:t>
          </w:r>
        </w:p>
        <w:p>
          <w:pPr>
            <w:pStyle w:val="Normal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</w:r>
        </w:p>
        <w:p>
          <w:pPr>
            <w:pStyle w:val="Normal"/>
            <w:jc w:val="both"/>
            <w:rPr/>
          </w:pPr>
          <w:r>
            <w:rPr>
              <w:b/>
              <w:sz w:val="22"/>
              <w:szCs w:val="22"/>
              <w:lang w:val="ru-RU"/>
            </w:rPr>
            <w:t>7. И</w:t>
          </w:r>
          <w:bookmarkStart w:id="5" w:name="bookmark62"/>
          <w:r>
            <w:rPr>
              <w:b/>
              <w:sz w:val="22"/>
              <w:szCs w:val="22"/>
              <w:lang w:val="ru-RU"/>
            </w:rPr>
            <w:t>ЗМЕНЕНИЕ И РАСТОРЖЕНИЕ ДОГОВОРА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7.1. Стороны вправе вносить изменения и дополнения в настоящий Договор.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7.2. Все изменения и дополнения к настоящему Договору производятся в письменной форме полномочными представителями Сторон и являются неотъемлемой частью настоящего Договора.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7.3.  Стороны вправе досрочно расторгнуть настоящий Договор по обоюдному письменному согласию, а также по основаниям, предусмотренным настоящим Договором и действующим законодательством РФ.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 xml:space="preserve">7.4. При расторжении настоящего Договора по обоюдному согласию Стороны отдельным заключительным соглашением урегулируют все расчеты между собой, включая непредвиденные расходы, вызванные расторжением Договора, а также порядок указания в титрах. 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7.5. Изготовитель также вправе отказаться от исполнения Договора в одностороннем внесудебном порядке в случае: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 xml:space="preserve">  </w:t>
          </w:r>
          <w:r>
            <w:rPr>
              <w:sz w:val="22"/>
              <w:szCs w:val="22"/>
              <w:lang w:val="ru-RU"/>
            </w:rPr>
            <w:t>- невыполнения или ненадлежащего выполнения Художником своих обязательств по настоящему Договору,</w:t>
          </w:r>
        </w:p>
        <w:p>
          <w:pPr>
            <w:pStyle w:val="Normal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- болезни Художника продолжительностью более семи календарных дней.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7.6. Все результаты работ/услуг, выполненные Художником к дате расторжения Договора, во всех, без исключения, случаях принадлежат Изготовителю, который вправе использовать их в любой форме и любым способом.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7.7. В случае досрочного расторжения настоящего Договора по инициативе Изготовителя оплата услуг Художника производится исключительно за фактически оказанные услуги/выполненные работы, за исключением расторжения Договора по основаниям, указанным в п.7.5. настоящего Договора (кроме случая болезни Художника), при котором Изготовитель не производит каких-либо выплат в пользу Художника.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7.8. Расторжение настоящего Договора не освобождает Стороны от ответственности за ненадлежащее исполнение обязательств, принятых на себя в период действия Договора.</w:t>
          </w:r>
        </w:p>
        <w:p>
          <w:pPr>
            <w:pStyle w:val="Normal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</w:r>
        </w:p>
        <w:p>
          <w:pPr>
            <w:pStyle w:val="Normal"/>
            <w:jc w:val="both"/>
            <w:rPr/>
          </w:pPr>
          <w:r>
            <w:rPr>
              <w:b/>
              <w:sz w:val="22"/>
              <w:szCs w:val="22"/>
              <w:lang w:val="ru-RU"/>
            </w:rPr>
            <w:t>8. УСЛОВИЯ КОНФИДЕНЦИАЛЬНОСТИ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 xml:space="preserve">8.1. По взаимному согласию сторон в рамках настоящего Договора конфиденциальной признается информация, касающаяся предмета настоящего Договора, хода его выполнения и полученных результатов. Кроме того, конфиденциальной является любая информация о Фильме, а именно состав съемочной и административной группы, локации, сценарии, бюджет и прочее. 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8.2. Каждая из сторон обязана обеспечить защиту конфиденциальной информации, ставшей доступной ей в рамках настоящего Договора, от несанкционированного использования, распространения или опубликования, в том числе Художник обязуется на производить аудио-видео съемку в местах производства Фильма на личные электронные устройства, а также не допускать распространения никаких фото- видео- аудио материалов, созданных в рамках его участия в производстве Фильма.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8.3. Художник может передавать полученную конфиденциальную информацию по настоящему Договору третьим лицам только по письменному согласованию с Изготовителем на следующих условиях:</w:t>
          </w:r>
        </w:p>
        <w:p>
          <w:pPr>
            <w:pStyle w:val="Normal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третьи лица используют полученную конфиденциальную информацию только в рамках работ, проводимых на договорной основе между Художником и Изготовителем;</w:t>
          </w:r>
        </w:p>
        <w:p>
          <w:pPr>
            <w:pStyle w:val="Normal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Художник гарантирует соблюдение третьими лицами условий конфиденциальности настоящего Договора.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 xml:space="preserve">8.4. Художник обязуется не распространять сам и не допускать действий, способных привести к распространению указанной конфиденциальной информации, в том числе, не давать интервью, не участвовать в радио- телепередачах или иных подобных мероприятиях, не передавать третьим лицами никакие материалы, связанные с исполнением настоящего Договора, а также иным образом способствовать третьим лицам в получении такой информации/материалов без предварительного письменного согласования с Изготовителем. 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8.5. Условия конфиденциальности вступают в силу с момента подписания настоящего Договора и действуют в течение 3 лет с даты подписания настоящего Договора.</w:t>
          </w:r>
        </w:p>
        <w:p>
          <w:pPr>
            <w:pStyle w:val="Normal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</w:r>
        </w:p>
        <w:p>
          <w:pPr>
            <w:pStyle w:val="Normal"/>
            <w:jc w:val="both"/>
            <w:rPr/>
          </w:pPr>
          <w:r>
            <w:rPr>
              <w:b/>
              <w:sz w:val="22"/>
              <w:szCs w:val="22"/>
              <w:lang w:val="ru-RU"/>
            </w:rPr>
            <w:t>9. ПОРЯДОК РАЗРЕШЕНИЯ СПОРОВ</w:t>
          </w:r>
        </w:p>
        <w:p>
          <w:pPr>
            <w:pStyle w:val="Normal"/>
            <w:jc w:val="both"/>
            <w:rPr>
              <w:b/>
              <w:b/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9.1. Споры, возникающие при заключении и исполнении настоящего договора, урегулируются путем переговоров.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 xml:space="preserve">9.2. При не достижении сторонами согласия путем переговоров, споры передаются на рассмотрение Арбитражного суда г. Москвы при обязательном соблюдении досудебного порядка. 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 xml:space="preserve">9.3. В целях соблюдения досудебного порядка Сторона, которая считает свои права нарушенными, обязана направить другой стороны письменную претензию посредством ее направления по адресу, указанному в Договоре, с предоставлением срока не менее 7 (Семь) календарных дней с даты получения для подготовки другой стороной ответа. </w:t>
          </w:r>
        </w:p>
        <w:p>
          <w:pPr>
            <w:pStyle w:val="Normal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</w:r>
        </w:p>
        <w:p>
          <w:pPr>
            <w:pStyle w:val="Normal"/>
            <w:jc w:val="both"/>
            <w:rPr/>
          </w:pPr>
          <w:r>
            <w:rPr>
              <w:b/>
              <w:sz w:val="22"/>
              <w:szCs w:val="22"/>
              <w:lang w:val="ru-RU"/>
            </w:rPr>
            <w:t>10. ЗАКЛЮЧИТЕЛЬНЫЕ ПОЛОЖЕНИЯ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10.1.Настоящий Договор вступает в силу с момента его подписания сторонами.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10.2. Все изменения и дополнения к настоящему договору действительны, если они совершены в письменной форме и подписаны каждой из Сторон.</w:t>
          </w:r>
        </w:p>
        <w:p>
          <w:pPr>
            <w:pStyle w:val="Normal"/>
            <w:jc w:val="both"/>
            <w:rPr/>
          </w:pPr>
          <w:r>
            <w:rPr>
              <w:sz w:val="22"/>
              <w:szCs w:val="22"/>
              <w:lang w:val="ru-RU"/>
            </w:rPr>
            <w:t>10.3. Настоящий договор  составлен в двух экземплярах, по одному экземпляру для каждой из Сторон.</w:t>
          </w:r>
        </w:p>
        <w:p>
          <w:pPr>
            <w:pStyle w:val="Normal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</w:r>
        </w:p>
        <w:p>
          <w:pPr>
            <w:pStyle w:val="Normal"/>
            <w:jc w:val="both"/>
            <w:rPr/>
          </w:pPr>
          <w:r>
            <w:rPr>
              <w:b/>
              <w:sz w:val="22"/>
              <w:szCs w:val="22"/>
              <w:lang w:val="ru-RU"/>
            </w:rPr>
            <w:t>11</w:t>
          </w:r>
          <w:r>
            <w:rPr/>
            <w:t>. АДРЕСА, БАНКОВСКИЕ РЕКВИЗИТЫ И ПОДПИСИ СТОРОН</w:t>
          </w:r>
        </w:p>
      </w:sdtContent>
    </w:sdt>
    <w:tbl>
      <w:tblPr>
        <w:tblW w:w="97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6"/>
        <w:gridCol w:w="4359"/>
      </w:tblGrid>
      <w:tr>
        <w:trPr>
          <w:trHeight w:val="2467" w:hRule="atLeast"/>
        </w:trPr>
        <w:tc>
          <w:tcPr>
            <w:tcW w:w="5416" w:type="dxa"/>
            <w:tcBorders/>
          </w:tcPr>
          <w:p>
            <w:pPr>
              <w:pStyle w:val="Normal"/>
              <w:shd w:fill="FFFFFF" w:val="clear"/>
              <w:tabs>
                <w:tab w:val="clear" w:pos="708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b/>
                <w:b/>
                <w:sz w:val="22"/>
                <w:szCs w:val="22"/>
                <w:lang w:val="ru-RU"/>
              </w:rPr>
            </w:pPr>
            <w:r>
              <w:rPr>
                <w:b/>
                <w:sz w:val="22"/>
                <w:szCs w:val="22"/>
                <w:lang w:val="ru-RU"/>
              </w:rPr>
              <w:t>ИЗГОТОВИТЕЛЬ</w:t>
            </w:r>
          </w:p>
          <w:p>
            <w:pPr>
              <w:pStyle w:val="Normal"/>
              <w:shd w:fill="FFFFFF" w:val="clear"/>
              <w:tabs>
                <w:tab w:val="clear" w:pos="708"/>
                <w:tab w:val="left" w:pos="540" w:leader="none"/>
                <w:tab w:val="left" w:pos="3600" w:leader="none"/>
              </w:tabs>
              <w:spacing w:lineRule="auto" w:line="240" w:before="0" w:after="0"/>
              <w:rPr>
                <w:sz w:val="22"/>
                <w:szCs w:val="22"/>
                <w:lang w:val="ru-RU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 xml:space="preserve">Общество с ограниченной ответственностью </w:t>
            </w:r>
            <w:r>
              <w:rPr>
                <w:rFonts w:eastAsia="Arial Unicode MS"/>
                <w:b/>
                <w:sz w:val="22"/>
                <w:szCs w:val="22"/>
                <w:lang w:val="ru-RU"/>
              </w:rPr>
              <w:t xml:space="preserve">«Киношкола имени Сергея Фёдоровича Бондарчука» </w:t>
            </w:r>
          </w:p>
          <w:p>
            <w:pPr>
              <w:pStyle w:val="Normal"/>
              <w:shd w:fill="FFFFFF" w:val="clear"/>
              <w:tabs>
                <w:tab w:val="clear" w:pos="708"/>
                <w:tab w:val="left" w:pos="3600" w:leader="none"/>
              </w:tabs>
              <w:spacing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Normal"/>
              <w:shd w:fill="FFFFFF" w:val="clear"/>
              <w:tabs>
                <w:tab w:val="clear" w:pos="708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ИНН 9701057530, КПП 770901001</w:t>
            </w:r>
          </w:p>
          <w:p>
            <w:pPr>
              <w:pStyle w:val="Normal"/>
              <w:shd w:fill="FFFFFF" w:val="clear"/>
              <w:tabs>
                <w:tab w:val="clear" w:pos="708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ОГРН 5167746408660</w:t>
            </w:r>
          </w:p>
          <w:p>
            <w:pPr>
              <w:pStyle w:val="Normal"/>
              <w:shd w:fill="FFFFFF" w:val="clear"/>
              <w:tabs>
                <w:tab w:val="clear" w:pos="708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Место нахождения: 105062, г. Москва, </w:t>
            </w:r>
          </w:p>
          <w:p>
            <w:pPr>
              <w:pStyle w:val="Normal"/>
              <w:shd w:fill="FFFFFF" w:val="clear"/>
              <w:tabs>
                <w:tab w:val="clear" w:pos="708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Подсосенский пер., дом 26, стр. 1</w:t>
            </w:r>
          </w:p>
          <w:p>
            <w:pPr>
              <w:pStyle w:val="Normal"/>
              <w:shd w:fill="FFFFFF" w:val="clear"/>
              <w:tabs>
                <w:tab w:val="clear" w:pos="708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Р/с: 40702810400100001095</w:t>
            </w:r>
          </w:p>
          <w:p>
            <w:pPr>
              <w:pStyle w:val="Normal"/>
              <w:shd w:fill="FFFFFF" w:val="clear"/>
              <w:tabs>
                <w:tab w:val="clear" w:pos="708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в Московском филиале АБ «Россия» г. Москва</w:t>
            </w:r>
          </w:p>
          <w:p>
            <w:pPr>
              <w:pStyle w:val="Normal"/>
              <w:shd w:fill="FFFFFF" w:val="clear"/>
              <w:tabs>
                <w:tab w:val="clear" w:pos="708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К/с 30101810500000000112</w:t>
            </w:r>
          </w:p>
          <w:p>
            <w:pPr>
              <w:pStyle w:val="Normal"/>
              <w:shd w:fill="FFFFFF" w:val="clear"/>
              <w:tabs>
                <w:tab w:val="clear" w:pos="708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БИК 044525112</w:t>
            </w:r>
          </w:p>
          <w:p>
            <w:pPr>
              <w:pStyle w:val="Normal"/>
              <w:shd w:fill="FFFFFF" w:val="clear"/>
              <w:tabs>
                <w:tab w:val="clear" w:pos="708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Электронная почта: hello@industryfilm.school</w:t>
            </w:r>
          </w:p>
          <w:p>
            <w:pPr>
              <w:pStyle w:val="Normal"/>
              <w:shd w:fill="FFFFFF" w:val="clear"/>
              <w:tabs>
                <w:tab w:val="clear" w:pos="708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Телефон: +7 499 444 20 17      </w:t>
            </w:r>
          </w:p>
          <w:p>
            <w:pPr>
              <w:pStyle w:val="Normal"/>
              <w:shd w:fill="FFFFFF" w:val="clear"/>
              <w:tabs>
                <w:tab w:val="clear" w:pos="708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Normal"/>
              <w:shd w:fill="FFFFFF" w:val="clear"/>
              <w:tabs>
                <w:tab w:val="clear" w:pos="708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/>
            </w:pPr>
            <w:r>
              <w:rPr>
                <w:b/>
                <w:highlight w:val="yellow"/>
                <w:lang w:val="ru-RU"/>
              </w:rPr>
              <w:t xml:space="preserve">{manual_7}</w:t>
            </w:r>
            <w:r>
              <w:rPr>
                <w:sz w:val="22"/>
                <w:szCs w:val="22"/>
                <w:lang w:val="ru-RU"/>
              </w:rPr>
              <w:t>:</w:t>
            </w:r>
          </w:p>
          <w:p>
            <w:pPr>
              <w:pStyle w:val="Normal"/>
              <w:shd w:fill="FFFFFF" w:val="clear"/>
              <w:tabs>
                <w:tab w:val="clear" w:pos="708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Normal"/>
              <w:shd w:fill="FFFFFF" w:val="clear"/>
              <w:tabs>
                <w:tab w:val="clear" w:pos="708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Normal"/>
              <w:shd w:fill="FFFFFF" w:val="clear"/>
              <w:tabs>
                <w:tab w:val="clear" w:pos="708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/>
            </w:pPr>
            <w:r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  <w:lang w:val="ru-RU"/>
              </w:rPr>
              <w:t xml:space="preserve">{manual_8}   / </w:t>
            </w:r>
            <w:r>
              <w:rPr>
                <w:b/>
                <w:highlight w:val="yellow"/>
                <w:lang w:val="ru-RU"/>
              </w:rPr>
              <w:t xml:space="preserve">{manual_9}</w:t>
            </w:r>
            <w:r>
              <w:rPr>
                <w:sz w:val="22"/>
                <w:szCs w:val="22"/>
                <w:lang w:val="ru-RU"/>
              </w:rPr>
              <w:t xml:space="preserve">/           </w:t>
            </w:r>
          </w:p>
          <w:p>
            <w:pPr>
              <w:pStyle w:val="Normal"/>
              <w:shd w:fill="FFFFFF" w:val="clear"/>
              <w:tabs>
                <w:tab w:val="clear" w:pos="708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                </w:t>
            </w:r>
            <w:r>
              <w:rPr>
                <w:sz w:val="22"/>
                <w:szCs w:val="22"/>
                <w:lang w:val="ru-RU"/>
              </w:rPr>
              <w:t>м.п.</w:t>
            </w:r>
          </w:p>
          <w:p>
            <w:pPr>
              <w:pStyle w:val="Normal"/>
              <w:shd w:fill="FFFFFF" w:val="clear"/>
              <w:tabs>
                <w:tab w:val="clear" w:pos="708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</w:tc>
        <w:tc>
          <w:tcPr>
            <w:tcW w:w="4359" w:type="dxa"/>
            <w:tcBorders/>
          </w:tcPr>
          <w:p>
            <w:pPr>
              <w:pStyle w:val="NormalWebCharChar"/>
              <w:spacing w:lineRule="auto" w:line="240" w:before="0" w:after="0"/>
              <w:jc w:val="both"/>
              <w:rPr>
                <w:b/>
                <w:b/>
                <w:sz w:val="22"/>
                <w:szCs w:val="22"/>
                <w:lang w:val="ru-RU"/>
              </w:rPr>
            </w:pPr>
            <w:r>
              <w:rPr>
                <w:b/>
                <w:sz w:val="22"/>
                <w:szCs w:val="22"/>
                <w:lang w:val="ru-RU"/>
              </w:rPr>
              <w:t>ХУДОЖНИК</w:t>
            </w:r>
          </w:p>
          <w:p>
            <w:pPr>
              <w:pStyle w:val="Normal"/>
              <w:spacing w:lineRule="auto" w:line="240" w:before="0" w:after="0"/>
              <w:ind w:left="27" w:right="187" w:hanging="142"/>
              <w:rPr>
                <w:color w:val="000000"/>
                <w:sz w:val="21"/>
                <w:szCs w:val="21"/>
                <w:highlight w:val="yellow"/>
                <w:shd w:fill="FFFFFF" w:val="clear"/>
                <w:lang w:val="ru-RU" w:eastAsia="ru-RU"/>
              </w:rPr>
            </w:pPr>
            <w:r>
              <w:rPr>
                <w:b/>
                <w:sz w:val="22"/>
                <w:szCs w:val="22"/>
                <w:lang w:val="ru-RU"/>
              </w:rPr>
              <w:t>Индивидуальный предприниматель</w:t>
            </w:r>
            <w:r>
              <w:rPr>
                <w:color w:val="000000"/>
                <w:sz w:val="21"/>
                <w:szCs w:val="21"/>
                <w:highlight w:val="yellow"/>
                <w:shd w:fill="FFFFFF" w:val="clear"/>
                <w:lang w:val="ru-RU" w:eastAsia="ru-RU"/>
              </w:rPr>
              <w:t xml:space="preserve">  </w:t>
            </w: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{contractor_name_2}</w:t>
            </w:r>
          </w:p>
          <w:p>
            <w:pPr>
              <w:pStyle w:val="Normal"/>
              <w:spacing w:lineRule="auto" w:line="240" w:before="0" w:after="0"/>
              <w:ind w:right="187" w:hanging="0"/>
              <w:rPr>
                <w:color w:val="000000"/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ИНН:{inn}, </w:t>
            </w:r>
          </w:p>
          <w:p>
            <w:pPr>
              <w:pStyle w:val="Normal"/>
              <w:spacing w:lineRule="auto" w:line="240" w:before="0" w:after="0"/>
              <w:ind w:right="187" w:hanging="0"/>
              <w:rPr/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ОГРНИП{ogrnip}</w:t>
            </w:r>
          </w:p>
          <w:p>
            <w:pPr>
              <w:pStyle w:val="Normal"/>
              <w:spacing w:lineRule="auto" w:line="240" w:before="0" w:after="0"/>
              <w:ind w:right="187" w:hanging="0"/>
              <w:rPr>
                <w:color w:val="000000"/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Зарегистрирован:{address_registration}</w:t>
            </w:r>
          </w:p>
          <w:p>
            <w:pPr>
              <w:pStyle w:val="Normal"/>
              <w:spacing w:lineRule="auto" w:line="240" w:before="0" w:after="0"/>
              <w:rPr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{manual_10}</w:t>
            </w:r>
          </w:p>
          <w:p>
            <w:pPr>
              <w:pStyle w:val="Normal"/>
              <w:spacing w:lineRule="auto" w:line="240" w:before="0" w:after="0"/>
              <w:ind w:right="187" w:hanging="0"/>
              <w:rPr>
                <w:color w:val="000000"/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Паспорт: серия{passport_series} №{passport_number}</w:t>
            </w:r>
          </w:p>
          <w:p>
            <w:pPr>
              <w:pStyle w:val="Normal"/>
              <w:spacing w:lineRule="auto" w:line="240" w:before="0" w:after="0"/>
              <w:ind w:right="187" w:hanging="0"/>
              <w:rPr>
                <w:color w:val="000000"/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Выдан: {passport_issuer}</w:t>
            </w:r>
          </w:p>
          <w:p>
            <w:pPr>
              <w:pStyle w:val="Normal"/>
              <w:spacing w:lineRule="auto" w:line="240" w:before="0" w:after="0"/>
              <w:ind w:right="187" w:hanging="0"/>
              <w:rPr>
                <w:color w:val="000000"/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Дата выдачи: {passport_date}</w:t>
            </w:r>
          </w:p>
          <w:p>
            <w:pPr>
              <w:pStyle w:val="Normal"/>
              <w:spacing w:lineRule="auto" w:line="240" w:before="0" w:after="0"/>
              <w:ind w:right="187" w:hanging="0"/>
              <w:rPr>
                <w:color w:val="000000"/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к/п: {passport_code}</w:t>
            </w:r>
          </w:p>
          <w:p>
            <w:pPr>
              <w:pStyle w:val="Normal"/>
              <w:spacing w:lineRule="auto" w:line="240" w:before="0" w:after="0"/>
              <w:ind w:right="187" w:hanging="0"/>
              <w:rPr>
                <w:color w:val="000000"/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р/с: {bank_account}</w:t>
            </w:r>
          </w:p>
          <w:p>
            <w:pPr>
              <w:pStyle w:val="Normal"/>
              <w:spacing w:lineRule="auto" w:line="240" w:before="0" w:after="0"/>
              <w:ind w:right="187" w:hanging="0"/>
              <w:rPr>
                <w:color w:val="000000"/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Банк: {bank_name}</w:t>
            </w:r>
          </w:p>
          <w:p>
            <w:pPr>
              <w:pStyle w:val="Normal"/>
              <w:spacing w:lineRule="auto" w:line="240" w:before="0" w:after="0"/>
              <w:ind w:right="187" w:hanging="0"/>
              <w:rPr>
                <w:color w:val="000000"/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Кор.счет: {corr_account}</w:t>
            </w:r>
          </w:p>
          <w:p>
            <w:pPr>
              <w:pStyle w:val="Normal"/>
              <w:spacing w:lineRule="auto" w:line="240" w:before="0" w:after="0"/>
              <w:ind w:right="187" w:hanging="0"/>
              <w:rPr>
                <w:color w:val="000000"/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БИК: {bik}</w:t>
            </w:r>
          </w:p>
          <w:p>
            <w:pPr>
              <w:pStyle w:val="Normal"/>
              <w:spacing w:lineRule="auto" w:line="240" w:before="0" w:after="0"/>
              <w:ind w:right="187" w:hanging="0"/>
              <w:rPr>
                <w:color w:val="000000"/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Телефон:{phone}</w:t>
            </w:r>
          </w:p>
          <w:p>
            <w:pPr>
              <w:pStyle w:val="Normal"/>
              <w:spacing w:lineRule="auto" w:line="240" w:before="0" w:after="0"/>
              <w:ind w:right="187" w:hanging="0"/>
              <w:rPr>
                <w:color w:val="000000"/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Электронная почта:{email}</w:t>
            </w:r>
          </w:p>
          <w:p>
            <w:pPr>
              <w:pStyle w:val="Normal"/>
              <w:shd w:fill="FFFFFF" w:val="clear"/>
              <w:tabs>
                <w:tab w:val="clear" w:pos="708"/>
                <w:tab w:val="left" w:pos="3600" w:leader="none"/>
              </w:tabs>
              <w:spacing w:before="0" w:after="0"/>
              <w:jc w:val="both"/>
              <w:rPr>
                <w:b/>
                <w:b/>
                <w:color w:val="000000"/>
                <w:sz w:val="22"/>
                <w:szCs w:val="22"/>
                <w:highlight w:val="yellow"/>
                <w:lang w:val="ru-RU" w:eastAsia="ru-RU"/>
              </w:rPr>
            </w:pPr>
            <w:r>
              <w:rPr>
                <w:b/>
                <w:color w:val="000000"/>
                <w:sz w:val="22"/>
                <w:szCs w:val="22"/>
                <w:highlight w:val="yellow"/>
                <w:lang w:val="ru-RU" w:eastAsia="ru-RU"/>
              </w:rPr>
            </w:r>
          </w:p>
          <w:p>
            <w:pPr>
              <w:pStyle w:val="NormalWebCharChar"/>
              <w:spacing w:lineRule="auto" w:line="240" w:before="0" w:after="0"/>
              <w:jc w:val="both"/>
              <w:rPr>
                <w:b/>
                <w:b/>
                <w:sz w:val="22"/>
                <w:szCs w:val="22"/>
                <w:lang w:val="ru-RU"/>
              </w:rPr>
            </w:pPr>
            <w:r>
              <w:rPr>
                <w:b/>
                <w:sz w:val="22"/>
                <w:szCs w:val="22"/>
                <w:lang w:val="ru-RU"/>
              </w:rPr>
            </w:r>
          </w:p>
          <w:p>
            <w:pPr>
              <w:pStyle w:val="NormalWebCharChar"/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{manual_11} / </w:t>
            </w:r>
            <w:r>
              <w:rPr>
                <w:sz w:val="22"/>
                <w:szCs w:val="22"/>
                <w:highlight w:val="yellow"/>
                <w:lang w:val="ru-RU"/>
              </w:rPr>
              <w:t xml:space="preserve">{manual_12}/</w:t>
            </w:r>
          </w:p>
        </w:tc>
      </w:tr>
    </w:tbl>
    <w:p>
      <w:pPr>
        <w:pStyle w:val="Normal"/>
        <w:shd w:fill="FFFFFF" w:val="clear"/>
        <w:tabs>
          <w:tab w:val="clear" w:pos="708"/>
          <w:tab w:val="left" w:pos="540" w:leader="none"/>
          <w:tab w:val="left" w:pos="3238" w:leader="underscore"/>
          <w:tab w:val="left" w:pos="3600" w:leader="none"/>
        </w:tabs>
        <w:spacing w:lineRule="auto" w:line="240" w:before="0" w:after="0"/>
        <w:ind w:firstLine="567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  <w:r>
        <w:rPr>
          <w:sz w:val="22"/>
          <w:szCs w:val="22"/>
          <w:lang w:val="ru-RU"/>
        </w:rPr>
        <w:fldChar w:fldCharType="end"/>
      </w:r>
    </w:p>
    <w:p>
      <w:pPr>
        <w:pStyle w:val="Normal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  <w:bookmarkEnd w:id="2"/>
      <w:bookmarkEnd w:id="3"/>
      <w:bookmarkEnd w:id="4"/>
      <w:bookmarkEnd w:id="5"/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TextBody"/>
        <w:jc w:val="center"/>
        <w:rPr/>
      </w:pPr>
      <w:r>
        <w:rPr>
          <w:b/>
          <w:spacing w:val="-10"/>
          <w:sz w:val="22"/>
          <w:szCs w:val="22"/>
          <w:lang w:val="ru-RU"/>
        </w:rPr>
        <w:t xml:space="preserve"> </w:t>
      </w:r>
      <w:r>
        <w:rPr>
          <w:b/>
          <w:spacing w:val="-10"/>
          <w:sz w:val="22"/>
          <w:szCs w:val="22"/>
          <w:lang w:val="ru-RU"/>
        </w:rPr>
        <w:t>АКТ</w:t>
      </w:r>
    </w:p>
    <w:p>
      <w:pPr>
        <w:pStyle w:val="TextBody"/>
        <w:jc w:val="center"/>
        <w:rPr>
          <w:b/>
          <w:b/>
          <w:spacing w:val="-10"/>
          <w:sz w:val="22"/>
          <w:szCs w:val="22"/>
          <w:lang w:val="ru-RU"/>
        </w:rPr>
      </w:pPr>
      <w:r>
        <w:rPr>
          <w:b/>
          <w:spacing w:val="-10"/>
          <w:sz w:val="22"/>
          <w:szCs w:val="22"/>
          <w:lang w:val="ru-RU"/>
        </w:rPr>
        <w:t xml:space="preserve">сдачи-приемки оказанных Услуг по </w:t>
      </w:r>
      <w:r>
        <w:rPr>
          <w:b/>
          <w:bCs/>
          <w:iCs/>
          <w:spacing w:val="-10"/>
          <w:sz w:val="22"/>
          <w:szCs w:val="22"/>
          <w:lang w:val="ru-RU"/>
        </w:rPr>
        <w:t xml:space="preserve">Договору </w:t>
      </w:r>
      <w:r>
        <w:rPr>
          <w:b/>
          <w:spacing w:val="-10"/>
          <w:sz w:val="22"/>
          <w:szCs w:val="22"/>
          <w:highlight w:val="yellow"/>
          <w:lang w:val="ru-RU"/>
        </w:rPr>
        <w:t xml:space="preserve">{act_contract_number} от {act_contract_date} года</w:t>
      </w:r>
    </w:p>
    <w:p>
      <w:pPr>
        <w:pStyle w:val="TextBody"/>
        <w:jc w:val="center"/>
        <w:rPr>
          <w:bCs/>
          <w:iCs/>
          <w:spacing w:val="-10"/>
          <w:sz w:val="22"/>
          <w:szCs w:val="22"/>
          <w:lang w:val="ru-RU"/>
        </w:rPr>
      </w:pPr>
      <w:r>
        <w:rPr>
          <w:bCs/>
          <w:iCs/>
          <w:spacing w:val="-10"/>
          <w:sz w:val="22"/>
          <w:szCs w:val="22"/>
          <w:lang w:val="ru-RU"/>
        </w:rPr>
        <w:t>(далее по тексту – «Договор» и «Акт», соответственно)</w:t>
      </w:r>
    </w:p>
    <w:tbl>
      <w:tblPr>
        <w:tblW w:w="96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5397"/>
      </w:tblGrid>
      <w:tr>
        <w:trPr>
          <w:trHeight w:val="361" w:hRule="atLeast"/>
        </w:trPr>
        <w:tc>
          <w:tcPr>
            <w:tcW w:w="4293" w:type="dxa"/>
            <w:tcBorders/>
          </w:tcPr>
          <w:p>
            <w:pPr>
              <w:pStyle w:val="TextBody"/>
              <w:spacing w:before="0" w:after="120"/>
              <w:rPr>
                <w:spacing w:val="-10"/>
                <w:sz w:val="22"/>
                <w:szCs w:val="22"/>
              </w:rPr>
            </w:pPr>
            <w:r>
              <w:rPr>
                <w:bCs/>
                <w:iCs/>
                <w:spacing w:val="-10"/>
                <w:sz w:val="22"/>
                <w:szCs w:val="22"/>
              </w:rPr>
              <w:t>г. Москва</w:t>
            </w:r>
          </w:p>
        </w:tc>
        <w:tc>
          <w:tcPr>
            <w:tcW w:w="5397" w:type="dxa"/>
            <w:tcBorders/>
          </w:tcPr>
          <w:p>
            <w:pPr>
              <w:pStyle w:val="TextBody"/>
              <w:spacing w:before="0" w:after="120"/>
              <w:rPr>
                <w:spacing w:val="-10"/>
                <w:sz w:val="22"/>
                <w:szCs w:val="22"/>
              </w:rPr>
            </w:pPr>
            <w:r>
              <w:rPr>
                <w:bCs/>
                <w:iCs/>
                <w:spacing w:val="-10"/>
                <w:sz w:val="22"/>
                <w:szCs w:val="22"/>
              </w:rPr>
              <w:t xml:space="preserve">                                                    </w:t>
            </w:r>
            <w:r>
              <w:rPr>
                <w:bCs/>
                <w:iCs/>
                <w:spacing w:val="-10"/>
                <w:sz w:val="22"/>
                <w:szCs w:val="22"/>
                <w:highlight w:val="yellow"/>
              </w:rPr>
              <w:t xml:space="preserve">«{date_day_5}» {date_month_3} 20_</w:t>
            </w:r>
            <w:r>
              <w:rPr>
                <w:bCs/>
                <w:iCs/>
                <w:spacing w:val="-10"/>
                <w:sz w:val="22"/>
                <w:szCs w:val="22"/>
              </w:rPr>
              <w:t>года</w:t>
            </w:r>
          </w:p>
        </w:tc>
      </w:tr>
      <w:tr>
        <w:trPr>
          <w:trHeight w:val="361" w:hRule="atLeast"/>
        </w:trPr>
        <w:tc>
          <w:tcPr>
            <w:tcW w:w="4293" w:type="dxa"/>
            <w:tcBorders/>
          </w:tcPr>
          <w:p>
            <w:pPr>
              <w:pStyle w:val="TextBody"/>
              <w:snapToGrid w:val="false"/>
              <w:spacing w:before="0" w:after="120"/>
              <w:rPr>
                <w:spacing w:val="-10"/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</w:rPr>
            </w:r>
          </w:p>
        </w:tc>
        <w:tc>
          <w:tcPr>
            <w:tcW w:w="5397" w:type="dxa"/>
            <w:tcBorders/>
          </w:tcPr>
          <w:p>
            <w:pPr>
              <w:pStyle w:val="TextBody"/>
              <w:snapToGrid w:val="false"/>
              <w:spacing w:before="0" w:after="120"/>
              <w:rPr>
                <w:spacing w:val="-10"/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</w:rPr>
            </w:r>
          </w:p>
        </w:tc>
      </w:tr>
    </w:tbl>
    <w:p>
      <w:pPr>
        <w:pStyle w:val="TextBody"/>
        <w:ind w:right="177" w:firstLine="709"/>
        <w:jc w:val="both"/>
        <w:rPr/>
      </w:pPr>
      <w:r>
        <w:rPr>
          <w:b/>
          <w:spacing w:val="-10"/>
          <w:sz w:val="22"/>
          <w:szCs w:val="22"/>
          <w:lang w:val="ru-RU"/>
        </w:rPr>
        <w:t>Общество с ограниченной ответственностью «</w:t>
      </w:r>
      <w:r>
        <w:rPr>
          <w:b/>
          <w:bCs/>
          <w:spacing w:val="-10"/>
          <w:sz w:val="22"/>
          <w:szCs w:val="22"/>
          <w:lang w:val="ru-RU"/>
        </w:rPr>
        <w:t>Киношкола имени Сергея Фёдоровича Бондарчука</w:t>
      </w:r>
      <w:r>
        <w:rPr>
          <w:b/>
          <w:spacing w:val="-10"/>
          <w:sz w:val="22"/>
          <w:szCs w:val="22"/>
          <w:lang w:val="ru-RU"/>
        </w:rPr>
        <w:t>»</w:t>
      </w:r>
      <w:r>
        <w:rPr>
          <w:spacing w:val="-10"/>
          <w:sz w:val="22"/>
          <w:szCs w:val="22"/>
          <w:lang w:val="ru-RU"/>
        </w:rPr>
        <w:t xml:space="preserve">, именуемое в дальнейшем </w:t>
      </w:r>
      <w:r>
        <w:rPr>
          <w:b/>
          <w:spacing w:val="-10"/>
          <w:sz w:val="22"/>
          <w:szCs w:val="22"/>
          <w:lang w:val="ru-RU"/>
        </w:rPr>
        <w:t>«Изготовитель»,</w:t>
      </w:r>
      <w:r>
        <w:rPr>
          <w:spacing w:val="-10"/>
          <w:sz w:val="22"/>
          <w:szCs w:val="22"/>
          <w:lang w:val="ru-RU"/>
        </w:rPr>
        <w:t xml:space="preserve"> в лице </w:t>
      </w:r>
      <w:r>
        <w:rPr>
          <w:bCs/>
          <w:iCs/>
          <w:spacing w:val="-10"/>
          <w:sz w:val="22"/>
          <w:szCs w:val="22"/>
          <w:highlight w:val="yellow"/>
          <w:lang w:val="ru-RU"/>
        </w:rPr>
        <w:t xml:space="preserve">{rep_name_2}</w:t>
      </w:r>
      <w:r>
        <w:rPr>
          <w:spacing w:val="-10"/>
          <w:sz w:val="22"/>
          <w:szCs w:val="22"/>
          <w:lang w:val="ru-RU"/>
        </w:rPr>
        <w:t xml:space="preserve">, действующего на основании </w:t>
      </w:r>
      <w:r>
        <w:rPr>
          <w:bCs/>
          <w:iCs/>
          <w:spacing w:val="-10"/>
          <w:sz w:val="22"/>
          <w:szCs w:val="22"/>
          <w:highlight w:val="yellow"/>
          <w:lang w:val="ru-RU"/>
        </w:rPr>
        <w:t xml:space="preserve">{rep_basis_2}</w:t>
      </w:r>
      <w:r>
        <w:rPr>
          <w:spacing w:val="-10"/>
          <w:sz w:val="22"/>
          <w:szCs w:val="22"/>
          <w:lang w:val="ru-RU"/>
        </w:rPr>
        <w:t>., и</w:t>
      </w:r>
    </w:p>
    <w:p>
      <w:pPr>
        <w:pStyle w:val="TextBody"/>
        <w:ind w:right="177" w:firstLine="176"/>
        <w:jc w:val="both"/>
        <w:rPr/>
      </w:pPr>
      <w:r>
        <w:rPr>
          <w:b/>
          <w:spacing w:val="-10"/>
          <w:sz w:val="22"/>
          <w:szCs w:val="22"/>
          <w:lang w:val="ru-RU"/>
        </w:rPr>
        <w:t xml:space="preserve">Индивидуальный предприниматель </w:t>
      </w:r>
      <w:r>
        <w:rPr>
          <w:b/>
          <w:spacing w:val="-10"/>
          <w:sz w:val="22"/>
          <w:szCs w:val="22"/>
          <w:highlight w:val="yellow"/>
          <w:lang w:val="ru-RU"/>
        </w:rPr>
        <w:t xml:space="preserve">{contractor_name_3}</w:t>
      </w:r>
      <w:r>
        <w:rPr>
          <w:spacing w:val="-10"/>
          <w:sz w:val="22"/>
          <w:szCs w:val="22"/>
          <w:lang w:val="ru-RU"/>
        </w:rPr>
        <w:t>,</w:t>
      </w:r>
      <w:r>
        <w:rPr>
          <w:i/>
          <w:spacing w:val="-10"/>
          <w:sz w:val="22"/>
          <w:szCs w:val="22"/>
          <w:lang w:val="ru-RU"/>
        </w:rPr>
        <w:t xml:space="preserve"> </w:t>
      </w:r>
      <w:r>
        <w:rPr>
          <w:spacing w:val="-10"/>
          <w:sz w:val="22"/>
          <w:szCs w:val="22"/>
          <w:lang w:val="ru-RU"/>
        </w:rPr>
        <w:t xml:space="preserve">действующий на основании Свидетельства о регистрации физического лица в качестве индивидуального предпринимателя (далее – Свидетельство ОГРНИП) </w:t>
      </w:r>
      <w:r>
        <w:rPr>
          <w:spacing w:val="-10"/>
          <w:sz w:val="22"/>
          <w:szCs w:val="22"/>
          <w:highlight w:val="yellow"/>
          <w:lang w:val="ru-RU"/>
        </w:rPr>
        <w:t xml:space="preserve">серии {passport_series_2} №</w:t>
      </w:r>
      <w:r>
        <w:rPr>
          <w:spacing w:val="-10"/>
          <w:sz w:val="22"/>
          <w:szCs w:val="22"/>
          <w:highlight w:val="yellow"/>
        </w:rPr>
        <w:t> </w:t>
      </w:r>
      <w:r>
        <w:rPr>
          <w:spacing w:val="-10"/>
          <w:sz w:val="22"/>
          <w:szCs w:val="22"/>
          <w:highlight w:val="yellow"/>
          <w:lang w:val="ru-RU"/>
        </w:rPr>
        <w:t xml:space="preserve">{manual_13} от «{date_day_6}» {date_month_4} 20{manual_14}</w:t>
      </w:r>
      <w:r>
        <w:rPr>
          <w:spacing w:val="-10"/>
          <w:sz w:val="22"/>
          <w:szCs w:val="22"/>
          <w:lang w:val="ru-RU"/>
        </w:rPr>
        <w:t xml:space="preserve"> г., именуемый в дальнейшем </w:t>
      </w:r>
      <w:r>
        <w:rPr>
          <w:b/>
          <w:spacing w:val="-10"/>
          <w:sz w:val="22"/>
          <w:szCs w:val="22"/>
          <w:lang w:val="ru-RU"/>
        </w:rPr>
        <w:t>«Художник»</w:t>
      </w:r>
      <w:r>
        <w:rPr>
          <w:spacing w:val="-10"/>
          <w:sz w:val="22"/>
          <w:szCs w:val="22"/>
          <w:lang w:val="ru-RU"/>
        </w:rPr>
        <w:t>, с другой стороны, в дальнейшем совместно именуемые «</w:t>
      </w:r>
      <w:r>
        <w:rPr>
          <w:b/>
          <w:spacing w:val="-10"/>
          <w:sz w:val="22"/>
          <w:szCs w:val="22"/>
          <w:lang w:val="ru-RU"/>
        </w:rPr>
        <w:t>Стороны</w:t>
      </w:r>
      <w:r>
        <w:rPr>
          <w:spacing w:val="-10"/>
          <w:sz w:val="22"/>
          <w:szCs w:val="22"/>
          <w:lang w:val="ru-RU"/>
        </w:rPr>
        <w:t>», по отдельности «</w:t>
      </w:r>
      <w:r>
        <w:rPr>
          <w:b/>
          <w:spacing w:val="-10"/>
          <w:sz w:val="22"/>
          <w:szCs w:val="22"/>
          <w:lang w:val="ru-RU"/>
        </w:rPr>
        <w:t>Сторона</w:t>
      </w:r>
      <w:r>
        <w:rPr>
          <w:spacing w:val="-10"/>
          <w:sz w:val="22"/>
          <w:szCs w:val="22"/>
          <w:lang w:val="ru-RU"/>
        </w:rPr>
        <w:t>»,</w:t>
      </w:r>
      <w:r>
        <w:rPr>
          <w:i/>
          <w:spacing w:val="-10"/>
          <w:sz w:val="22"/>
          <w:szCs w:val="22"/>
          <w:lang w:val="ru-RU"/>
        </w:rPr>
        <w:t xml:space="preserve"> </w:t>
      </w:r>
      <w:r>
        <w:rPr>
          <w:spacing w:val="-10"/>
          <w:sz w:val="22"/>
          <w:szCs w:val="22"/>
          <w:lang w:val="ru-RU"/>
        </w:rPr>
        <w:t xml:space="preserve">составили настоящий </w:t>
      </w:r>
      <w:r>
        <w:rPr>
          <w:bCs/>
          <w:iCs/>
          <w:spacing w:val="-10"/>
          <w:sz w:val="22"/>
          <w:szCs w:val="22"/>
          <w:lang w:val="ru-RU"/>
        </w:rPr>
        <w:t>А</w:t>
      </w:r>
      <w:r>
        <w:rPr>
          <w:spacing w:val="-10"/>
          <w:sz w:val="22"/>
          <w:szCs w:val="22"/>
          <w:lang w:val="ru-RU"/>
        </w:rPr>
        <w:t>кт</w:t>
      </w:r>
      <w:r>
        <w:rPr>
          <w:bCs/>
          <w:iCs/>
          <w:spacing w:val="-10"/>
          <w:sz w:val="22"/>
          <w:szCs w:val="22"/>
          <w:lang w:val="ru-RU"/>
        </w:rPr>
        <w:t xml:space="preserve"> к Договору </w:t>
      </w:r>
      <w:r>
        <w:rPr>
          <w:spacing w:val="-10"/>
          <w:sz w:val="22"/>
          <w:szCs w:val="22"/>
          <w:lang w:val="ru-RU"/>
        </w:rPr>
        <w:t>о нижеследующем:</w:t>
      </w:r>
    </w:p>
    <w:p>
      <w:pPr>
        <w:pStyle w:val="TextBody"/>
        <w:ind w:right="177" w:hanging="0"/>
        <w:jc w:val="both"/>
        <w:rPr>
          <w:spacing w:val="-10"/>
          <w:sz w:val="22"/>
          <w:szCs w:val="22"/>
          <w:lang w:val="ru-RU"/>
        </w:rPr>
      </w:pPr>
      <w:r>
        <w:rPr>
          <w:spacing w:val="-10"/>
          <w:sz w:val="22"/>
          <w:szCs w:val="22"/>
          <w:lang w:val="ru-RU"/>
        </w:rPr>
      </w:r>
    </w:p>
    <w:p>
      <w:pPr>
        <w:pStyle w:val="TextBody"/>
        <w:numPr>
          <w:ilvl w:val="0"/>
          <w:numId w:val="2"/>
        </w:numPr>
        <w:spacing w:lineRule="auto" w:line="240" w:before="0" w:after="0"/>
        <w:ind w:left="0" w:right="177" w:firstLine="176"/>
        <w:jc w:val="both"/>
        <w:rPr/>
      </w:pPr>
      <w:r>
        <w:rPr>
          <w:spacing w:val="-10"/>
          <w:sz w:val="22"/>
          <w:szCs w:val="22"/>
          <w:lang w:val="ru-RU"/>
        </w:rPr>
        <w:t xml:space="preserve">В соответствии с условиями Договора </w:t>
      </w:r>
      <w:r>
        <w:rPr>
          <w:bCs/>
          <w:iCs/>
          <w:spacing w:val="-10"/>
          <w:sz w:val="22"/>
          <w:szCs w:val="22"/>
          <w:lang w:val="ru-RU"/>
        </w:rPr>
        <w:t>Художник в</w:t>
      </w:r>
      <w:r>
        <w:rPr>
          <w:spacing w:val="-10"/>
          <w:sz w:val="22"/>
          <w:szCs w:val="22"/>
          <w:lang w:val="ru-RU"/>
        </w:rPr>
        <w:t xml:space="preserve"> </w:t>
      </w:r>
      <w:r>
        <w:rPr>
          <w:bCs/>
          <w:iCs/>
          <w:spacing w:val="-10"/>
          <w:sz w:val="22"/>
          <w:szCs w:val="22"/>
          <w:lang w:val="ru-RU"/>
        </w:rPr>
        <w:t xml:space="preserve">сроки, согласованные Сторонами в  Договоре </w:t>
      </w:r>
      <w:r>
        <w:rPr>
          <w:bCs/>
          <w:spacing w:val="-10"/>
          <w:sz w:val="22"/>
          <w:szCs w:val="22"/>
          <w:lang w:val="ru-RU"/>
        </w:rPr>
        <w:t xml:space="preserve">оказал Заказчику </w:t>
      </w:r>
      <w:r>
        <w:rPr>
          <w:spacing w:val="-10"/>
          <w:sz w:val="22"/>
          <w:szCs w:val="22"/>
          <w:lang w:val="ru-RU"/>
        </w:rPr>
        <w:t>услуги</w:t>
      </w:r>
      <w:r>
        <w:rPr>
          <w:bCs/>
          <w:spacing w:val="-10"/>
          <w:sz w:val="22"/>
          <w:szCs w:val="22"/>
          <w:lang w:val="ru-RU"/>
        </w:rPr>
        <w:t xml:space="preserve"> </w:t>
      </w:r>
      <w:r>
        <w:rPr>
          <w:spacing w:val="-10"/>
          <w:sz w:val="22"/>
          <w:szCs w:val="22"/>
          <w:lang w:val="ru-RU"/>
        </w:rPr>
        <w:t xml:space="preserve"> по </w:t>
      </w:r>
      <w:r>
        <w:rPr>
          <w:sz w:val="22"/>
          <w:szCs w:val="22"/>
          <w:u w:val="single"/>
          <w:lang w:val="ru-RU"/>
        </w:rPr>
        <w:t xml:space="preserve">созданию образно-изобразительного решения костюмов героев </w:t>
      </w:r>
      <w:r>
        <w:rPr>
          <w:bCs/>
          <w:spacing w:val="-10"/>
          <w:sz w:val="22"/>
          <w:szCs w:val="22"/>
          <w:lang w:val="ru-RU"/>
        </w:rPr>
        <w:t>короткометражного художественного фильма</w:t>
      </w:r>
      <w:r>
        <w:rPr>
          <w:spacing w:val="-10"/>
          <w:sz w:val="22"/>
          <w:szCs w:val="22"/>
          <w:lang w:val="ru-RU"/>
        </w:rPr>
        <w:t xml:space="preserve"> под рабочим названием </w:t>
      </w:r>
      <w:r>
        <w:rPr>
          <w:b/>
          <w:spacing w:val="-10"/>
          <w:sz w:val="22"/>
          <w:szCs w:val="22"/>
          <w:lang w:val="ru-RU"/>
        </w:rPr>
        <w:t>«</w:t>
      </w:r>
      <w:r>
        <w:rPr>
          <w:b/>
          <w:spacing w:val="-10"/>
          <w:sz w:val="22"/>
          <w:szCs w:val="22"/>
          <w:highlight w:val="yellow"/>
          <w:lang w:val="ru-RU"/>
        </w:rPr>
        <w:t xml:space="preserve">{film_title}»</w:t>
      </w:r>
      <w:r>
        <w:rPr>
          <w:spacing w:val="-10"/>
          <w:sz w:val="22"/>
          <w:szCs w:val="22"/>
          <w:lang w:val="ru-RU"/>
        </w:rPr>
        <w:t xml:space="preserve"> (далее - «Фильм»), согласованные Сторонами в п.2.3. Договора (далее – «Услуги»), и передал Изготовителю исключительное право в полном объеме на Результаты интеллектуальной деятельности, а Изготовитель принял оказанные Услуги и исключительное право в полном объеме.</w:t>
      </w:r>
    </w:p>
    <w:p>
      <w:pPr>
        <w:pStyle w:val="TextBody"/>
        <w:ind w:right="177" w:firstLine="176"/>
        <w:jc w:val="both"/>
        <w:rPr>
          <w:spacing w:val="-10"/>
          <w:sz w:val="22"/>
          <w:szCs w:val="22"/>
          <w:lang w:val="ru-RU"/>
        </w:rPr>
      </w:pPr>
      <w:r>
        <w:rPr>
          <w:spacing w:val="-10"/>
          <w:sz w:val="22"/>
          <w:szCs w:val="22"/>
          <w:lang w:val="ru-RU"/>
        </w:rPr>
      </w:r>
    </w:p>
    <w:p>
      <w:pPr>
        <w:pStyle w:val="TextBody"/>
        <w:numPr>
          <w:ilvl w:val="0"/>
          <w:numId w:val="2"/>
        </w:numPr>
        <w:spacing w:lineRule="auto" w:line="240" w:before="0" w:after="0"/>
        <w:ind w:left="0" w:right="177" w:firstLine="176"/>
        <w:jc w:val="both"/>
        <w:rPr>
          <w:spacing w:val="-10"/>
          <w:sz w:val="22"/>
          <w:szCs w:val="22"/>
          <w:lang w:val="ru-RU"/>
        </w:rPr>
      </w:pPr>
      <w:r>
        <w:rPr>
          <w:bCs/>
          <w:iCs/>
          <w:spacing w:val="-10"/>
          <w:sz w:val="22"/>
          <w:szCs w:val="22"/>
          <w:lang w:val="ru-RU"/>
        </w:rPr>
        <w:t>Все Услуги оказаны Художником в срок и надлежащим образом.</w:t>
      </w:r>
    </w:p>
    <w:p>
      <w:pPr>
        <w:pStyle w:val="TextBody"/>
        <w:ind w:right="177" w:firstLine="176"/>
        <w:jc w:val="both"/>
        <w:rPr>
          <w:spacing w:val="-10"/>
          <w:sz w:val="22"/>
          <w:szCs w:val="22"/>
          <w:lang w:val="ru-RU"/>
        </w:rPr>
      </w:pPr>
      <w:r>
        <w:rPr>
          <w:spacing w:val="-10"/>
          <w:sz w:val="22"/>
          <w:szCs w:val="22"/>
          <w:lang w:val="ru-RU"/>
        </w:rPr>
      </w:r>
    </w:p>
    <w:p>
      <w:pPr>
        <w:pStyle w:val="TextBody"/>
        <w:numPr>
          <w:ilvl w:val="0"/>
          <w:numId w:val="2"/>
        </w:numPr>
        <w:spacing w:lineRule="auto" w:line="240"/>
        <w:ind w:left="360" w:right="177" w:hanging="360"/>
        <w:jc w:val="both"/>
        <w:rPr/>
      </w:pPr>
      <w:r>
        <w:rPr>
          <w:spacing w:val="-10"/>
          <w:sz w:val="22"/>
          <w:szCs w:val="22"/>
          <w:lang w:val="ru-RU"/>
        </w:rPr>
        <w:t xml:space="preserve">В соответствии с условиями Договора вознаграждение </w:t>
      </w:r>
      <w:r>
        <w:rPr>
          <w:bCs/>
          <w:iCs/>
          <w:spacing w:val="-10"/>
          <w:sz w:val="22"/>
          <w:szCs w:val="22"/>
          <w:lang w:val="ru-RU"/>
        </w:rPr>
        <w:t xml:space="preserve">Художника за оказание услуг </w:t>
      </w:r>
      <w:r>
        <w:rPr>
          <w:spacing w:val="-10"/>
          <w:sz w:val="22"/>
          <w:szCs w:val="22"/>
          <w:lang w:val="ru-RU"/>
        </w:rPr>
        <w:t>по Договору, включая вознаграждение за отчуждение исключительного права в полном объеме на Результаты интеллектуальной деятельности, состав</w:t>
      </w:r>
      <w:r>
        <w:rPr>
          <w:bCs/>
          <w:iCs/>
          <w:spacing w:val="-10"/>
          <w:sz w:val="22"/>
          <w:szCs w:val="22"/>
          <w:lang w:val="ru-RU"/>
        </w:rPr>
        <w:t>ило</w:t>
      </w:r>
      <w:r>
        <w:rPr>
          <w:spacing w:val="-10"/>
          <w:sz w:val="22"/>
          <w:szCs w:val="22"/>
          <w:lang w:val="ru-RU"/>
        </w:rPr>
        <w:t xml:space="preserve"> </w:t>
      </w:r>
      <w:r>
        <w:rPr>
          <w:b/>
          <w:bCs/>
          <w:spacing w:val="-10"/>
          <w:sz w:val="22"/>
          <w:szCs w:val="22"/>
          <w:highlight w:val="yellow"/>
          <w:lang w:val="ru-RU"/>
        </w:rPr>
        <w:t xml:space="preserve">{manual_15}</w:t>
      </w:r>
      <w:r>
        <w:rPr>
          <w:b/>
          <w:spacing w:val="-10"/>
          <w:sz w:val="22"/>
          <w:szCs w:val="22"/>
          <w:highlight w:val="yellow"/>
          <w:lang w:val="ru-RU"/>
        </w:rPr>
        <w:t xml:space="preserve"> ({manual_16})</w:t>
      </w:r>
      <w:r>
        <w:rPr>
          <w:b/>
          <w:spacing w:val="-10"/>
          <w:sz w:val="22"/>
          <w:szCs w:val="22"/>
          <w:lang w:val="ru-RU"/>
        </w:rPr>
        <w:t xml:space="preserve"> рублей</w:t>
      </w:r>
      <w:r>
        <w:rPr>
          <w:spacing w:val="-10"/>
          <w:sz w:val="22"/>
          <w:szCs w:val="22"/>
          <w:lang w:val="ru-RU"/>
        </w:rPr>
        <w:t xml:space="preserve">, НДС не облагается в связи с применением Художником упрощенной системы налогообложения на основании п.3 ст.346.11 Налогового Кодекса РФ </w:t>
      </w:r>
    </w:p>
    <w:p>
      <w:pPr>
        <w:pStyle w:val="TextBody"/>
        <w:ind w:right="177" w:firstLine="176"/>
        <w:jc w:val="both"/>
        <w:rPr>
          <w:spacing w:val="-10"/>
          <w:sz w:val="22"/>
          <w:szCs w:val="22"/>
          <w:lang w:val="ru-RU"/>
        </w:rPr>
      </w:pPr>
      <w:r>
        <w:rPr>
          <w:spacing w:val="-10"/>
          <w:sz w:val="22"/>
          <w:szCs w:val="22"/>
          <w:lang w:val="ru-RU"/>
        </w:rPr>
      </w:r>
    </w:p>
    <w:p>
      <w:pPr>
        <w:pStyle w:val="TextBody"/>
        <w:numPr>
          <w:ilvl w:val="0"/>
          <w:numId w:val="2"/>
        </w:numPr>
        <w:spacing w:lineRule="auto" w:line="240" w:before="0" w:after="0"/>
        <w:ind w:left="0" w:right="177" w:firstLine="176"/>
        <w:jc w:val="both"/>
        <w:rPr>
          <w:spacing w:val="-10"/>
          <w:sz w:val="22"/>
          <w:szCs w:val="22"/>
          <w:lang w:val="ru-RU"/>
        </w:rPr>
      </w:pPr>
      <w:r>
        <w:rPr>
          <w:spacing w:val="-10"/>
          <w:sz w:val="22"/>
          <w:szCs w:val="22"/>
          <w:lang w:val="ru-RU"/>
        </w:rPr>
        <w:t>В настоящем Акте используются термины, установленные Сторонами в Договоре</w:t>
      </w:r>
      <w:r>
        <w:rPr>
          <w:bCs/>
          <w:iCs/>
          <w:spacing w:val="-10"/>
          <w:sz w:val="22"/>
          <w:szCs w:val="22"/>
          <w:lang w:val="ru-RU"/>
        </w:rPr>
        <w:t>.</w:t>
      </w:r>
    </w:p>
    <w:p>
      <w:pPr>
        <w:pStyle w:val="TextBody"/>
        <w:ind w:right="177" w:firstLine="176"/>
        <w:jc w:val="both"/>
        <w:rPr>
          <w:spacing w:val="-10"/>
          <w:sz w:val="22"/>
          <w:szCs w:val="22"/>
          <w:lang w:val="ru-RU"/>
        </w:rPr>
      </w:pPr>
      <w:r>
        <w:rPr>
          <w:spacing w:val="-10"/>
          <w:sz w:val="22"/>
          <w:szCs w:val="22"/>
          <w:lang w:val="ru-RU"/>
        </w:rPr>
      </w:r>
    </w:p>
    <w:p>
      <w:pPr>
        <w:pStyle w:val="TextBody"/>
        <w:numPr>
          <w:ilvl w:val="0"/>
          <w:numId w:val="2"/>
        </w:numPr>
        <w:spacing w:lineRule="auto" w:line="240" w:before="0" w:after="0"/>
        <w:ind w:left="0" w:right="177" w:firstLine="176"/>
        <w:jc w:val="both"/>
        <w:rPr>
          <w:spacing w:val="-10"/>
          <w:sz w:val="22"/>
          <w:szCs w:val="22"/>
          <w:lang w:val="ru-RU"/>
        </w:rPr>
      </w:pPr>
      <w:r>
        <w:rPr>
          <w:spacing w:val="-10"/>
          <w:sz w:val="22"/>
          <w:szCs w:val="22"/>
          <w:lang w:val="ru-RU"/>
        </w:rPr>
        <w:t>Настоящий Акт вступает в силу с момента его подписания Сторонами, является неотъемлемой частью Договора и составлен в 2 (двух) экземплярах, имеющих равную юридическую силу, по одному для каждой из Сторон</w:t>
      </w:r>
      <w:r>
        <w:rPr>
          <w:bCs/>
          <w:iCs/>
          <w:spacing w:val="-10"/>
          <w:sz w:val="22"/>
          <w:szCs w:val="22"/>
          <w:lang w:val="ru-RU"/>
        </w:rPr>
        <w:t>.</w:t>
      </w:r>
    </w:p>
    <w:p>
      <w:pPr>
        <w:pStyle w:val="TextBody"/>
        <w:rPr>
          <w:b/>
          <w:b/>
          <w:iCs/>
          <w:spacing w:val="-10"/>
          <w:sz w:val="22"/>
          <w:szCs w:val="22"/>
          <w:lang w:val="ru-RU"/>
        </w:rPr>
      </w:pPr>
      <w:r>
        <w:rPr>
          <w:b/>
          <w:iCs/>
          <w:spacing w:val="-10"/>
          <w:sz w:val="22"/>
          <w:szCs w:val="22"/>
          <w:lang w:val="ru-RU"/>
        </w:rPr>
      </w:r>
    </w:p>
    <w:p>
      <w:pPr>
        <w:pStyle w:val="TextBody"/>
        <w:jc w:val="center"/>
        <w:rPr>
          <w:b/>
          <w:b/>
          <w:spacing w:val="-10"/>
          <w:sz w:val="22"/>
          <w:szCs w:val="22"/>
        </w:rPr>
      </w:pPr>
      <w:r>
        <w:rPr>
          <w:b/>
          <w:spacing w:val="-10"/>
          <w:sz w:val="22"/>
          <w:szCs w:val="22"/>
        </w:rPr>
        <w:t>ПОДПИСИ СТОРОН:</w:t>
      </w:r>
    </w:p>
    <w:p>
      <w:pPr>
        <w:pStyle w:val="TextBody"/>
        <w:rPr>
          <w:b/>
          <w:b/>
          <w:spacing w:val="-10"/>
          <w:sz w:val="22"/>
          <w:szCs w:val="22"/>
          <w:lang w:val="ru-RU"/>
        </w:rPr>
      </w:pPr>
      <w:r>
        <w:rPr>
          <w:b/>
          <w:spacing w:val="-10"/>
          <w:sz w:val="22"/>
          <w:szCs w:val="22"/>
        </w:rPr>
        <w:t>ИЗГОТОВИТЕЛЬ</w:t>
        <w:tab/>
        <w:tab/>
        <w:tab/>
        <w:tab/>
        <w:tab/>
        <w:t xml:space="preserve"> </w:t>
        <w:tab/>
        <w:tab/>
      </w:r>
      <w:r>
        <w:rPr>
          <w:b/>
          <w:spacing w:val="-10"/>
          <w:sz w:val="22"/>
          <w:szCs w:val="22"/>
          <w:lang w:val="ru-RU"/>
        </w:rPr>
        <w:t>ХУДОЖНИК</w:t>
      </w:r>
    </w:p>
    <w:p>
      <w:pPr>
        <w:pStyle w:val="Normal"/>
        <w:tabs>
          <w:tab w:val="clear" w:pos="708"/>
          <w:tab w:val="left" w:pos="5349" w:leader="none"/>
        </w:tabs>
        <w:rPr>
          <w:sz w:val="22"/>
          <w:szCs w:val="22"/>
          <w:highlight w:val="yellow"/>
          <w:lang w:val="ru-RU"/>
        </w:rPr>
      </w:pPr>
      <w:r>
        <w:rPr>
          <w:sz w:val="22"/>
          <w:szCs w:val="22"/>
          <w:highlight w:val="yellow"/>
          <w:lang w:val="ru-RU"/>
        </w:rPr>
        <w:t xml:space="preserve">{manual_17}</w:t>
      </w:r>
    </w:p>
    <w:p>
      <w:pPr>
        <w:pStyle w:val="Normal"/>
        <w:tabs>
          <w:tab w:val="clear" w:pos="708"/>
          <w:tab w:val="left" w:pos="5349" w:leader="none"/>
        </w:tabs>
        <w:rPr>
          <w:sz w:val="22"/>
          <w:szCs w:val="22"/>
          <w:highlight w:val="yellow"/>
          <w:lang w:val="ru-RU"/>
        </w:rPr>
      </w:pPr>
      <w:r>
        <w:rPr>
          <w:sz w:val="22"/>
          <w:szCs w:val="22"/>
          <w:highlight w:val="yellow"/>
          <w:lang w:val="ru-RU"/>
        </w:rPr>
      </w:r>
    </w:p>
    <w:p>
      <w:pPr>
        <w:pStyle w:val="Normal"/>
        <w:tabs>
          <w:tab w:val="clear" w:pos="708"/>
          <w:tab w:val="left" w:pos="5349" w:leader="none"/>
        </w:tabs>
        <w:rPr>
          <w:sz w:val="22"/>
          <w:szCs w:val="22"/>
          <w:highlight w:val="yellow"/>
          <w:lang w:val="ru-RU"/>
        </w:rPr>
      </w:pPr>
      <w:r>
        <w:rPr>
          <w:sz w:val="22"/>
          <w:szCs w:val="22"/>
          <w:highlight w:val="yellow"/>
          <w:lang w:val="ru-RU"/>
        </w:rPr>
      </w:r>
    </w:p>
    <w:p>
      <w:pPr>
        <w:pStyle w:val="Normal"/>
        <w:tabs>
          <w:tab w:val="clear" w:pos="708"/>
          <w:tab w:val="left" w:pos="5349" w:leader="none"/>
        </w:tabs>
        <w:spacing w:before="0" w:after="200"/>
        <w:rPr/>
      </w:pPr>
      <w:r>
        <w:rPr>
          <w:sz w:val="22"/>
          <w:szCs w:val="22"/>
          <w:highlight w:val="yellow"/>
          <w:lang w:val="ru-RU"/>
        </w:rPr>
        <w:t xml:space="preserve">{manual_18}/{manual_19}/     </w:t>
      </w:r>
      <w:r>
        <w:rPr>
          <w:sz w:val="22"/>
          <w:szCs w:val="22"/>
          <w:lang w:val="ru-RU"/>
        </w:rPr>
        <w:t xml:space="preserve">                                   </w:t>
      </w:r>
      <w:r>
        <w:rPr>
          <w:sz w:val="22"/>
          <w:szCs w:val="22"/>
          <w:highlight w:val="yellow"/>
          <w:lang w:val="ru-RU"/>
        </w:rPr>
        <w:t xml:space="preserve">       {manual_20}/{manual_21}/</w:t>
      </w:r>
    </w:p>
    <w:sectPr>
      <w:footnotePr>
        <w:numFmt w:val="decimal"/>
      </w:footnote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Айрапетов Александр Александрович" w:date="2018-11-30T15:52:00Z" w:initials="ААА">
    <w:p>
      <w:r>
        <w:rPr>
          <w:rFonts w:ascii="Times New Roman" w:hAnsi="Times New Roman" w:eastAsia="Times New Roman" w:cs="Times New Roman"/>
          <w:color w:val="auto"/>
          <w:sz w:val="20"/>
          <w:szCs w:val="20"/>
          <w:lang w:eastAsia="zh-CN" w:bidi="ar-SA" w:val="ru-RU"/>
        </w:rPr>
        <w:t>Если такие документы письменно не утверждаются Изготовителем, то целесообразно либо исключать данное положение из текста, либо его изменить.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Calibri">
    <w:charset w:val="cc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before="0" w:after="200"/>
        <w:jc w:val="both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0"/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>
        <w:sz w:val="24"/>
        <w:szCs w:val="24"/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sz w:val="20"/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>
        <w:sz w:val="20"/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>
        <w:sz w:val="20"/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>
        <w:sz w:val="20"/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>
        <w:sz w:val="20"/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>
        <w:sz w:val="20"/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  <w:rPr>
        <w:sz w:val="20"/>
        <w:rFonts w:cs="Times New Roman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Times New Roman" w:hAnsi="Times New Roman" w:eastAsia="Times New Roman" w:cs="Times New Roman"/>
      <w:color w:val="auto"/>
      <w:sz w:val="24"/>
      <w:szCs w:val="20"/>
      <w:lang w:val="en-US" w:eastAsia="zh-CN" w:bidi="ar-SA"/>
    </w:rPr>
  </w:style>
  <w:style w:type="character" w:styleId="WW8Num1z0">
    <w:name w:val="WW8Num1z0"/>
    <w:qFormat/>
    <w:rPr>
      <w:rFonts w:cs="Times New Roman"/>
      <w:sz w:val="20"/>
    </w:rPr>
  </w:style>
  <w:style w:type="character" w:styleId="WW8Num1z1">
    <w:name w:val="WW8Num1z1"/>
    <w:qFormat/>
    <w:rPr>
      <w:rFonts w:cs="Times New Roman"/>
      <w:sz w:val="24"/>
      <w:szCs w:val="24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Style14">
    <w:name w:val="Основной шрифт абзаца"/>
    <w:qFormat/>
    <w:rPr/>
  </w:style>
  <w:style w:type="character" w:styleId="Style15">
    <w:name w:val="Текст сноски Знак"/>
    <w:qFormat/>
    <w:rPr>
      <w:rFonts w:ascii="Times New Roman" w:hAnsi="Times New Roman" w:eastAsia="Times New Roman" w:cs="Times New Roman"/>
      <w:szCs w:val="20"/>
      <w:lang w:val="en-US" w:eastAsia="zh-CN"/>
    </w:rPr>
  </w:style>
  <w:style w:type="character" w:styleId="Style16">
    <w:name w:val="Заголовок Знак"/>
    <w:qFormat/>
    <w:rPr>
      <w:rFonts w:ascii="Times New Roman" w:hAnsi="Times New Roman" w:eastAsia="Times New Roman" w:cs="Times New Roman"/>
      <w:b/>
      <w:szCs w:val="20"/>
      <w:lang w:val="en-US"/>
    </w:rPr>
  </w:style>
  <w:style w:type="character" w:styleId="FootnoteCharacters">
    <w:name w:val="Footnote Characters"/>
    <w:qFormat/>
    <w:rPr>
      <w:vertAlign w:val="superscript"/>
    </w:rPr>
  </w:style>
  <w:style w:type="character" w:styleId="Style17">
    <w:name w:val="Основной текст_"/>
    <w:qFormat/>
    <w:rPr>
      <w:rFonts w:ascii="Times New Roman" w:hAnsi="Times New Roman" w:eastAsia="Times New Roman" w:cs="Times New Roman"/>
      <w:sz w:val="21"/>
      <w:szCs w:val="21"/>
      <w:shd w:fill="FFFFFF" w:val="clear"/>
      <w:lang w:val="en-US" w:eastAsia="zh-CN"/>
    </w:rPr>
  </w:style>
  <w:style w:type="character" w:styleId="Style18">
    <w:name w:val="Знак примечания"/>
    <w:qFormat/>
    <w:rPr>
      <w:sz w:val="16"/>
      <w:szCs w:val="16"/>
    </w:rPr>
  </w:style>
  <w:style w:type="character" w:styleId="Style19">
    <w:name w:val="Текст примечания Знак"/>
    <w:qFormat/>
    <w:rPr>
      <w:rFonts w:ascii="Times New Roman" w:hAnsi="Times New Roman" w:eastAsia="Times New Roman" w:cs="Times New Roman"/>
      <w:sz w:val="20"/>
      <w:szCs w:val="20"/>
      <w:lang w:val="en-US" w:eastAsia="zh-CN"/>
    </w:rPr>
  </w:style>
  <w:style w:type="character" w:styleId="Style20">
    <w:name w:val="Тема примечания Знак"/>
    <w:qFormat/>
    <w:rPr>
      <w:rFonts w:ascii="Times New Roman" w:hAnsi="Times New Roman" w:eastAsia="Times New Roman" w:cs="Times New Roman"/>
      <w:b/>
      <w:bCs/>
      <w:sz w:val="20"/>
      <w:szCs w:val="20"/>
      <w:lang w:val="en-US" w:eastAsia="zh-CN"/>
    </w:rPr>
  </w:style>
  <w:style w:type="character" w:styleId="Style21">
    <w:name w:val="Текст выноски Знак"/>
    <w:qFormat/>
    <w:rPr>
      <w:rFonts w:ascii="Times New Roman" w:hAnsi="Times New Roman" w:eastAsia="Times New Roman" w:cs="Times New Roman"/>
      <w:sz w:val="18"/>
      <w:szCs w:val="18"/>
      <w:lang w:val="en-US" w:eastAsia="zh-CN"/>
    </w:rPr>
  </w:style>
  <w:style w:type="character" w:styleId="Style22">
    <w:name w:val="Название Знак"/>
    <w:qFormat/>
    <w:rPr>
      <w:b/>
      <w:sz w:val="24"/>
      <w:lang w:bidi="ar-SA"/>
    </w:rPr>
  </w:style>
  <w:style w:type="character" w:styleId="Style23">
    <w:name w:val="Основной текст Знак"/>
    <w:qFormat/>
    <w:rPr>
      <w:rFonts w:ascii="Times New Roman" w:hAnsi="Times New Roman" w:eastAsia="Times New Roman" w:cs="Times New Roman"/>
      <w:sz w:val="24"/>
      <w:lang w:val="en-US" w:eastAsia="zh-CN"/>
    </w:rPr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jc w:val="center"/>
    </w:pPr>
    <w:rPr>
      <w:b/>
    </w:rPr>
  </w:style>
  <w:style w:type="paragraph" w:styleId="TextBody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">
    <w:name w:val="Footnote Text"/>
    <w:basedOn w:val="Normal"/>
    <w:pPr/>
    <w:rPr/>
  </w:style>
  <w:style w:type="paragraph" w:styleId="NormalWebCharChar">
    <w:name w:val="Normal (Web) Char Char"/>
    <w:basedOn w:val="Normal"/>
    <w:qFormat/>
    <w:pPr>
      <w:spacing w:before="280" w:after="280"/>
    </w:pPr>
    <w:rPr>
      <w:szCs w:val="24"/>
    </w:rPr>
  </w:style>
  <w:style w:type="paragraph" w:styleId="Normal1">
    <w:name w:val="Normal1"/>
    <w:qFormat/>
    <w:pPr>
      <w:widowControl/>
      <w:bidi w:val="0"/>
      <w:spacing w:lineRule="auto" w:line="276" w:before="0" w:after="20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en-US" w:eastAsia="zh-CN" w:bidi="ar-SA"/>
    </w:rPr>
  </w:style>
  <w:style w:type="paragraph" w:styleId="1">
    <w:name w:val="Абзац списка1"/>
    <w:basedOn w:val="Normal"/>
    <w:qFormat/>
    <w:pPr>
      <w:spacing w:before="0" w:after="200"/>
      <w:ind w:left="720" w:hanging="0"/>
      <w:contextualSpacing/>
    </w:pPr>
    <w:rPr>
      <w:rFonts w:ascii="Calibri" w:hAnsi="Calibri" w:cs="Calibri"/>
      <w:sz w:val="22"/>
      <w:szCs w:val="22"/>
    </w:rPr>
  </w:style>
  <w:style w:type="paragraph" w:styleId="11">
    <w:name w:val="Основной текст1"/>
    <w:basedOn w:val="Normal"/>
    <w:qFormat/>
    <w:pPr>
      <w:shd w:fill="FFFFFF" w:val="clear"/>
      <w:spacing w:lineRule="exact" w:line="230"/>
    </w:pPr>
    <w:rPr>
      <w:sz w:val="21"/>
      <w:szCs w:val="21"/>
      <w:shd w:fill="FFFFFF" w:val="clear"/>
    </w:rPr>
  </w:style>
  <w:style w:type="paragraph" w:styleId="2">
    <w:name w:val="Без интервала2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US" w:eastAsia="zh-CN" w:bidi="ar-SA"/>
    </w:rPr>
  </w:style>
  <w:style w:type="paragraph" w:styleId="Style24">
    <w:name w:val="Абзац списка"/>
    <w:basedOn w:val="Normal"/>
    <w:qFormat/>
    <w:pPr>
      <w:spacing w:lineRule="auto" w:line="256" w:before="0" w:after="160"/>
      <w:ind w:left="720" w:hanging="0"/>
      <w:contextualSpacing/>
    </w:pPr>
    <w:rPr>
      <w:rFonts w:ascii="Calibri" w:hAnsi="Calibri" w:eastAsia="Calibri" w:cs="Times New Roman"/>
      <w:sz w:val="22"/>
      <w:szCs w:val="22"/>
      <w:lang w:val="ru-RU"/>
    </w:rPr>
  </w:style>
  <w:style w:type="paragraph" w:styleId="Style25">
    <w:name w:val="Текст примечания"/>
    <w:basedOn w:val="Normal"/>
    <w:qFormat/>
    <w:pPr>
      <w:spacing w:lineRule="auto" w:line="240"/>
    </w:pPr>
    <w:rPr>
      <w:sz w:val="20"/>
    </w:rPr>
  </w:style>
  <w:style w:type="paragraph" w:styleId="Style26">
    <w:name w:val="Тема примечания"/>
    <w:basedOn w:val="Style25"/>
    <w:next w:val="Style25"/>
    <w:qFormat/>
    <w:pPr/>
    <w:rPr>
      <w:b/>
      <w:bCs/>
    </w:rPr>
  </w:style>
  <w:style w:type="paragraph" w:styleId="Style27">
    <w:name w:val="Текст выноски"/>
    <w:basedOn w:val="Normal"/>
    <w:qFormat/>
    <w:pPr>
      <w:spacing w:lineRule="auto" w:line="240" w:before="0" w:after="0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comments" Target="comment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2019-07-24T14:25:00Z</dcterms:created>
  <dc:creator>Пользователь Microsoft Office</dc:creator>
  <dc:description/>
  <cp:keywords/>
  <dc:language>en-US</dc:language>
  <cp:lastModifiedBy>Зверева Марина Владимировна</cp:lastModifiedBy>
  <dcterms:modified xsi:type="dcterms:W3CDTF">2021-06-22T20:19:00Z</dcterms:modified>
  <cp:revision>4</cp:revision>
  <dc:subject/>
  <dc:title/>
</cp:coreProperties>
</file>