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45" w:lineRule="auto" w:before="1002" w:after="204"/>
        <w:ind w:left="3456" w:right="3024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ЛИЦЕНЗИОННЫЙ  ДОГОВОР №Д-Ш-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/2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0{manual_2} </w:t>
      </w:r>
      <w:r>
        <w:br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(простая (неисключительная) лицензия)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08"/>
        </w:trPr>
        <w:tc>
          <w:tcPr>
            <w:tcW w:type="dxa" w:w="3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5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г. Москва                              ​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​ ​</w:t>
            </w:r>
          </w:p>
        </w:tc>
        <w:tc>
          <w:tcPr>
            <w:tcW w:type="dxa" w:w="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3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«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{manual_3}»{manual_4}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8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20{manual_5}г.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45" w:lineRule="auto" w:before="262" w:after="6"/>
        <w:ind w:left="1080" w:right="864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Индивидуальный предприниматель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{contractor_name}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(ОГРН ИП{manual_6})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именуемый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«Лицензиар»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54"/>
        </w:trPr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с </w:t>
            </w:r>
          </w:p>
        </w:tc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ограниченной </w:t>
            </w:r>
          </w:p>
        </w:tc>
        <w:tc>
          <w:tcPr>
            <w:tcW w:type="dxa" w:w="2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ответственностью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имени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Сергея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Фёдоровича </w:t>
            </w:r>
          </w:p>
        </w:tc>
      </w:tr>
    </w:tbl>
    <w:p>
      <w:pPr>
        <w:autoSpaceDN w:val="0"/>
        <w:autoSpaceDE w:val="0"/>
        <w:widowControl/>
        <w:spacing w:line="245" w:lineRule="auto" w:before="4" w:after="0"/>
        <w:ind w:left="1080" w:right="952" w:firstLine="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«Лицензиат»,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основании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другой стороны,  далее при совместном упоминании именуемые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«Стороны», по отдельности - «Сторона», заключили настоящий договор (далее -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«Договор»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),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нижеследующем: </w:t>
      </w:r>
    </w:p>
    <w:p>
      <w:pPr>
        <w:autoSpaceDN w:val="0"/>
        <w:tabs>
          <w:tab w:pos="1650" w:val="left"/>
          <w:tab w:pos="2370" w:val="left"/>
          <w:tab w:pos="4702" w:val="left"/>
        </w:tabs>
        <w:autoSpaceDE w:val="0"/>
        <w:widowControl/>
        <w:spacing w:line="245" w:lineRule="auto" w:before="262" w:after="0"/>
        <w:ind w:left="1080" w:right="864" w:firstLine="0"/>
        <w:jc w:val="left"/>
      </w:pP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1.ОПРЕДЕЛЕНИЕ ТЕРМИНОВ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Термины, используемые в настоящем Договоре, имеют следующие значения: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1.1.​</w:t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Фильм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оригинальное аудиовизуальное произведение -  короткометражный фильм под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названием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{date_day}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соответствующий следующим характеристикам: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; </w:t>
      </w:r>
      <w:r>
        <w:br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хронометраж Фильма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{manual_8}:{manual_9} ({manual_10}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минут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{manual_11}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секунд), включая начальные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заключительные титры, при общей длительности заключительных титров не свыше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секунд;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 в соответствии с Федеральным законом от 29.12.2010 № 436-ФЗ «О защите детей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информации, причиняющей вред их здоровью и развитию» относится к категории: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+. </w:t>
      </w:r>
    </w:p>
    <w:p>
      <w:pPr>
        <w:autoSpaceDN w:val="0"/>
        <w:autoSpaceDE w:val="0"/>
        <w:widowControl/>
        <w:spacing w:line="245" w:lineRule="auto" w:before="8" w:after="4"/>
        <w:ind w:left="1080" w:right="94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договорились, что под термином Фильм понимаются также любые производные от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 произведения, в том числе: программы, видеосборники или иные произведения, состоящие из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фрагментов Фильма; фильмы или программы о Фильме («фильм о съемках Фильма и др.); киноверсия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иные версии Фильма, рекламные ролики к Фильму (в том числе, но не ограничиваясь трейлеры, тизеры,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радиоролики, телевизионные ролики); постановки для живого исполнения, основанные на Фильм (или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его фрагментах); аудиозаписи Фильма (и его фрагментов), в том числе, аудиокниги, электронные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аудиофайлы; ролики, используемые при проведении пресс-конференций, презентаций, в телевизионных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4"/>
        </w:trPr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программах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 </w:t>
            </w:r>
          </w:p>
        </w:tc>
        <w:tc>
          <w:tcPr>
            <w:tcW w:type="dxa" w:w="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иных 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мероприятиях, </w:t>
            </w:r>
          </w:p>
        </w:tc>
        <w:tc>
          <w:tcPr>
            <w:tcW w:type="dxa" w:w="1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осуществляемых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Лицензиатом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целях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продвижения, </w:t>
            </w:r>
          </w:p>
        </w:tc>
      </w:tr>
    </w:tbl>
    <w:p>
      <w:pPr>
        <w:autoSpaceDN w:val="0"/>
        <w:autoSpaceDE w:val="0"/>
        <w:widowControl/>
        <w:spacing w:line="230" w:lineRule="auto" w:before="4" w:after="0"/>
        <w:ind w:left="10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рекламирования, анонсирования Фильма; при проведении промо-кампании Фильма. </w:t>
      </w:r>
    </w:p>
    <w:p>
      <w:pPr>
        <w:autoSpaceDN w:val="0"/>
        <w:autoSpaceDE w:val="0"/>
        <w:widowControl/>
        <w:spacing w:line="245" w:lineRule="auto" w:before="10" w:after="0"/>
        <w:ind w:left="1080" w:right="864" w:firstLine="57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1.2. Произведения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результат интеллектуальной деятельности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объект авторского права: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музыкальные произведения с текстом, указанные в Таблице № 1 настоящего Договора, исключительное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на которые в полном объеме (с правом сублицензирования) принадлежит Лицензиару. </w:t>
      </w:r>
    </w:p>
    <w:p>
      <w:pPr>
        <w:autoSpaceDN w:val="0"/>
        <w:autoSpaceDE w:val="0"/>
        <w:widowControl/>
        <w:spacing w:line="245" w:lineRule="auto" w:before="8" w:after="0"/>
        <w:ind w:left="1080" w:right="892" w:firstLine="57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1.3. Исполнения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- результат интеллектуальной деятельности - объект смежных прав: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представление Произведений посредством пения и игры на музыкальных инструментах или с помощью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любых других технических средств исполнителями, указанными в графе «Исполнитель» Таблицы № 1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Договора, исключительное право на которые в полном объеме (с правом сублицензирования)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принадлежит Лицензиару. </w:t>
      </w:r>
    </w:p>
    <w:p>
      <w:pPr>
        <w:autoSpaceDN w:val="0"/>
        <w:autoSpaceDE w:val="0"/>
        <w:widowControl/>
        <w:spacing w:line="245" w:lineRule="auto" w:before="10" w:after="0"/>
        <w:ind w:left="1080" w:right="890" w:firstLine="60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1.4. Фонограммы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результат интеллектуальной деятельности -  объект смежных прав: звуковая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запись Исполнения Произведений, указанная в Таблице № 1 настоящего Договора, исключительное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на которую в полном объеме (с правом сублицензирования) принадлежит Лицензиару. </w:t>
      </w:r>
    </w:p>
    <w:p>
      <w:pPr>
        <w:autoSpaceDN w:val="0"/>
        <w:autoSpaceDE w:val="0"/>
        <w:widowControl/>
        <w:spacing w:line="245" w:lineRule="auto" w:before="8" w:after="0"/>
        <w:ind w:left="1680" w:right="1152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1.5.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Объекты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означает собирательно (совместно) Произведение, Исполнение и Фонограмму.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1.6.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Территория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– территория всех стран мира. </w:t>
      </w:r>
    </w:p>
    <w:p>
      <w:pPr>
        <w:autoSpaceDN w:val="0"/>
        <w:autoSpaceDE w:val="0"/>
        <w:widowControl/>
        <w:spacing w:line="245" w:lineRule="auto" w:before="10" w:after="0"/>
        <w:ind w:left="1080" w:right="886" w:firstLine="600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1.7. Срок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срок, в течение которого Лицензиат использует Объекты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предоставляемой по настоящему Договору Неисключительной лицензией, и который составляет весь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срок действия исключительного права на Произведение/Исполнение/Фонограмму. Срок исчисляется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даты подписания Сторонами настоящего Договора. </w:t>
      </w:r>
    </w:p>
    <w:p>
      <w:pPr>
        <w:autoSpaceDN w:val="0"/>
        <w:tabs>
          <w:tab w:pos="1680" w:val="left"/>
          <w:tab w:pos="5696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1.8. Неисключительная лицензия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-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 Лицензиата использовать Объекты способами,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перечисленными в ст. 3 настоящего Договора с сохранением за Лицензиаром права выдачи лицензий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любым третьим лицам.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Термины не указанные в настоящем разделе Договора, но имеющие отношение к его предмету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используются в соответствии с 4 Частью Гражданского Кодекса РФ. </w:t>
      </w:r>
    </w:p>
    <w:p>
      <w:pPr>
        <w:autoSpaceDN w:val="0"/>
        <w:autoSpaceDE w:val="0"/>
        <w:widowControl/>
        <w:spacing w:line="230" w:lineRule="auto" w:before="10" w:after="0"/>
        <w:ind w:left="1650" w:right="0" w:firstLine="0"/>
        <w:jc w:val="lef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​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Таблица №1: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1000"/>
        </w:trPr>
        <w:tc>
          <w:tcPr>
            <w:tcW w:type="dxa" w:w="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№</w:t>
            </w:r>
          </w:p>
        </w:tc>
        <w:tc>
          <w:tcPr>
            <w:tcW w:type="dxa" w:w="2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Название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Произведения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(хронометраж)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Автор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музыки/Автор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текста</w:t>
            </w:r>
          </w:p>
        </w:tc>
        <w:tc>
          <w:tcPr>
            <w:tcW w:type="dxa" w:w="1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Исполнитель</w:t>
            </w:r>
          </w:p>
        </w:tc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144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Год выпуска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Фонограммы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4" w:after="0"/>
              <w:ind w:left="144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Правообладатель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Фонограммы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368" w:after="348"/>
        <w:ind w:left="0" w:right="58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2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70.0" w:type="dxa"/>
      </w:tblPr>
      <w:tblGrid>
        <w:gridCol w:w="1507"/>
        <w:gridCol w:w="1507"/>
        <w:gridCol w:w="1507"/>
        <w:gridCol w:w="1507"/>
        <w:gridCol w:w="1507"/>
        <w:gridCol w:w="1507"/>
      </w:tblGrid>
      <w:tr>
        <w:trPr>
          <w:trHeight w:hRule="exact" w:val="1140"/>
        </w:trPr>
        <w:tc>
          <w:tcPr>
            <w:tcW w:type="dxa" w:w="54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1. </w:t>
            </w:r>
          </w:p>
        </w:tc>
        <w:tc>
          <w:tcPr>
            <w:tcW w:type="dxa" w:w="208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8" w:after="0"/>
              <w:ind w:left="288" w:right="144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{manual_14}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(хронометраж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{manual_15}:{manual_16})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9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41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{manual_17}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96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38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{manual_18}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8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41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{manual_19}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22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56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{manual_20}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tabs>
          <w:tab w:pos="1650" w:val="left"/>
          <w:tab w:pos="5020" w:val="left"/>
        </w:tabs>
        <w:autoSpaceDE w:val="0"/>
        <w:widowControl/>
        <w:spacing w:line="245" w:lineRule="auto" w:before="524" w:after="6"/>
        <w:ind w:left="1080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2. ПРЕДМЕТ ДОГОВОРА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 На условиях настоящего Договора Лицензиар предоставляет Лицензиату за вознаграждение на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Территорию и на Срок Неисключительную лицензию на использование Объектов для использования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составе Фильма любыми способами, в т.ч., но, не ограничиваясь, указанными в ст. 3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 и выдает разрешение осуществить объединение (синхронизацию) Объектов с видео- и/или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004"/>
        <w:gridCol w:w="1004"/>
        <w:gridCol w:w="1004"/>
        <w:gridCol w:w="1004"/>
        <w:gridCol w:w="1004"/>
        <w:gridCol w:w="1004"/>
        <w:gridCol w:w="1004"/>
        <w:gridCol w:w="1004"/>
        <w:gridCol w:w="1004"/>
      </w:tblGrid>
      <w:tr>
        <w:trPr>
          <w:trHeight w:hRule="exact" w:val="25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9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аудиорядом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Фильма, 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 </w:t>
            </w:r>
          </w:p>
        </w:tc>
        <w:tc>
          <w:tcPr>
            <w:tcW w:type="dxa" w:w="1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Лицензиат </w:t>
            </w:r>
          </w:p>
        </w:tc>
        <w:tc>
          <w:tcPr>
            <w:tcW w:type="dxa" w:w="1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обязуется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выплатить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Лицензиару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 </w:t>
            </w:r>
          </w:p>
        </w:tc>
        <w:tc>
          <w:tcPr>
            <w:tcW w:type="dxa" w:w="22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1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предоставляемую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8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Неисключительную лицензию вознаграждение в размере, в порядке и в сроки, указанные в настоящем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Договоре. </w:t>
      </w:r>
    </w:p>
    <w:p>
      <w:pPr>
        <w:autoSpaceDN w:val="0"/>
        <w:autoSpaceDE w:val="0"/>
        <w:widowControl/>
        <w:spacing w:line="245" w:lineRule="auto" w:before="10" w:after="0"/>
        <w:ind w:left="1080" w:right="894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 Стороны согласовали, что Лицензиат самостоятельно определяет объем использования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Объектов в составе Фильма и вправе включать Объекты в любую часть аудио и/или визуального ряда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Фильма без ограничения количества использований Объектов. </w:t>
      </w:r>
    </w:p>
    <w:p>
      <w:pPr>
        <w:autoSpaceDN w:val="0"/>
        <w:tabs>
          <w:tab w:pos="1650" w:val="left"/>
          <w:tab w:pos="4362" w:val="left"/>
        </w:tabs>
        <w:autoSpaceDE w:val="0"/>
        <w:widowControl/>
        <w:spacing w:line="245" w:lineRule="auto" w:before="264" w:after="0"/>
        <w:ind w:left="1080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3. ПРЕДОСТАВЛЯЕМАЯ ЛИЦЕНЗИЯ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3.1. Лицензиар, в соответствии с п. 2.1. настоящего Договора предоставляет Лицензиату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Неисключительную лицензию на использование Объектов в составе Фильма в любой форме и любыми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способами, в т.ч., но не ограничиваясь, определенными в п. 2 ст. 1270, ст. 1317 ГК РФ. </w:t>
      </w:r>
    </w:p>
    <w:p>
      <w:pPr>
        <w:autoSpaceDN w:val="0"/>
        <w:autoSpaceDE w:val="0"/>
        <w:widowControl/>
        <w:spacing w:line="245" w:lineRule="auto" w:before="8" w:after="0"/>
        <w:ind w:left="1080" w:right="88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также согласовали, что в целях включения и дальнейшего использования Объектов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составе Фильма Лицензиат вправе по своему усмотрению определить способ и вид включения Объектов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состав Фильма. </w:t>
      </w:r>
    </w:p>
    <w:p>
      <w:pPr>
        <w:autoSpaceDN w:val="0"/>
        <w:autoSpaceDE w:val="0"/>
        <w:widowControl/>
        <w:spacing w:line="245" w:lineRule="auto" w:before="10" w:after="0"/>
        <w:ind w:left="1080" w:right="88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Имеется понимание между Сторонами, что в соответствии с пунктом 2 статьи 1240 Гражданского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кодекса Российской Федерации условия настоящего Договора, прямо или косвенно ограничивающие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способы использования Объектов в составе Фильма, недействительны, а также осознают, что любые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действия Лицензиара как Стороны по настоящему Договору, его представителей, ограничивающие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делающие невозможным использование Объектов в составе Фильма, незаконны. </w:t>
      </w:r>
    </w:p>
    <w:p>
      <w:pPr>
        <w:autoSpaceDN w:val="0"/>
        <w:autoSpaceDE w:val="0"/>
        <w:widowControl/>
        <w:spacing w:line="245" w:lineRule="auto" w:before="8" w:after="0"/>
        <w:ind w:left="1080" w:right="89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3.2. Стороны особо оговорили, что: у Лицензиата обязанности по предоставлению отчетов об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использовании Неисключительной лицензии предоставленной по настоящему Договору, в соответствии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 п. 1 ст. 1237 ГК РФ не возникает.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3.3. Подписывая настоящий Договор Лицензиар дает свое согласие: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на совмещение Объектов в составе Фильма с любыми материалами и информацией в любой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форме и любыми способами;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в целях приведения Объектов в соответствие с художественной концепцией Фильма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требованиями законодательства РФ вносить в Объекты изменения, сокращения, дополнения, снабжать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Объекты (в форме, в которой данные действия осуществимы) иллюстрациями, предисловиями,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послесловиями, комментариями или какими бы то ни было пояснениями, осуществлять редактуру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Объектов и т.д. </w:t>
      </w:r>
    </w:p>
    <w:p>
      <w:pPr>
        <w:autoSpaceDN w:val="0"/>
        <w:autoSpaceDE w:val="0"/>
        <w:widowControl/>
        <w:spacing w:line="245" w:lineRule="auto" w:before="10" w:after="0"/>
        <w:ind w:left="1080" w:right="890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 использовать Объекты в составе Фильма/фрагментов Фильма, а также отдельно от Фильма (как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совместно с видеорядом Фильма, так и отдельно от него) в качестве составной части иных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(в т.ч. сложных объектов) исключительно в целях рекламы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продвижения Фильма (в т.ч., но не ограничиваясь: в составе любых рекламных, промо, имиджевых,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информационных и анонсирующих роликов и клипов и т.д.). </w:t>
      </w:r>
    </w:p>
    <w:p>
      <w:pPr>
        <w:autoSpaceDN w:val="0"/>
        <w:autoSpaceDE w:val="0"/>
        <w:widowControl/>
        <w:spacing w:line="245" w:lineRule="auto" w:before="8" w:after="0"/>
        <w:ind w:left="1080" w:right="88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Лицензиар подтверждает, что использование Лицензиатом Объектов согласно условиям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не может считаться нарушением права на неприкосновенность Объектов (в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частности, не может рассматриваться как искажение Объектов), а также не может считаться нарушением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иных неимущественных прав и/или нематериальных благ Лицензиара.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8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 Весь объем указанных в настоящем Договоре прав предоставляется Лицензиату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 в течение Срока и на Территории. </w:t>
      </w:r>
    </w:p>
    <w:p>
      <w:pPr>
        <w:autoSpaceDN w:val="0"/>
        <w:autoSpaceDE w:val="0"/>
        <w:widowControl/>
        <w:spacing w:line="245" w:lineRule="auto" w:before="10" w:after="0"/>
        <w:ind w:left="1080" w:right="890" w:firstLine="6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3.4.1. Лицензиат вправе сублицензировать любым третьим лицам предоставленную ему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соответствии с настоящим Договором Неисключительную лицензию без получения согласия Лицензиара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выплаты ему какого-либо дополнительного кроме предусмотренного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368" w:after="0"/>
        <w:ind w:left="0" w:right="58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3 </w:t>
      </w:r>
    </w:p>
    <w:p>
      <w:pPr>
        <w:autoSpaceDN w:val="0"/>
        <w:autoSpaceDE w:val="0"/>
        <w:widowControl/>
        <w:spacing w:line="245" w:lineRule="auto" w:before="370" w:after="0"/>
        <w:ind w:left="1080" w:right="894" w:firstLine="6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3.5. Неисключительная лицензия считается предоставленной Лицензиаром Лицензиату с даты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подписания настоящего Договора и не требуется подписания каких-либо документов для подтверждения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факта предоставления лицензии. </w:t>
      </w:r>
    </w:p>
    <w:p>
      <w:pPr>
        <w:autoSpaceDN w:val="0"/>
        <w:autoSpaceDE w:val="0"/>
        <w:widowControl/>
        <w:spacing w:line="245" w:lineRule="auto" w:before="10" w:after="0"/>
        <w:ind w:left="1080" w:right="896" w:firstLine="6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3.6. Объекты переданы на дату подписания настоящего Договора Лицензиаром Лицензиату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адресу электронной почты уполномоченного представителя Лицензиата (hello@industryfilm.school) и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требуется подписания каких-либо документов, подтверждающих передачу Объектов. </w:t>
      </w:r>
    </w:p>
    <w:p>
      <w:pPr>
        <w:autoSpaceDN w:val="0"/>
        <w:autoSpaceDE w:val="0"/>
        <w:widowControl/>
        <w:spacing w:line="245" w:lineRule="auto" w:before="10" w:after="0"/>
        <w:ind w:left="1080" w:right="890" w:firstLine="60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3.7. Стороны согласовали, что Объекты используются Лицензиатом анонимно, т.е. без указания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какой-либо информации о Лицензиаре, лицах, указанных в таблице № 1 настоящего Договора, и без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ссылки на Объекты. </w:t>
      </w:r>
    </w:p>
    <w:p>
      <w:pPr>
        <w:autoSpaceDN w:val="0"/>
        <w:tabs>
          <w:tab w:pos="1650" w:val="left"/>
          <w:tab w:pos="4764" w:val="left"/>
        </w:tabs>
        <w:autoSpaceDE w:val="0"/>
        <w:widowControl/>
        <w:spacing w:line="245" w:lineRule="auto" w:before="262" w:after="0"/>
        <w:ind w:left="1080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4. ФИНАНСОВЫЕ УСЛОВИЯ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4.1. За предоставление Неисключительной лицензии на использование Объектов и последующее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использование Лицензиатом Объектов способами, предусмотренными настоящим Договором, Лицензиат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выплачивает Лицензиару фиксированное вознаграждение в размере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{amount_num} ({amount_words})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рублей 00 копеек (НДС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облагается на основании п. 3 ст. 346.11 Налогового кодекса РФ (Упрощенная система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налогообложения).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7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 Вознаграждение, указанное в п. 4.1. настоящего Договора выплачивается Лицензиару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Лицензиатом не позднее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{manual_21} ({manual_22})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рабочих дней с даты подписания настоящего Договора. </w:t>
      </w:r>
    </w:p>
    <w:p>
      <w:pPr>
        <w:autoSpaceDN w:val="0"/>
        <w:autoSpaceDE w:val="0"/>
        <w:widowControl/>
        <w:spacing w:line="245" w:lineRule="auto" w:before="10" w:after="0"/>
        <w:ind w:left="1080" w:right="88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4.3. Оплата производится путем перечисления денежных средств на расчетный счет Лицензиара,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указанный в ст. 8 настоящего Договора. Датой оплаты считается дата списания денежных средств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расчетного счета Лицензиата. </w:t>
      </w:r>
    </w:p>
    <w:p>
      <w:pPr>
        <w:autoSpaceDN w:val="0"/>
        <w:autoSpaceDE w:val="0"/>
        <w:widowControl/>
        <w:spacing w:line="245" w:lineRule="auto" w:before="8" w:after="4"/>
        <w:ind w:left="1080" w:right="864" w:firstLine="57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4.4. Получение Лицензиаром вознаграждения в соответствии с условиями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считается исчерпывающей реализацией им своего права на получение вознаграждения за каждый способ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4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52"/>
        </w:trPr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10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использования 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Объектов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Лицензиатом, 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предусмотренный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настоящим </w:t>
            </w:r>
          </w:p>
        </w:tc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Договором. </w:t>
            </w:r>
          </w:p>
        </w:tc>
        <w:tc>
          <w:tcPr>
            <w:tcW w:type="dxa" w:w="1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4" w:after="0"/>
              <w:ind w:left="12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Стороны </w:t>
            </w:r>
          </w:p>
        </w:tc>
      </w:tr>
    </w:tbl>
    <w:p>
      <w:pPr>
        <w:autoSpaceDN w:val="0"/>
        <w:autoSpaceDE w:val="0"/>
        <w:widowControl/>
        <w:spacing w:line="245" w:lineRule="auto" w:before="6" w:after="0"/>
        <w:ind w:left="1080" w:right="86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договорились, что никаких иных выплат Лицензиару, помимо предусмотренных настоящим Договором,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 любой способ использования Объектов Лицензиат не производит. </w:t>
      </w:r>
    </w:p>
    <w:p>
      <w:pPr>
        <w:autoSpaceDN w:val="0"/>
        <w:tabs>
          <w:tab w:pos="1650" w:val="left"/>
          <w:tab w:pos="1958" w:val="left"/>
          <w:tab w:pos="2118" w:val="left"/>
          <w:tab w:pos="4086" w:val="left"/>
        </w:tabs>
        <w:autoSpaceDE w:val="0"/>
        <w:widowControl/>
        <w:spacing w:line="245" w:lineRule="auto" w:before="262" w:after="0"/>
        <w:ind w:left="1080" w:right="864" w:firstLine="0"/>
        <w:jc w:val="left"/>
      </w:pPr>
      <w:r>
        <w:tab/>
      </w:r>
      <w:r>
        <w:tab/>
      </w: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5. ГАРАНТИИ. КОНФИДЕНЦИАЛЬНОСТЬ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5.1. Лицензиар гарантирует: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что является надлежащим правообладателем и лицом, полномочным предоставлять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Неисключительную лицензию на использование Объектов в предусмотренном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объеме;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что Объекты не нарушают законные права третьих лиц, включая права собственности,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авторские, смежные, личные, гражданские, договорные и иные права, не наносят ущерба их чести,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достоинству и деловой репутации, а также не содержат никаких незаконных и/или запрещенных 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обнародованию материалов;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что Лицензиар обладает правом использования всех результатов интеллектуальной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деятельности, специально не созданных для Объектов, но включенных в состав Объектов;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что Лицензиаром получены разрешения от всех лиц, чьи права могут быть затронуты в ходе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 Объектов. </w:t>
      </w:r>
    </w:p>
    <w:p>
      <w:pPr>
        <w:autoSpaceDN w:val="0"/>
        <w:autoSpaceDE w:val="0"/>
        <w:widowControl/>
        <w:spacing w:line="245" w:lineRule="auto" w:before="10" w:after="0"/>
        <w:ind w:left="1080" w:right="886" w:firstLine="42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 случае возникновения требований, претензий и (или) исков со стороны третьих лиц,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оспаривающих обладание исключительным правом на Объекты или любой иной вышеуказанной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гарантии, Лицензиат не несет перед ними никакой ответственности. Лицензиар обязан урегулировать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эти требования, претензии самостоятельно и за свой счет. </w:t>
      </w:r>
    </w:p>
    <w:p>
      <w:pPr>
        <w:autoSpaceDN w:val="0"/>
        <w:autoSpaceDE w:val="0"/>
        <w:widowControl/>
        <w:spacing w:line="230" w:lineRule="auto" w:before="10" w:after="0"/>
        <w:ind w:left="165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 Лицензиар гарантирует, что на момент заключения настоящего Договора он не связан </w:t>
      </w:r>
    </w:p>
    <w:p>
      <w:pPr>
        <w:autoSpaceDN w:val="0"/>
        <w:autoSpaceDE w:val="0"/>
        <w:widowControl/>
        <w:spacing w:line="230" w:lineRule="auto" w:before="34" w:after="0"/>
        <w:ind w:left="10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никакими обязательствами и ему неизвестны какие-либо обстоятельства, которые препятствуют </w:t>
      </w:r>
    </w:p>
    <w:p>
      <w:pPr>
        <w:autoSpaceDN w:val="0"/>
        <w:autoSpaceDE w:val="0"/>
        <w:widowControl/>
        <w:spacing w:line="230" w:lineRule="auto" w:before="34" w:after="0"/>
        <w:ind w:left="10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Лицензиару заключить настоящий Договор и надлежащим образом исполнить все принятые по нему на </w:t>
      </w:r>
    </w:p>
    <w:p>
      <w:pPr>
        <w:autoSpaceDN w:val="0"/>
        <w:autoSpaceDE w:val="0"/>
        <w:widowControl/>
        <w:spacing w:line="230" w:lineRule="auto" w:before="34" w:after="0"/>
        <w:ind w:left="10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себя обязательства. Лицензиар обязуется возместить Лицензиату все убытки, причиненные ему </w:t>
      </w:r>
    </w:p>
    <w:p>
      <w:pPr>
        <w:autoSpaceDN w:val="0"/>
        <w:autoSpaceDE w:val="0"/>
        <w:widowControl/>
        <w:spacing w:line="230" w:lineRule="auto" w:before="34" w:after="0"/>
        <w:ind w:left="108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недействительностью указанных в настоящем пункте Договора гарантий. </w:t>
      </w:r>
    </w:p>
    <w:p>
      <w:pPr>
        <w:autoSpaceDN w:val="0"/>
        <w:tabs>
          <w:tab w:pos="1650" w:val="left"/>
          <w:tab w:pos="4466" w:val="left"/>
        </w:tabs>
        <w:autoSpaceDE w:val="0"/>
        <w:widowControl/>
        <w:spacing w:line="245" w:lineRule="auto" w:before="348" w:after="0"/>
        <w:ind w:left="1080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6. ОТВЕТСТВЕННОСТЬ СТОРОН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6.1. За неисполнение или ненадлежащее исполнение обязательств по настоящему Договору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несут ответственность в соответствии с настоящим Договором и законодательством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Российской Федерации. </w:t>
      </w:r>
    </w:p>
    <w:p>
      <w:pPr>
        <w:autoSpaceDN w:val="0"/>
        <w:autoSpaceDE w:val="0"/>
        <w:widowControl/>
        <w:spacing w:line="245" w:lineRule="auto" w:before="10" w:after="0"/>
        <w:ind w:left="1080" w:right="886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6.2. В случае нарушения Лицензиаром любой из гарантий, указанных в п. 5.1., п. 5.2.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Лицензиар выплачивает Лицензиату неустойку в размере 100% (Ста) процентов от суммы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 Лицензиара, указанной в п. 4.1. настоящего Договора за каждый случай нарушения,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также возмещает Лицензиату все убытки, причиненные таким нарушением.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368" w:after="0"/>
        <w:ind w:left="0" w:right="580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4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37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6.3. Штрафные санкции выплачиваются нарушившей Стороной в течение 10 (Десяти) дней со дня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получения письменной претензии другой Стороны. </w:t>
      </w:r>
    </w:p>
    <w:p>
      <w:pPr>
        <w:autoSpaceDN w:val="0"/>
        <w:tabs>
          <w:tab w:pos="1680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Претензии о выплате штрафных санкций направляются заказным письмом либо с курьером под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роспись получателя. </w:t>
      </w:r>
    </w:p>
    <w:p>
      <w:pPr>
        <w:autoSpaceDN w:val="0"/>
        <w:tabs>
          <w:tab w:pos="1680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6.4. Выплата штрафных санкций не освобождает Стороны от обязательств, принятых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Договору. </w:t>
      </w:r>
    </w:p>
    <w:p>
      <w:pPr>
        <w:autoSpaceDN w:val="0"/>
        <w:tabs>
          <w:tab w:pos="1650" w:val="left"/>
          <w:tab w:pos="4856" w:val="left"/>
        </w:tabs>
        <w:autoSpaceDE w:val="0"/>
        <w:widowControl/>
        <w:spacing w:line="245" w:lineRule="auto" w:before="264" w:after="0"/>
        <w:ind w:left="1080" w:right="864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ПРОЧИЕ УСЛОВИЯ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7.1. Все разногласия и споры, которые могут возникнуть из настоящего договора или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ним, должны разрешаться путем переговоров между Сторонами. В случае если Стороны не придут 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соглашению, спор подлежит разрешению в Арбитражномсуде г. Москвы. </w:t>
      </w:r>
    </w:p>
    <w:p>
      <w:pPr>
        <w:autoSpaceDN w:val="0"/>
        <w:autoSpaceDE w:val="0"/>
        <w:widowControl/>
        <w:spacing w:line="245" w:lineRule="auto" w:before="10" w:after="0"/>
        <w:ind w:left="1080" w:right="888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7.2. Все изменения и дополнения к настоящему договору действительны и являются неотъемлемой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его частью только в случае, когда они совершены в письменной форме, подписаны уполномоченными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представителями обеих Сторон и содержат прямую ссылку на настоящий Договор.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7.3. Во всем, что не предусмотрено настоящим Договором, Стороны будут руководствоваться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Российской Федерации.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7.4. Предусмотренные настоящим Договором права и обязанности являются обязательными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правопреемников Сторон. </w:t>
      </w:r>
    </w:p>
    <w:p>
      <w:pPr>
        <w:autoSpaceDN w:val="0"/>
        <w:autoSpaceDE w:val="0"/>
        <w:widowControl/>
        <w:spacing w:line="245" w:lineRule="auto" w:before="10" w:after="0"/>
        <w:ind w:left="1080" w:right="892" w:firstLine="57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7.5. Настоящий Договор вступает в силу с даты его подписания Сторонами и действует до полного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Сторонами обязательств. В части предоставления Неисключительной лицензии настоящий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 действует в течение Срока, а в части гарантий Лицензиара, ответственности за их нарушение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положений ст. 5 настоящего Договора – бессрочно. </w:t>
      </w:r>
    </w:p>
    <w:p>
      <w:pPr>
        <w:autoSpaceDN w:val="0"/>
        <w:tabs>
          <w:tab w:pos="1650" w:val="left"/>
        </w:tabs>
        <w:autoSpaceDE w:val="0"/>
        <w:widowControl/>
        <w:spacing w:line="245" w:lineRule="auto" w:before="10" w:after="0"/>
        <w:ind w:left="1080" w:right="864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7.6. Настоящий Договор составлен и подписан в 2 (двух) подлинных экземплярах, имеющих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равную юридическую силу, по одному для каждой из Сторон. </w:t>
      </w:r>
    </w:p>
    <w:p>
      <w:pPr>
        <w:autoSpaceDN w:val="0"/>
        <w:autoSpaceDE w:val="0"/>
        <w:widowControl/>
        <w:spacing w:line="230" w:lineRule="auto" w:before="262" w:after="202"/>
        <w:ind w:left="0" w:right="2994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8. АДРЕСА, РЕКВИЗИТЫ И ПОДПИСИ СТОРОН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308"/>
        </w:trPr>
        <w:tc>
          <w:tcPr>
            <w:tcW w:type="dxa" w:w="5360"/>
            <w:vMerge w:val="restart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60" w:after="0"/>
              <w:ind w:left="530" w:right="14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Лицензиар: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Индивидуальный предприниматель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{manual_23}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Дата рождения: {birth_date} г.р.,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Адрес: {address}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Паспорт Гражданина РФ {contractor_name_2},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выдан {passport_issuer} г.,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к.п. {manual_24}-{manual_25}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ИНН {inn}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ОГРН ИП {manual_26}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Свидетельство о регистрации физического лица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>в качестве индивидуального предпринимателя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серия {passport_series} №{manual_27} от «{date_day_2}»{manual_28}г.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45" w:lineRule="auto" w:before="10" w:after="0"/>
              <w:ind w:left="530" w:right="1008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Банковские реквизиты: р/сч {manual_29}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 в {manual_30}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53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30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Лицензиат:</w:t>
            </w:r>
          </w:p>
        </w:tc>
      </w:tr>
      <w:tr>
        <w:trPr>
          <w:trHeight w:hRule="exact" w:val="240"/>
        </w:trPr>
        <w:tc>
          <w:tcPr>
            <w:tcW w:type="dxa" w:w="1808"/>
            <w:vMerge/>
            <w:tcBorders/>
          </w:tcPr>
          <w:p/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3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</w:t>
            </w:r>
          </w:p>
        </w:tc>
        <w:tc>
          <w:tcPr>
            <w:tcW w:type="dxa" w:w="6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с </w:t>
            </w:r>
          </w:p>
        </w:tc>
        <w:tc>
          <w:tcPr>
            <w:tcW w:type="dxa" w:w="25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0" w:after="0"/>
              <w:ind w:left="41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ограниченной </w:t>
            </w:r>
          </w:p>
        </w:tc>
      </w:tr>
      <w:tr>
        <w:trPr>
          <w:trHeight w:hRule="exact" w:val="260"/>
        </w:trPr>
        <w:tc>
          <w:tcPr>
            <w:tcW w:type="dxa" w:w="1808"/>
            <w:vMerge/>
            <w:tcBorders/>
          </w:tcPr>
          <w:p/>
        </w:tc>
        <w:tc>
          <w:tcPr>
            <w:tcW w:type="dxa" w:w="220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30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ответственностью </w:t>
            </w:r>
          </w:p>
        </w:tc>
        <w:tc>
          <w:tcPr>
            <w:tcW w:type="dxa" w:w="1720"/>
            <w:gridSpan w:val="2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256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</w:t>
            </w:r>
          </w:p>
        </w:tc>
        <w:tc>
          <w:tcPr>
            <w:tcW w:type="dxa" w:w="146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6" w:after="0"/>
              <w:ind w:left="144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имени </w:t>
            </w:r>
          </w:p>
        </w:tc>
      </w:tr>
      <w:tr>
        <w:trPr>
          <w:trHeight w:hRule="exact" w:val="3042"/>
        </w:trPr>
        <w:tc>
          <w:tcPr>
            <w:tcW w:type="dxa" w:w="1808"/>
            <w:vMerge/>
            <w:tcBorders/>
          </w:tcPr>
          <w:p/>
        </w:tc>
        <w:tc>
          <w:tcPr>
            <w:tcW w:type="dxa" w:w="5380"/>
            <w:gridSpan w:val="4"/>
            <w:tcBorders/>
            <w:shd w:fill="ffffff"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12" w:after="0"/>
              <w:ind w:left="300" w:right="576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Сергея Фёдоровича Бондарчука»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/>
                <w:color w:val="000000"/>
                <w:sz w:val="22"/>
              </w:rPr>
              <w:t>(ООО «Киношкола им. С.Ф. Бондарчука»)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Электронная почта: hello@industryfilm.school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Телефон: +7 499 444 20 17 </w:t>
            </w:r>
          </w:p>
        </w:tc>
      </w:tr>
    </w:tbl>
    <w:p>
      <w:pPr>
        <w:autoSpaceDN w:val="0"/>
        <w:tabs>
          <w:tab w:pos="6180" w:val="left"/>
        </w:tabs>
        <w:autoSpaceDE w:val="0"/>
        <w:widowControl/>
        <w:spacing w:line="245" w:lineRule="auto" w:before="6" w:after="0"/>
        <w:ind w:left="1050" w:right="3312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БИК {bik}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к/с {corr_account}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Почта: {manual_31}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Телефон: {phone}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  <w:r>
        <w:br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{manual_32}</w:t>
      </w:r>
    </w:p>
    <w:p>
      <w:pPr>
        <w:autoSpaceDN w:val="0"/>
        <w:autoSpaceDE w:val="0"/>
        <w:widowControl/>
        <w:spacing w:line="230" w:lineRule="auto" w:before="264" w:after="4"/>
        <w:ind w:left="0" w:right="1660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{manual_33}/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{manual_34}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/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20.0" w:type="dxa"/>
      </w:tblPr>
      <w:tblGrid>
        <w:gridCol w:w="4520"/>
        <w:gridCol w:w="4520"/>
      </w:tblGrid>
      <w:tr>
        <w:trPr>
          <w:trHeight w:hRule="exact" w:val="290"/>
        </w:trPr>
        <w:tc>
          <w:tcPr>
            <w:tcW w:type="dxa" w:w="49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53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{manual_35}/{manual_36}/ </w:t>
            </w:r>
          </w:p>
        </w:tc>
        <w:tc>
          <w:tcPr>
            <w:tcW w:type="dxa" w:w="3780"/>
            <w:tcBorders/>
            <w:shd w:fill="ffffff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" w:after="0"/>
              <w:ind w:left="680" w:right="0" w:firstLine="0"/>
              <w:jc w:val="left"/>
            </w:pPr>
            <w:r>
              <w:rPr>
                <w:rFonts w:ascii="Times New Roman" w:hAnsi="Times New Roman" w:eastAsia="Times New Roman"/>
                <w:b/>
                <w:i/>
                <w:color w:val="808080"/>
                <w:sz w:val="22"/>
              </w:rPr>
              <w:t>М.П.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