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002" w:after="204"/>
        <w:ind w:left="3456" w:right="302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ЛИЦЕНЗИОННЫЙ  ДОГОВОР №Д-Ш-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/2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0{manual_2}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(простая (неисключительная) лицензия)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08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г. Москва                              ​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 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43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«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{manual_3}»{manual_4}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20{manual_5}г.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6"/>
        <w:ind w:left="1080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Гражданин Российской Федерации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«Лицензиар»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одной стороны,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4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Общество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с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ограниченной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ответственностью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«Киношкола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имени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Сергея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Фёдоровича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80" w:right="94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«Лицензиат»,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{manual_6}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стороны,  далее при совместном упоминании именуемые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«Стороны», по отдельности - «Сторона», заключили настоящий договор (далее -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«Договор»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),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нижеследующем: </w:t>
      </w:r>
    </w:p>
    <w:p>
      <w:pPr>
        <w:autoSpaceDN w:val="0"/>
        <w:tabs>
          <w:tab w:pos="1650" w:val="left"/>
          <w:tab w:pos="2370" w:val="left"/>
          <w:tab w:pos="4702" w:val="left"/>
        </w:tabs>
        <w:autoSpaceDE w:val="0"/>
        <w:widowControl/>
        <w:spacing w:line="245" w:lineRule="auto" w:before="262" w:after="0"/>
        <w:ind w:left="1080" w:right="864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1.ОПРЕДЕЛЕНИЕ ТЕРМИНОВ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Термины, используемые в настоящем Договоре, имеют следующие значения: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Фильм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оригинальное аудиовизуальное произведение -  короткометражный фильм под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названием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{date_day}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соответствующий следующим характеристикам: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Режиссер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хронометраж Фильма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{manual_8}:{manual_9} ({manual_10}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минут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{manual_11}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секунд), включая начальные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заключительные титры, при общей длительности заключительных титров не свыше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секунд;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 в соответствии с Федеральным законом от 29.12.2010 № 436-ФЗ «О защите детей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информации, причиняющей вред их здоровью и развитию» относится к категории: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+. </w:t>
      </w:r>
    </w:p>
    <w:p>
      <w:pPr>
        <w:autoSpaceDN w:val="0"/>
        <w:autoSpaceDE w:val="0"/>
        <w:widowControl/>
        <w:spacing w:line="245" w:lineRule="auto" w:before="8" w:after="4"/>
        <w:ind w:left="1080" w:right="94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договорились, что под термином Фильм понимаются также любые производные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 произведения, в том числе: программы, видеосборники или иные произведения, состоящие из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фрагментов Фильма; фильмы или программы о Фильме («фильм о съемках Фильма и др.); киноверсия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иные версии Фильма, рекламные ролики к Фильму (в том числе, но не ограничиваясь трейлеры, тизеры,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радиоролики, телевизионные ролики); постановки для живого исполнения, основанные на Фильм (или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его фрагментах); аудиозаписи Фильма (и его фрагментов), в том числе, аудиокниги, электронные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аудиофайлы; ролики, используемые при проведении пресс-конференций, презентаций, в телевизионных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программах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иных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мероприятиях,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осуществляемых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Лицензиатом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целях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продвижения,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рекламирования, анонсирования Фильма; при проведении промо-кампании Фильма. </w:t>
      </w:r>
    </w:p>
    <w:p>
      <w:pPr>
        <w:autoSpaceDN w:val="0"/>
        <w:autoSpaceDE w:val="0"/>
        <w:widowControl/>
        <w:spacing w:line="245" w:lineRule="auto" w:before="10" w:after="0"/>
        <w:ind w:left="1080" w:right="864" w:firstLine="57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1.2. Произведения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результат интеллектуальной деятельности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объект авторского права: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музыкальные произведения с текстом, указанные в Таблице № 1 настоящего Договора, исключительное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на которые в полном объеме (с правом сублицензирования) принадлежит Лицензиару. </w:t>
      </w:r>
    </w:p>
    <w:p>
      <w:pPr>
        <w:autoSpaceDN w:val="0"/>
        <w:autoSpaceDE w:val="0"/>
        <w:widowControl/>
        <w:spacing w:line="245" w:lineRule="auto" w:before="8" w:after="0"/>
        <w:ind w:left="1080" w:right="892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1.3. Исполнения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- результат интеллектуальной деятельности - объект смежных прав: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представление Произведений посредством пения и игры на музыкальных инструментах или с помощью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любых других технических средств исполнителями, указанными в графе «Исполнитель» Таблицы № 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исключительное право на которые в полном объеме (с правом сублицензирования)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принадлежит Лицензиару. </w:t>
      </w:r>
    </w:p>
    <w:p>
      <w:pPr>
        <w:autoSpaceDN w:val="0"/>
        <w:autoSpaceDE w:val="0"/>
        <w:widowControl/>
        <w:spacing w:line="245" w:lineRule="auto" w:before="10" w:after="0"/>
        <w:ind w:left="1080" w:right="890" w:firstLine="60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1.4. Фонограммы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результат интеллектуальной деятельности -  объект смежных прав: звуковая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запись Исполнения Произведений, указанная в Таблице № 1 настоящего Договора, исключительное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на которую в полном объеме (с правом сублицензирования) принадлежит Лицензиару. </w:t>
      </w:r>
    </w:p>
    <w:p>
      <w:pPr>
        <w:autoSpaceDN w:val="0"/>
        <w:autoSpaceDE w:val="0"/>
        <w:widowControl/>
        <w:spacing w:line="245" w:lineRule="auto" w:before="8" w:after="0"/>
        <w:ind w:left="1680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1.5.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Объекты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означает собирательно (совместно) Произведение, Исполнение и Фонограмму.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1.6.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Территория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– территория всех стран мира. </w:t>
      </w:r>
    </w:p>
    <w:p>
      <w:pPr>
        <w:autoSpaceDN w:val="0"/>
        <w:autoSpaceDE w:val="0"/>
        <w:widowControl/>
        <w:spacing w:line="245" w:lineRule="auto" w:before="10" w:after="0"/>
        <w:ind w:left="1080" w:right="886" w:firstLine="60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1.7. Срок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срок, в течение которого Лицензиат использует Объекты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предоставляемой по настоящему Договору Неисключительной лицензией, и который составляет весь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срок действия исключительного права на Произведение/Исполнение/Фонограмму. Срок исчисляется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даты подписания Сторонами настоящего Договора. </w:t>
      </w:r>
    </w:p>
    <w:p>
      <w:pPr>
        <w:autoSpaceDN w:val="0"/>
        <w:tabs>
          <w:tab w:pos="1680" w:val="left"/>
          <w:tab w:pos="5696" w:val="left"/>
        </w:tabs>
        <w:autoSpaceDE w:val="0"/>
        <w:widowControl/>
        <w:spacing w:line="245" w:lineRule="auto" w:before="1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1.8. Неисключительная лицензия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-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Лицензиата использовать Объекты способами,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перечисленными в ст. 3 настоящего Договора с сохранением за Лицензиаром права выдачи лицензий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любым третьим лицам. </w:t>
      </w:r>
    </w:p>
    <w:p>
      <w:pPr>
        <w:autoSpaceDN w:val="0"/>
        <w:tabs>
          <w:tab w:pos="1650" w:val="left"/>
        </w:tabs>
        <w:autoSpaceDE w:val="0"/>
        <w:widowControl/>
        <w:spacing w:line="245" w:lineRule="auto" w:before="1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Термины не указанные в настоящем разделе Договора, но имеющие отношение к его предмету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используются в соответствии с 4 Частью Гражданского Кодекса РФ. </w:t>
      </w:r>
    </w:p>
    <w:p>
      <w:pPr>
        <w:autoSpaceDN w:val="0"/>
        <w:autoSpaceDE w:val="0"/>
        <w:widowControl/>
        <w:spacing w:line="230" w:lineRule="auto" w:before="10" w:after="0"/>
        <w:ind w:left="165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Таблица №1: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1000"/>
        </w:trPr>
        <w:tc>
          <w:tcPr>
            <w:tcW w:type="dxa" w:w="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№</w:t>
            </w:r>
          </w:p>
        </w:tc>
        <w:tc>
          <w:tcPr>
            <w:tcW w:type="dxa" w:w="2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Название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Произведения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(хронометраж)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Автор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музыки/Автор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текста</w:t>
            </w:r>
          </w:p>
        </w:tc>
        <w:tc>
          <w:tcPr>
            <w:tcW w:type="dxa" w:w="1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Исполнитель</w:t>
            </w:r>
          </w:p>
        </w:tc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Год выпуска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Фонограммы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Правообладатель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Фонограммы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368" w:after="348"/>
        <w:ind w:left="0" w:right="58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1140"/>
        </w:trPr>
        <w:tc>
          <w:tcPr>
            <w:tcW w:type="dxa" w:w="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 </w:t>
            </w:r>
          </w:p>
        </w:tc>
        <w:tc>
          <w:tcPr>
            <w:tcW w:type="dxa" w:w="2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(хронометраж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{manual_15}:{manual_16})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4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{manual_17}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3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{manual_18}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4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{manual_19}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{manual_20}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tabs>
          <w:tab w:pos="1650" w:val="left"/>
          <w:tab w:pos="5020" w:val="left"/>
        </w:tabs>
        <w:autoSpaceDE w:val="0"/>
        <w:widowControl/>
        <w:spacing w:line="245" w:lineRule="auto" w:before="524" w:after="6"/>
        <w:ind w:left="1080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 ПРЕДМЕТ ДОГОВОРА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 На условиях настоящего Договора Лицензиар предоставляет Лицензиату за вознаграждение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Территорию и на Срок Неисключительную лицензию на использование Объектов для использования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составе Фильма любыми способами, в т.ч., но, не ограничиваясь, указанными в ст. 3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 и выдает разрешение осуществить объединение (синхронизацию) Объектов с видео- и/или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2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аудиорядом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Фильма,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Лицензиат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обязуется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выплатить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Лицензиару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предоставляемую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8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Неисключительную лицензию вознаграждение в размере, в порядке и в сроки, указанные в настоящем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Договоре. </w:t>
      </w:r>
    </w:p>
    <w:p>
      <w:pPr>
        <w:autoSpaceDN w:val="0"/>
        <w:autoSpaceDE w:val="0"/>
        <w:widowControl/>
        <w:spacing w:line="245" w:lineRule="auto" w:before="10" w:after="0"/>
        <w:ind w:left="1080" w:right="89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 Стороны согласовали, что Лицензиат самостоятельно определяет объем использования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Объектов в составе Фильма и вправе включать Объекты в любую часть аудио и/или визуального ряда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 без ограничения количества использований Объектов. </w:t>
      </w:r>
    </w:p>
    <w:p>
      <w:pPr>
        <w:autoSpaceDN w:val="0"/>
        <w:tabs>
          <w:tab w:pos="1650" w:val="left"/>
          <w:tab w:pos="4362" w:val="left"/>
        </w:tabs>
        <w:autoSpaceDE w:val="0"/>
        <w:widowControl/>
        <w:spacing w:line="245" w:lineRule="auto" w:before="264" w:after="0"/>
        <w:ind w:left="1080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3. ПРЕДОСТАВЛЯЕМАЯ ЛИЦЕНЗИЯ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 Лицензиар, в соответствии с п. 2.1. настоящего Договора предоставляет Лицензиату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Неисключительную лицензию на использование Объектов в составе Фильма в любой форме и любыми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способами, в т.ч., но не ограничиваясь, определенными в п. 2 ст. 1270, ст. 1317 ГК РФ. </w:t>
      </w:r>
    </w:p>
    <w:p>
      <w:pPr>
        <w:autoSpaceDN w:val="0"/>
        <w:autoSpaceDE w:val="0"/>
        <w:widowControl/>
        <w:spacing w:line="245" w:lineRule="auto" w:before="8" w:after="0"/>
        <w:ind w:left="1080" w:right="88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также согласовали, что в целях включения и дальнейшего использования Объектов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составе Фильма Лицензиат вправе по своему усмотрению определить способ и вид включения Объектов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состав Фильма. </w:t>
      </w:r>
    </w:p>
    <w:p>
      <w:pPr>
        <w:autoSpaceDN w:val="0"/>
        <w:autoSpaceDE w:val="0"/>
        <w:widowControl/>
        <w:spacing w:line="245" w:lineRule="auto" w:before="10" w:after="0"/>
        <w:ind w:left="1080" w:right="88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Имеется понимание между Сторонами, что в соответствии с пунктом 2 статьи 1240 Гражданского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кодекса Российской Федерации условия настоящего Договора, прямо или косвенно ограничивающие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способы использования Объектов в составе Фильма, недействительны, а также осознают, что любые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действия Лицензиара как Стороны по настоящему Договору, его представителей, ограничивающие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делающие невозможным использование Объектов в составе Фильма, незаконны. </w:t>
      </w:r>
    </w:p>
    <w:p>
      <w:pPr>
        <w:autoSpaceDN w:val="0"/>
        <w:autoSpaceDE w:val="0"/>
        <w:widowControl/>
        <w:spacing w:line="245" w:lineRule="auto" w:before="8" w:after="0"/>
        <w:ind w:left="1080" w:right="89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3.2. Стороны особо оговорили, что: у Лицензиата обязанности по предоставлению отчетов об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использовании Неисключительной лицензии предоставленной по настоящему Договору,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п. 1 ст. 1237 ГК РФ не возникает. </w:t>
      </w:r>
    </w:p>
    <w:p>
      <w:pPr>
        <w:autoSpaceDN w:val="0"/>
        <w:tabs>
          <w:tab w:pos="1650" w:val="left"/>
        </w:tabs>
        <w:autoSpaceDE w:val="0"/>
        <w:widowControl/>
        <w:spacing w:line="245" w:lineRule="auto" w:before="1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3.3. Подписывая настоящий Договор Лицензиар дает свое согласие: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на совмещение Объектов в составе Фильма с любыми материалами и информацией в любой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форме и любыми способами;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в целях приведения Объектов в соответствие с художественной концепцией Фильма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требованиями законодательства РФ вносить в Объекты изменения, сокращения, дополнения, снабжать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Объекты (в форме, в которой данные действия осуществимы) иллюстрациями, предисловиями,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послесловиями, комментариями или какими бы то ни было пояснениями, осуществлять редактуру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Объектов и т.д. </w:t>
      </w:r>
    </w:p>
    <w:p>
      <w:pPr>
        <w:autoSpaceDN w:val="0"/>
        <w:autoSpaceDE w:val="0"/>
        <w:widowControl/>
        <w:spacing w:line="245" w:lineRule="auto" w:before="10" w:after="0"/>
        <w:ind w:left="1080" w:right="89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 использовать Объекты в составе Фильма/фрагментов Фильма, а также отдельно от Фильма (как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совместно с видеорядом Фильма, так и отдельно от него) в качестве составной части иных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(в т.ч. сложных объектов) исключительно в целях рекламы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продвижения Фильма (в т.ч., но не ограничиваясь: в составе любых рекламных, промо, имиджевых,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информационных и анонсирующих роликов и клипов и т.д.). </w:t>
      </w:r>
    </w:p>
    <w:p>
      <w:pPr>
        <w:autoSpaceDN w:val="0"/>
        <w:autoSpaceDE w:val="0"/>
        <w:widowControl/>
        <w:spacing w:line="245" w:lineRule="auto" w:before="8" w:after="0"/>
        <w:ind w:left="1080" w:right="88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Лицензиар подтверждает, что использование Лицензиатом Объектов согласно условиям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не может считаться нарушением права на неприкосновенность Объектов (в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частности, не может рассматриваться как искажение Объектов), а также не может считаться нарушением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иных неимущественных прав и/или нематериальных благ Лицензиара. </w:t>
      </w:r>
    </w:p>
    <w:p>
      <w:pPr>
        <w:autoSpaceDN w:val="0"/>
        <w:tabs>
          <w:tab w:pos="1650" w:val="left"/>
        </w:tabs>
        <w:autoSpaceDE w:val="0"/>
        <w:widowControl/>
        <w:spacing w:line="245" w:lineRule="auto" w:before="8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3.4. Весь объем указанных в настоящем Договоре прав предоставляется Лицензиату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использования в течение Срока и на Территории. </w:t>
      </w:r>
    </w:p>
    <w:p>
      <w:pPr>
        <w:autoSpaceDN w:val="0"/>
        <w:autoSpaceDE w:val="0"/>
        <w:widowControl/>
        <w:spacing w:line="245" w:lineRule="auto" w:before="10" w:after="0"/>
        <w:ind w:left="1080" w:right="890" w:firstLine="60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3.4.1. Лицензиат вправе сублицензировать любым третьим лицам предоставленную ему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соответствии с настоящим Договором Неисключительную лицензию без получения согласия Лицензиара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выплаты ему какого-либо дополнительного кроме предусмотренного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368" w:after="0"/>
        <w:ind w:left="0" w:right="58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 </w:t>
      </w:r>
    </w:p>
    <w:p>
      <w:pPr>
        <w:autoSpaceDN w:val="0"/>
        <w:autoSpaceDE w:val="0"/>
        <w:widowControl/>
        <w:spacing w:line="245" w:lineRule="auto" w:before="370" w:after="0"/>
        <w:ind w:left="1080" w:right="894" w:firstLine="60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3.5. Неисключительная лицензия считается предоставленной Лицензиаром Лицензиату с даты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подписания настоящего Договора и не требуется подписания каких-либо документов для подтверждения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факта предоставления лицензии. </w:t>
      </w:r>
    </w:p>
    <w:p>
      <w:pPr>
        <w:autoSpaceDN w:val="0"/>
        <w:autoSpaceDE w:val="0"/>
        <w:widowControl/>
        <w:spacing w:line="245" w:lineRule="auto" w:before="10" w:after="0"/>
        <w:ind w:left="1080" w:right="896" w:firstLine="60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3.6. Объекты переданы на дату подписания настоящего Договора Лицензиаром Лицензиату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адресу электронной почты уполномоченного представителя Лицензиата (hello@industryfilm.school) и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требуется подписания каких-либо документов, подтверждающих передачу Объектов. </w:t>
      </w:r>
    </w:p>
    <w:p>
      <w:pPr>
        <w:autoSpaceDN w:val="0"/>
        <w:autoSpaceDE w:val="0"/>
        <w:widowControl/>
        <w:spacing w:line="245" w:lineRule="auto" w:before="10" w:after="0"/>
        <w:ind w:left="1080" w:right="890" w:firstLine="60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3.7. Стороны согласовали, что Объекты используются Лицензиатом анонимно, т.е. без указания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какой-либо информации о Лицензиаре, лицах, указанных в таблице № 1 настоящего Договора, и без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ссылки на Объекты. </w:t>
      </w:r>
    </w:p>
    <w:p>
      <w:pPr>
        <w:autoSpaceDN w:val="0"/>
        <w:tabs>
          <w:tab w:pos="1650" w:val="left"/>
          <w:tab w:pos="4764" w:val="left"/>
        </w:tabs>
        <w:autoSpaceDE w:val="0"/>
        <w:widowControl/>
        <w:spacing w:line="245" w:lineRule="auto" w:before="262" w:after="0"/>
        <w:ind w:left="1080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4. ФИНАНСОВЫЕ УСЛОВИЯ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4.1. За предоставление Неисключительной лицензии на использование Объектов и последующее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использование Лицензиатом Объектов способами, предусмотренными настоящим Договором, Лицензиат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выплачивает Лицензиару фиксированное вознаграждение в размере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{amount_num} ({amount_words})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рублей 00 копеек. </w:t>
      </w:r>
    </w:p>
    <w:p>
      <w:pPr>
        <w:autoSpaceDN w:val="0"/>
        <w:tabs>
          <w:tab w:pos="1650" w:val="left"/>
        </w:tabs>
        <w:autoSpaceDE w:val="0"/>
        <w:widowControl/>
        <w:spacing w:line="245" w:lineRule="auto" w:before="7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 Вознаграждение, указанное в п. 4.1. настоящего Договора выплачивается Лицензиару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Лицензиатом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{manual_21} ({manual_22})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рабочих дней с даты подписания 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1080" w:right="88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4.3. Оплата производится путем перечисления денежных средств на расчетный счет Лицензиара,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указанный в ст. 8 настоящего Договора. Датой оплаты считается дата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расчетного счета Лицензиата. При выплате Лицензиару вознаграждения, предусмотренного п. 4.1.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Лицензиат в качестве налогового агента удерживает налог на доходы физических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 по ставке, установленной 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8" w:after="4"/>
        <w:ind w:left="1080" w:right="864" w:firstLine="5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4.4. Получение Лицензиаром вознаграждения в соответствии с условиями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считается исчерпывающей реализацией им своего права на получение вознаграждения за каждый способ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2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использования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Объектов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Лицензиатом,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предусмотренный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настоящим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Договором.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Стороны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8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договорились, что никаких иных выплат Лицензиару, помимо предусмотренных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 любой способ использования Объектов Лицензиат не производит. </w:t>
      </w:r>
    </w:p>
    <w:p>
      <w:pPr>
        <w:autoSpaceDN w:val="0"/>
        <w:tabs>
          <w:tab w:pos="1650" w:val="left"/>
          <w:tab w:pos="1958" w:val="left"/>
          <w:tab w:pos="2118" w:val="left"/>
          <w:tab w:pos="4086" w:val="left"/>
        </w:tabs>
        <w:autoSpaceDE w:val="0"/>
        <w:widowControl/>
        <w:spacing w:line="245" w:lineRule="auto" w:before="262" w:after="0"/>
        <w:ind w:left="1080" w:right="864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5. ГАРАНТИИ. КОНФИДЕНЦИАЛЬНОСТЬ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5.1. Лицензиар гарантирует: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что является надлежащим правообладателем и лицом, полномочным предоставлять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Неисключительную лицензию на использование Объектов в предусмотренном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что Объекты не нарушают законные права третьих лиц, включая права собственности,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авторские, смежные, личные, гражданские, договорные и иные права, не наносят ущерба их чести,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достоинству и деловой репутации, а также не содержат никаких незаконных и/или запрещенных 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обнародованию материалов;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что Лицензиар обладает правом использования всех результатов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деятельности, специально не созданных для Объектов, но включенных в состав Объектов;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что Лицензиаром получены разрешения от всех лиц, чьи права могут быть затронуты в ходе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использования Объектов. </w:t>
      </w:r>
    </w:p>
    <w:p>
      <w:pPr>
        <w:autoSpaceDN w:val="0"/>
        <w:autoSpaceDE w:val="0"/>
        <w:widowControl/>
        <w:spacing w:line="245" w:lineRule="auto" w:before="10" w:after="0"/>
        <w:ind w:left="1080" w:right="886" w:firstLine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возникновения требований, претензий и (или) исков со стороны третьих лиц,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оспаривающих обладание исключительным правом на Объекты или любой иной вышеуказанной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гарантии, Лицензиат не несет перед ними никакой ответственности. Лицензиар обязан урегулировать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эти требования, претензии самостоятельно и за свой счет. </w:t>
      </w:r>
    </w:p>
    <w:p>
      <w:pPr>
        <w:autoSpaceDN w:val="0"/>
        <w:autoSpaceDE w:val="0"/>
        <w:widowControl/>
        <w:spacing w:line="230" w:lineRule="auto" w:before="10" w:after="0"/>
        <w:ind w:left="16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 Лицензиар гарантирует, что на момент заключения настоящего Договора он не связан </w:t>
      </w:r>
    </w:p>
    <w:p>
      <w:pPr>
        <w:autoSpaceDN w:val="0"/>
        <w:autoSpaceDE w:val="0"/>
        <w:widowControl/>
        <w:spacing w:line="230" w:lineRule="auto" w:before="34" w:after="0"/>
        <w:ind w:left="10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никакими обязательствами и ему неизвестны какие-либо обстоятельства, которые препятствуют </w:t>
      </w:r>
    </w:p>
    <w:p>
      <w:pPr>
        <w:autoSpaceDN w:val="0"/>
        <w:autoSpaceDE w:val="0"/>
        <w:widowControl/>
        <w:spacing w:line="230" w:lineRule="auto" w:before="34" w:after="0"/>
        <w:ind w:left="10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Лицензиару заключить настоящий Договор и надлежащим образом исполнить все принятые по нему на </w:t>
      </w:r>
    </w:p>
    <w:p>
      <w:pPr>
        <w:autoSpaceDN w:val="0"/>
        <w:autoSpaceDE w:val="0"/>
        <w:widowControl/>
        <w:spacing w:line="230" w:lineRule="auto" w:before="34" w:after="0"/>
        <w:ind w:left="10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себя обязательства. Лицензиар обязуется возместить Лицензиату все убытки, причиненные ему </w:t>
      </w:r>
    </w:p>
    <w:p>
      <w:pPr>
        <w:autoSpaceDN w:val="0"/>
        <w:autoSpaceDE w:val="0"/>
        <w:widowControl/>
        <w:spacing w:line="230" w:lineRule="auto" w:before="34" w:after="0"/>
        <w:ind w:left="10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недействительностью указанных в настоящем пункте Договора гарантий. </w:t>
      </w:r>
    </w:p>
    <w:p>
      <w:pPr>
        <w:autoSpaceDN w:val="0"/>
        <w:tabs>
          <w:tab w:pos="1650" w:val="left"/>
          <w:tab w:pos="4466" w:val="left"/>
        </w:tabs>
        <w:autoSpaceDE w:val="0"/>
        <w:widowControl/>
        <w:spacing w:line="245" w:lineRule="auto" w:before="348" w:after="0"/>
        <w:ind w:left="1080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6. ОТВЕТСТВЕННОСТЬ СТОРОН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6.1. За неисполнение или ненадлежащее исполнение обязательств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несут ответственность в соответствии с настоящим Договором и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Российской Федерации. </w:t>
      </w:r>
    </w:p>
    <w:p>
      <w:pPr>
        <w:autoSpaceDN w:val="0"/>
        <w:autoSpaceDE w:val="0"/>
        <w:widowControl/>
        <w:spacing w:line="245" w:lineRule="auto" w:before="10" w:after="0"/>
        <w:ind w:left="1080" w:right="88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 В случае нарушения Лицензиаром любой из гарантий, указанных в п. 5.1., п. 5.2.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Лицензиар выплачивает Лицензиату неустойку в размере 100% (Ста) процентов от суммы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 Лицензиара, указанной в п. 4.1. настоящего Договора за каждый случай нарушения,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также возмещает Лицензиату все убытки, причиненные таким нарушением.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368" w:after="0"/>
        <w:ind w:left="0" w:right="58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 </w:t>
      </w:r>
    </w:p>
    <w:p>
      <w:pPr>
        <w:autoSpaceDN w:val="0"/>
        <w:tabs>
          <w:tab w:pos="1650" w:val="left"/>
        </w:tabs>
        <w:autoSpaceDE w:val="0"/>
        <w:widowControl/>
        <w:spacing w:line="245" w:lineRule="auto" w:before="37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6.3. Штрафные санкции выплачиваются нарушившей Стороной в течение 10 (Десяти) дней со дня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получения письменной претензии другой Стороны. </w:t>
      </w:r>
    </w:p>
    <w:p>
      <w:pPr>
        <w:autoSpaceDN w:val="0"/>
        <w:tabs>
          <w:tab w:pos="1680" w:val="left"/>
        </w:tabs>
        <w:autoSpaceDE w:val="0"/>
        <w:widowControl/>
        <w:spacing w:line="245" w:lineRule="auto" w:before="1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Претензии о выплате штрафных санкций направляются заказным письмом либо с курьером под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роспись получателя. </w:t>
      </w:r>
    </w:p>
    <w:p>
      <w:pPr>
        <w:autoSpaceDN w:val="0"/>
        <w:tabs>
          <w:tab w:pos="1680" w:val="left"/>
        </w:tabs>
        <w:autoSpaceDE w:val="0"/>
        <w:widowControl/>
        <w:spacing w:line="245" w:lineRule="auto" w:before="1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6.4. Выплата штрафных санкций не освобождает Стороны от обязательств, принятых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p>
      <w:pPr>
        <w:autoSpaceDN w:val="0"/>
        <w:tabs>
          <w:tab w:pos="1650" w:val="left"/>
          <w:tab w:pos="4856" w:val="left"/>
        </w:tabs>
        <w:autoSpaceDE w:val="0"/>
        <w:widowControl/>
        <w:spacing w:line="245" w:lineRule="auto" w:before="264" w:after="0"/>
        <w:ind w:left="1080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ПРОЧИЕ УСЛОВИЯ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7.1. Все разногласия и споры, которые могут возникнуть из настоящего договора или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ним, должны разрешаться путем переговоров между Сторонами. В случае если Стороны не придут 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соглашению, спор подлежит разрешению в суде по месту нахождения Лицензиата. </w:t>
      </w:r>
    </w:p>
    <w:p>
      <w:pPr>
        <w:autoSpaceDN w:val="0"/>
        <w:autoSpaceDE w:val="0"/>
        <w:widowControl/>
        <w:spacing w:line="245" w:lineRule="auto" w:before="10" w:after="0"/>
        <w:ind w:left="1080" w:right="88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7.2. Все изменения и дополнения к настоящему договору действительны и являются неотъемлемой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его частью только в случае, когда они совершены в письменной форме, подписаны уполномоченными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представителями обеих Сторон и содержат прямую ссылку на настоящий Договор. </w:t>
      </w:r>
    </w:p>
    <w:p>
      <w:pPr>
        <w:autoSpaceDN w:val="0"/>
        <w:tabs>
          <w:tab w:pos="1650" w:val="left"/>
        </w:tabs>
        <w:autoSpaceDE w:val="0"/>
        <w:widowControl/>
        <w:spacing w:line="245" w:lineRule="auto" w:before="1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7.3. Во всем, что не предусмотрено настоящим Договором, Стороны будут руководствоваться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Российской Федерации. </w:t>
      </w:r>
    </w:p>
    <w:p>
      <w:pPr>
        <w:autoSpaceDN w:val="0"/>
        <w:tabs>
          <w:tab w:pos="1650" w:val="left"/>
        </w:tabs>
        <w:autoSpaceDE w:val="0"/>
        <w:widowControl/>
        <w:spacing w:line="245" w:lineRule="auto" w:before="1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7.4. Предусмотренные настоящим Договором права и обязанности являются обязательными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правопреемников Сторон. </w:t>
      </w:r>
    </w:p>
    <w:p>
      <w:pPr>
        <w:autoSpaceDN w:val="0"/>
        <w:autoSpaceDE w:val="0"/>
        <w:widowControl/>
        <w:spacing w:line="245" w:lineRule="auto" w:before="10" w:after="0"/>
        <w:ind w:left="1080" w:right="89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7.5. Настоящий Договор вступает в силу с даты его подписания Сторонами и действует до полного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Сторонами обязательств. В части предоставления Неисключительной лицензии настоящий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 действует в течение Срока, а в части гарантий Лицензиара, ответственности за их нарушение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положений ст. 5 настоящего Договора – бессрочно. </w:t>
      </w:r>
    </w:p>
    <w:p>
      <w:pPr>
        <w:autoSpaceDN w:val="0"/>
        <w:tabs>
          <w:tab w:pos="1650" w:val="left"/>
        </w:tabs>
        <w:autoSpaceDE w:val="0"/>
        <w:widowControl/>
        <w:spacing w:line="245" w:lineRule="auto" w:before="1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7.6. Настоящий Договор составлен и подписан в 2 (двух) подлинных экземплярах, имеющих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равную юридическую силу, по одному для каждой из Сторон. </w:t>
      </w:r>
    </w:p>
    <w:p>
      <w:pPr>
        <w:autoSpaceDN w:val="0"/>
        <w:autoSpaceDE w:val="0"/>
        <w:widowControl/>
        <w:spacing w:line="230" w:lineRule="auto" w:before="262" w:after="202"/>
        <w:ind w:left="0" w:right="299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8. АДРЕСА, РЕКВИЗИТЫ И 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08"/>
        </w:trPr>
        <w:tc>
          <w:tcPr>
            <w:tcW w:type="dxa" w:w="4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30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Лицензиар: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{contractor_name_2}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Дата рождения: {birth_date} г.р.,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Адрес: {address}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Паспорт Гражданина РФ {contractor_name_3},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выдан {passport_issuer} г.,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к.п. {manual_23}-{manual_24}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ИНН {inn}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СНИЛС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{snils}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Банковские реквизиты: р/сч {manual_25}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 в {manual_26}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БИК {bik}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к/с {corr_account}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Почта: {manual_27}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5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Лицензиат:</w:t>
            </w:r>
          </w:p>
        </w:tc>
      </w:tr>
      <w:tr>
        <w:trPr>
          <w:trHeight w:hRule="exact" w:val="240"/>
        </w:trPr>
        <w:tc>
          <w:tcPr>
            <w:tcW w:type="dxa" w:w="1808"/>
            <w:vMerge/>
            <w:tcBorders/>
          </w:tcPr>
          <w:p/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84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Общество 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с </w:t>
            </w:r>
          </w:p>
        </w:tc>
        <w:tc>
          <w:tcPr>
            <w:tcW w:type="dxa" w:w="2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ограниченной </w:t>
            </w:r>
          </w:p>
        </w:tc>
      </w:tr>
      <w:tr>
        <w:trPr>
          <w:trHeight w:hRule="exact" w:val="260"/>
        </w:trPr>
        <w:tc>
          <w:tcPr>
            <w:tcW w:type="dxa" w:w="1808"/>
            <w:vMerge/>
            <w:tcBorders/>
          </w:tcPr>
          <w:p/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2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ответственностью </w:t>
            </w:r>
          </w:p>
        </w:tc>
        <w:tc>
          <w:tcPr>
            <w:tcW w:type="dxa" w:w="1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«Киношкола 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имени </w:t>
            </w:r>
          </w:p>
        </w:tc>
      </w:tr>
      <w:tr>
        <w:trPr>
          <w:trHeight w:hRule="exact" w:val="3042"/>
        </w:trPr>
        <w:tc>
          <w:tcPr>
            <w:tcW w:type="dxa" w:w="1808"/>
            <w:vMerge/>
            <w:tcBorders/>
          </w:tcPr>
          <w:p/>
        </w:tc>
        <w:tc>
          <w:tcPr>
            <w:tcW w:type="dxa" w:w="5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680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Сергея Фёдоровича Бондарчука»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(ООО «Киношкола им. С.Ф. Бондарчука»)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Телефон: +7 499 444 20 17 </w:t>
            </w:r>
          </w:p>
        </w:tc>
      </w:tr>
    </w:tbl>
    <w:p>
      <w:pPr>
        <w:autoSpaceDN w:val="0"/>
        <w:tabs>
          <w:tab w:pos="6180" w:val="left"/>
        </w:tabs>
        <w:autoSpaceDE w:val="0"/>
        <w:widowControl/>
        <w:spacing w:line="245" w:lineRule="auto" w:before="6" w:after="202"/>
        <w:ind w:left="1050" w:right="316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Телефон: {phone}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{manual_28}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20"/>
        <w:gridCol w:w="4520"/>
      </w:tblGrid>
      <w:tr>
        <w:trPr>
          <w:trHeight w:hRule="exact" w:val="618"/>
        </w:trPr>
        <w:tc>
          <w:tcPr>
            <w:tcW w:type="dxa" w:w="4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0" w:after="0"/>
              <w:ind w:left="5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{manual_29}/{manual_30}/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80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{manual_31}/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highlight w:val="yellow"/>
              </w:rPr>
              <w:t xml:space="preserve">{manual_32}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/</w:t>
            </w:r>
            <w:r>
              <w:rPr>
                <w:rFonts w:ascii="Times New Roman" w:hAnsi="Times New Roman" w:eastAsia="Times New Roman"/>
                <w:b/>
                <w:i/>
                <w:color w:val="808080"/>
                <w:sz w:val="22"/>
              </w:rPr>
              <w:t>М.П.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