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50" w:after="0"/>
        <w:ind w:left="4320" w:right="44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-Ш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-{manual}/20_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tabs>
          <w:tab w:pos="8524" w:val="left"/>
        </w:tabs>
        <w:autoSpaceDE w:val="0"/>
        <w:widowControl/>
        <w:spacing w:line="230" w:lineRule="auto" w:before="23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г. Москва​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«{date_day}» {date_month} 20_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484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Бондарчука», именуемое в дальнейшем «Заказчик»,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{rep_name}, действующего на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основании {rep_basis}, с одной стороны, и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tabs>
          <w:tab w:pos="8000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{passport_series} № {manual_2} от «{date_day_2}» {date_month_2} 20{manual_3}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или Гражданин Российской Федерации{contractor_name_2},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далее при совместном упоминании именуемые как «Стороны»,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заключили настоящий договор (далее по тексту - «Договор») о нижеследующем. </w:t>
      </w:r>
    </w:p>
    <w:p>
      <w:pPr>
        <w:autoSpaceDN w:val="0"/>
        <w:autoSpaceDE w:val="0"/>
        <w:widowControl/>
        <w:spacing w:line="230" w:lineRule="auto" w:before="388" w:after="0"/>
        <w:ind w:left="0" w:right="44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ПРЕДМЕТ ДОГОВОРА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62" w:after="4"/>
        <w:ind w:left="105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обязательство по заданию Заказчика оказать услуги по осуществлению технических, ремонтных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вспомогательных работ при производстве аудиовизуального произведения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короткометражного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5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32"/>
        </w:trPr>
        <w:tc>
          <w:tcPr>
            <w:tcW w:type="dxa" w:w="1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художественного </w:t>
            </w:r>
          </w:p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фильма </w:t>
            </w:r>
          </w:p>
        </w:tc>
        <w:tc>
          <w:tcPr>
            <w:tcW w:type="dxa" w:w="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под 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рабочим </w:t>
            </w:r>
          </w:p>
        </w:tc>
        <w:tc>
          <w:tcPr>
            <w:tcW w:type="dxa" w:w="5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названием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«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{film_title}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»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(режиссер-постановщик - </w:t>
            </w:r>
          </w:p>
        </w:tc>
      </w:tr>
      <w:tr>
        <w:trPr>
          <w:trHeight w:hRule="exact" w:val="274"/>
        </w:trPr>
        <w:tc>
          <w:tcPr>
            <w:tcW w:type="dxa" w:w="4510"/>
            <w:gridSpan w:val="4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  <w:u w:val="single"/>
              </w:rPr>
              <w:t xml:space="preserve">{manual_4}, автор сценария – {scenarist_name}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58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далее — «Фильм»), в том числе обеспечивает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5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бесперебойную работу техники, контролирует соблюдение правил эксплуатации оборудования,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осуществляет иные действия, предусмотренные настоящим Договором.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0"/>
        <w:ind w:left="105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услуг, оказываемых Исполнителем Заказчику,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а так же существующими требованиями кинопроизводства.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0"/>
        <w:ind w:left="105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ходе производства Фильма телевизионные, монтажные, альтернативные и иные версии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рекламные материалы, а также весь созданный в ходе постановки Фильма визуальный, звуковой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 Фильма, как вошедший, так и не вошедший в окончательную версию Фильма.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4"/>
        <w:ind w:left="105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Основными документами, определяющими содержание конкретных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по настоящему Договору, являются утвержденные Заказчиком сценарий Фильма (далее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«Сценарий»),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режиссерский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проект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составленные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его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Заказчиком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календарно-постановочный план (далее - «Календарно-постановочный план»).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17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Место оказания услуг по настоящему Договору: Российская Федерация, г._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любое другое место по указанию Заказчика. Точное место оказания Услуг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устанавливается Заказчиком и доводится до сведения Исполнителя дополнительно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посредством электронной почты. </w:t>
      </w:r>
    </w:p>
    <w:p>
      <w:pPr>
        <w:autoSpaceDN w:val="0"/>
        <w:autoSpaceDE w:val="0"/>
        <w:widowControl/>
        <w:spacing w:line="245" w:lineRule="auto" w:before="8" w:after="0"/>
        <w:ind w:left="1756" w:right="1058" w:hanging="4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1.6.​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 Имеется понимание между Сторонами, что услуги, оказываемые Исполнителем по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настоящему Договору, являются услугами исключительно технического характера и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никаких результатов интеллектуальной деятельности у Исполнителя в процессе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 xml:space="preserve">услуг по настоящему Договору не возникает. </w:t>
      </w:r>
    </w:p>
    <w:p>
      <w:pPr>
        <w:autoSpaceDN w:val="0"/>
        <w:autoSpaceDE w:val="0"/>
        <w:widowControl/>
        <w:spacing w:line="245" w:lineRule="auto" w:before="8" w:after="0"/>
        <w:ind w:left="1756" w:right="1060" w:hanging="4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1.7.​ Права и обязанности Сторон, вытекающие из настоящего Договора, а также все вопросы,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урегулированные в настоящем Договоре, подлежат разрешению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гражданским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350" w:after="0"/>
        <w:ind w:left="0" w:right="37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ПРАВА И ОБЯЗАННОСТИ СТОРОН </w:t>
      </w:r>
    </w:p>
    <w:p>
      <w:pPr>
        <w:autoSpaceDN w:val="0"/>
        <w:tabs>
          <w:tab w:pos="1604" w:val="left"/>
          <w:tab w:pos="2490" w:val="left"/>
        </w:tabs>
        <w:autoSpaceDE w:val="0"/>
        <w:widowControl/>
        <w:spacing w:line="245" w:lineRule="auto" w:before="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Исполнитель обязуется: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добросовестно и своевременно;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наносить ущерб имуществу Заказчика;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сообщать Заказчику по его требованию все сведения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незамедлительно поставить в известность Заказчика в случае невозможности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причине болезни, а также иной причине, препятствующей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исполнить принятые в соответствии с настоящим Договором обязательства;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04" w:val="left"/>
        </w:tabs>
        <w:autoSpaceDE w:val="0"/>
        <w:widowControl/>
        <w:spacing w:line="245" w:lineRule="auto" w:before="1450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выполнять указания режиссера-постановщика Фильма, оператора-постановщика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уполномоченных лиц, связанные с оказанием услуг по 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2.1.6.​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обеспечивать бесперебойную работу, правильную эксплуатацию, ремонт и модернизацию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съемочной аппаратуры, специальных технических средств, иных устройств, используемых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 (далее – «Оборудование»);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2.1.7.​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контролировать соблюдение правил эксплуатации Оборудования;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участвовать в проектировании и монтаже/демонтаже Оборудования для обеспечения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непрерывности производства Фильма;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принимать участие в рассмотрении причин аварий, неисправностей Оборудования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разрабатывать мероприятия по их предупреждению, созданию безопасных условий труда;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0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2.1.10.​ осуществлять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текущий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ремонт,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настройку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Оборудования,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при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необходимости </w:t>
            </w:r>
          </w:p>
        </w:tc>
      </w:tr>
    </w:tbl>
    <w:p>
      <w:pPr>
        <w:autoSpaceDN w:val="0"/>
        <w:tabs>
          <w:tab w:pos="1604" w:val="left"/>
          <w:tab w:pos="1756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подготавливать необходимые материалы и передавать их Заказчику для заключения договоров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ремонт Оборудования с подрядными организациями;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2.1.11.​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своевременно передавать Заказчику в собственность любые (все) объекты, находящиеся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 в материальной, так и нематериальной форме, в том числе сценическо-постановочные средства,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созданные или приобретенные Исполнителем для производства Фильма или ранее и используемые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 в процессе исполнения обязательств по настоящему Договору по акту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приема-передачи;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2.1.12.​ не предоставлять третьим лицам материалы Фильма, не давать в интервью,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публиковать, не участвовать в пресс-конференциях и т.д., если это может привести к разглашению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 о Фильме без согласования с Заказчиком, не разглашать сведения о Фильме и о Заказчике,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ставшие ему известными в ходе исполнения работ по настоящему Договору, иным способом;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2.1.13​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правила техники безопасности, санитарных норм, правил пожарной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безопасности при осуществлении съемок Фильма.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Исполнителю запрещается: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появляться в местах съемок, репетиций, иных местах, где Исполнитель обязан исполнять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 обязательства по настоящему Договору, в состоянии алкогольного, токсического и наркотического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опьянения либо ином состоянии, отклоняющемся от нормального и наличие которого у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может привести к повреждению жизни, здоровья либо имущества каких-либо лиц;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период действия настоящего Договора принимать на себя обязательства перед третьими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лицами, которые могут препятствовать надлежащему исполнению Исполнителем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2.2.​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обязуется: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средствами и материалами (в рамках соответствующих статей расходов сметы производства Фильма),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необходимыми для качественного оказания Видеоинженером услуг по 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принять надлежащим образом оказанные Исполнителем услуги по акту об оказании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оплатить их. </w:t>
      </w:r>
    </w:p>
    <w:p>
      <w:pPr>
        <w:autoSpaceDN w:val="0"/>
        <w:autoSpaceDE w:val="0"/>
        <w:widowControl/>
        <w:spacing w:line="245" w:lineRule="auto" w:before="10" w:after="204"/>
        <w:ind w:left="1036" w:right="1008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осуществлении Исполнителем 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 вне места постоянного проживания Исполнителя обеспечить ему за счет Заказчика проезд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оба конца авиационным (экономический класс), железнодорожным (купе) или, по согласованию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Сторон, автомобильным или иным видом транспорта, а так же проживание в месте работ над Фильмом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гостинице или квартире со всеми удобствами.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2.3.​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вправе: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обязательств в установленные сроки;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Фильма, отдельных этапов производства и оказания услуг Исполнителя; </w:t>
      </w:r>
    </w:p>
    <w:p>
      <w:pPr>
        <w:autoSpaceDN w:val="0"/>
        <w:autoSpaceDE w:val="0"/>
        <w:widowControl/>
        <w:spacing w:line="230" w:lineRule="auto" w:before="384" w:after="0"/>
        <w:ind w:left="0" w:right="38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ПЕРСОНАЛЬНЫЕ ДАННЫЕ.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3.1.​</w:t>
            </w:r>
          </w:p>
        </w:tc>
        <w:tc>
          <w:tcPr>
            <w:tcW w:type="dxa" w:w="9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Исполнителя настоящим дает свое согласие Заказчику в целях и на условиях,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1036" w:right="104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определенных настоящим Договором,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определенного в статье 4 настоящего Договора, осуществлять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осуществлять любое действие (операцию) или совокупность действий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(операций), как с использованием средств автоматизации, так и без использования таких средств,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персональными данными Исполнителя, включая сбор, запись, систематизацию, накопление, хранение,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уточнение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(обновление,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изменение),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извлечение,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использование, передачу (распространение,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предоставление, доступ), обезличивание, блокирование, удаление, уничтожение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разрешает Заказчику, а также иным лицам, которым Заказчиком будет предоставлено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использования Фильма, использовать имя, изображение, образ, голос, биографические данные,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личностные характеристики и описания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ограничения срока и территории такого использования;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надлежащего исполнения Сторонами своих обязательств по настоящего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разрешает Заказчику, а также иным лицам, которым Заказчиком будет поручено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обработку персональных данных Исполнителя, указанных в настоящем подпункте п.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3.1.1 настоящего Договора, использовать персональные данные Исполнителя, предоставленные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Заказчику в связи с заключением и исполнением настоящего Договора и не указанные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пп. 3.1.1. настоящего Договора, в том числе адрес регистрации, почтовый адрес, номера телефонов,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ИНН, сведения о расчетных счетах Исполнителя, в любой форме и любым способом без ограничения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срока и территории такого использования. </w:t>
      </w:r>
    </w:p>
    <w:p>
      <w:pPr>
        <w:autoSpaceDN w:val="0"/>
        <w:tabs>
          <w:tab w:pos="1604" w:val="left"/>
          <w:tab w:pos="1724" w:val="left"/>
          <w:tab w:pos="2324" w:val="left"/>
          <w:tab w:pos="2648" w:val="left"/>
          <w:tab w:pos="4170" w:val="left"/>
          <w:tab w:pos="6210" w:val="left"/>
          <w:tab w:pos="6608" w:val="left"/>
          <w:tab w:pos="7926" w:val="left"/>
          <w:tab w:pos="9282" w:val="left"/>
          <w:tab w:pos="9666" w:val="left"/>
          <w:tab w:pos="1028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 как самостоятельно, так с помощью сторонних лиц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иного (дополнительного) согласования со стороны Исполнителя. При этом Заказчик обязывает такое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лицо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принципы и правила обработки персональных данных,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применимым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конфиденциальность персональных данных, и обеспечивать безопасность персональных данных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их обработке и их защиту. Лицо, осуществляющее обработку персональных данных по поручению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Заказчика, не обязано дополнительно получать согласие Исполнителя на обработку его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данных, однако в этом случае Заказчик получает право отказаться от исполнения п. 3.3.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Договора. Исполнитель понимает и соглашается с тем, что отзыв согласия на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 не лишает Заказчика продолжать обработку персональных данных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наличии оснований, указанных в п.п. 2 - 11 ч. 1 ст. 6, ч. 2 ст. 10 и ч. 2 ст. 11 Федерального закона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27 июля 2006 г. № 152-ФЗ «О персональных данных», в том числе: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при оказании услуг по настоящему Договору не получает какие-либо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использование Фильма, а также иных результатов интеллектуальной деятельности, вошедших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 Фильма либо созданных в процессе производства Фильма. </w:t>
      </w:r>
    </w:p>
    <w:p>
      <w:pPr>
        <w:autoSpaceDN w:val="0"/>
        <w:tabs>
          <w:tab w:pos="2296" w:val="left"/>
          <w:tab w:pos="3368" w:val="left"/>
        </w:tabs>
        <w:autoSpaceDE w:val="0"/>
        <w:widowControl/>
        <w:spacing w:line="245" w:lineRule="auto" w:before="606" w:after="0"/>
        <w:ind w:left="157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надлежащее исполнение своих обязательств по настоящему Договору, своевременное и </w:t>
      </w:r>
    </w:p>
    <w:p>
      <w:pPr>
        <w:autoSpaceDN w:val="0"/>
        <w:tabs>
          <w:tab w:pos="2546" w:val="left"/>
          <w:tab w:pos="3638" w:val="left"/>
          <w:tab w:pos="4420" w:val="left"/>
          <w:tab w:pos="6092" w:val="left"/>
          <w:tab w:pos="7168" w:val="left"/>
          <w:tab w:pos="8320" w:val="left"/>
          <w:tab w:pos="9550" w:val="left"/>
        </w:tabs>
        <w:autoSpaceDE w:val="0"/>
        <w:widowControl/>
        <w:spacing w:line="230" w:lineRule="auto" w:before="5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качественное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обязуется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выплатить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вознаграждение, в порядке и на условиях, определяемых Приложением №1 к настоящему Договору. </w:t>
      </w:r>
    </w:p>
    <w:p>
      <w:pPr>
        <w:autoSpaceDN w:val="0"/>
        <w:autoSpaceDE w:val="0"/>
        <w:widowControl/>
        <w:spacing w:line="230" w:lineRule="auto" w:before="5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включая НДФЛ 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5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случае, если возникла необходимость в проведении дополнительных работ (услуг) и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этой причине в существенном превышении определенного настоящим Договором вознаграждения,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заблаговременно предупредить об этом Заказчика. При несогласии на превышение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указанной в Договоре величины вознаграждения Исполнителя Заказчик вправе отказаться от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дальнейшего исполнения настоящего Договора. В этом случае Исполнитель вправе требовать оплаты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только фактически оказанных услуг. </w:t>
      </w:r>
    </w:p>
    <w:p>
      <w:pPr>
        <w:autoSpaceDN w:val="0"/>
        <w:autoSpaceDE w:val="0"/>
        <w:widowControl/>
        <w:spacing w:line="245" w:lineRule="auto" w:before="10" w:after="0"/>
        <w:ind w:left="1036" w:right="1584" w:firstLine="5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превышения указанной в пп. 3.1. настоящего Договора суммы вознаграждения, обязан выполнить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договор, сохраняя право на оплату услуг в размере, указанном в пп. 4.1. настоящего Договора.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сумм за выполнение Исполнителем работ (оказание услуг) помимо предусмотренных пп.4.1.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Выплата вознаграждения производиться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указанный Исполнителем расчетный счет. Все расходы, связанные с перечислением 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вознаграждения, помимо сумм оплаты комиссии за производство платежа, взимаемой с плательщика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банке плательщика, осуществляется за счет Исполнителя.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как индивидуальный предприниматель самостоятельно разрешает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вопросы, связанные с декларированием сумм вознаграждения, получаемых в рамках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а также с уплатой налогов в размерах и сроки, установленные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Федерации.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досрочного прекращения Договора, расчет сумм, подлежащих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в соответствии с условиями настоящего Договора, будет осуществляться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 ст. 8 настоящего Договора. </w:t>
      </w:r>
    </w:p>
    <w:p>
      <w:pPr>
        <w:autoSpaceDN w:val="0"/>
        <w:tabs>
          <w:tab w:pos="3954" w:val="left"/>
        </w:tabs>
        <w:autoSpaceDE w:val="0"/>
        <w:widowControl/>
        <w:spacing w:line="230" w:lineRule="auto" w:before="382" w:after="0"/>
        <w:ind w:left="323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КОНФИДЕНЦИАЛЬНОСТЬ ИНФОРМАЦИИ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принимают на себя обязательство не разглашать сведения, ставшие известными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 в связи с оказанием услуг по Договору, включая любую информацию, которая имеет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действительную или потенциальную коммерческую ценность в силу неизвестности ее третьим лицам,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которой нет свободного доступа на законном основании (далее - «Конфиденциальная информация»).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Конфиденциальной информации в целях настоящего Договора не относятся сведения: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до момента заключения настоящего Договора были публично обнародованы;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неправомерного действия либо бездействия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принять все возможные меры к защите Конфиденциальной информации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 посягательств и попыток их обнародовать третьими лицами, включая меры по конфиденциальному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хранению Конфиденциальной информации, защите ее от несанкционированного доступа, в том числе: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сохранять режим конфиденциальности информации о Фильме вплоть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 выхода Фильма в прокат, а именно: без предварительного письменного согласования с Заказчиком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распространять 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касающейся содержания Фильма и его производства,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 никакие материалы, связанные с исполнением настоящего Договора, а также иным образом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способствовать 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обязательной передачи и предоставления такой информации компетентным государственным органам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должностным лицам, организациям и гражданам в соответствии с требованиями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проведении своего уполномоченного представителя;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Видеоинженера, указанных в пп. 3.1.2.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использовать персональные данные Исполнителя в объеме,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условиях, указанных в пп. 3.1.1. настоящего Договора, а также любым образом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усмотрению использовать информацию о Фильме, в том числе касающуюся его производства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содержания.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использовать Конфиденциальную информацию, полученную им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связи с заключением и исполнением настоящего Договора, лишь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 в пользу Заказчика и в любом случае не в ущерб интересам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5.6.​</w:t>
            </w:r>
          </w:p>
        </w:tc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Вся Конфиденциальная информация, полученная Исполнителем в материальной (схемы,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рисунки, письма, фотографии и пр.) и нематериальной формах, является исключительной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собственностью Заказчика и может быть использована только на условиях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досрочном его прекращении, Исполнитель обязуется вернуть все сведения, полученные от Заказчика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материальных носителях, а также их копии, в разумный срок после прекращения Договора, но в любом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случае не позднее, чем в течение 3 (трех) рабочих дней с момента востребования их Заказчиком.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5.8.​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подтверждает,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предупрежден о том, что в соответствии с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РФ разглашение сведений, составляющих коммерческую тайну, может повлечь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гражданско-правовую, административную и уголовную ответственность. </w:t>
      </w:r>
    </w:p>
    <w:p>
      <w:pPr>
        <w:autoSpaceDN w:val="0"/>
        <w:autoSpaceDE w:val="0"/>
        <w:widowControl/>
        <w:spacing w:line="230" w:lineRule="auto" w:before="38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ОТВЕТСТВЕННОСТЬ СТОРОН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убытки.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Сторона, нарушившая настоящий Договор, получила вследствие этого доходы, Сторона,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которой нарушены, вправе требовать возмещения наряду с другими убытками упущенной выгоды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размере не меньшем, чем такие доходы.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потребовать признания права, восстановления положения, существовавшего до нарушения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прекращения действий, нарушающих право или создающих угрозу его нарушения.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случаях, не предусмотренных настоящим Договором, имущественная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в соответствии с действующим законодательством Российской Федерации.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настоящим Договором сроки и/или в соответствии с предъявленными требованиями,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 возместить Заказчику причиненные этим убытки на основании представленных документов (в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т.ч. суммы штрафных санкций, которые Заказчик вынужден выплачивать третьим лицам по вине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Исполнителя). При этом Заказчик имеет право удержать соответствующие суммы из подлежащего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выплате Исполнителю вознаграждения. Кроме того, Заказчик имеет право отказаться от дальнейших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Исполнителя в предусмотренном настоящим Договором порядке. </w:t>
      </w:r>
    </w:p>
    <w:p>
      <w:pPr>
        <w:autoSpaceDN w:val="0"/>
        <w:tabs>
          <w:tab w:pos="2860" w:val="left"/>
        </w:tabs>
        <w:autoSpaceDE w:val="0"/>
        <w:widowControl/>
        <w:spacing w:line="230" w:lineRule="auto" w:before="382" w:after="0"/>
        <w:ind w:left="217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ОБСТОЯТЕЛЬСТВА НЕПРЕОДОЛИМОЙ СИЛЫ (ФОРС-МАЖОР)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оно явилось следствием обстоятельств 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силы, возникших после заключения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бедствия, военные действия, введение чрезвычайного положения, акты террора, массовые беспорядки,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изменения в законодательстве РФ и другие чрезвычайные и непредотвратимые при данных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обстоятельства, 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6" w:after="28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подтверждены компетентными органами или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7.4.​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Исполнение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обязательств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соразмерно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переносится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срок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форс-мажорных обстоятельств и их последствий. Обязательным условием является письменное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уведомление контрагента по настоящему Договору не позднее 14 (четырнадцати)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наступления указанных обстоятельств о невозможности исполнения Стороной своих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Договору.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 вправе отказаться от дальнейшего исполнения обязательств по договору, предупредив другую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Сторону о расторжении Договора за 14 (четырнадцать) календарных дней и согласовав с ней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спорные вопросы. </w:t>
      </w:r>
    </w:p>
    <w:p>
      <w:pPr>
        <w:autoSpaceDN w:val="0"/>
        <w:autoSpaceDE w:val="0"/>
        <w:widowControl/>
        <w:spacing w:line="230" w:lineRule="auto" w:before="130" w:after="0"/>
        <w:ind w:left="0" w:right="43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ДЕЙСТВИЕ ДОГОВОРА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выполнения Сторонами своих обязательств.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90"/>
        </w:trPr>
        <w:tc>
          <w:tcPr>
            <w:tcW w:type="dxa" w:w="1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4" w:val="left"/>
              </w:tabs>
              <w:autoSpaceDE w:val="0"/>
              <w:widowControl/>
              <w:spacing w:line="245" w:lineRule="auto" w:before="60" w:after="0"/>
              <w:ind w:left="536" w:right="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8.2.​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дополнения </w:t>
            </w:r>
          </w:p>
        </w:tc>
        <w:tc>
          <w:tcPr>
            <w:tcW w:type="dxa" w:w="91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вправе вносить изменения и дополнения в настоящий Договор. Все изменения и </w:t>
            </w:r>
          </w:p>
        </w:tc>
      </w:tr>
      <w:tr>
        <w:trPr>
          <w:trHeight w:hRule="exact" w:val="270"/>
        </w:trPr>
        <w:tc>
          <w:tcPr>
            <w:tcW w:type="dxa" w:w="1004"/>
            <w:vMerge/>
            <w:tcBorders/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настоящему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Договору </w:t>
            </w:r>
          </w:p>
        </w:tc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производятся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письменной </w:t>
            </w:r>
          </w:p>
        </w:tc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форме </w:t>
            </w:r>
          </w:p>
        </w:tc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полномочными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autoSpaceDE w:val="0"/>
        <w:widowControl/>
        <w:spacing w:line="230" w:lineRule="auto" w:before="10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8.3.​Настоящий Договор может быть расторгнут досрочно по соглашению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внесудебном порядке в любой момент действия настоящего Договора, при условии уведомления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своем решении Исполнителя не позднее чем за 3 (три) календарных дня до даты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(направление уведомления на адрес электронной почты Исполнителя, указанный в разделе 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 будет являться письменным уведомлением), при этом Заказчик в течение  15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(пятнадцати) рабочих дней с даты расторжения Договора выплачивает Исполнителю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фактически оказанных им и принятых Заказчиком на момент расторжения Договора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настоящему Договору</w:t>
      </w:r>
    </w:p>
    <w:p>
      <w:pPr>
        <w:autoSpaceDN w:val="0"/>
        <w:autoSpaceDE w:val="0"/>
        <w:widowControl/>
        <w:spacing w:line="230" w:lineRule="auto" w:before="130" w:after="0"/>
        <w:ind w:left="0" w:right="37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9.​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ПОРЯДОК РАЗРЕШЕНИЯ СПОРОВ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будут разрешаться путем переговоров.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9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соблюсти претензионный порядок разрешения спора до его передачи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суд. Сторона, получившая претензию, обязана в течение 15 (пятнадцати) календарных дней с даты 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получения удовлетворить требования другой Стороны или в тот же срок направить другой Стороне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письменный мотивированный отказ.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 в суде по месту нахождения Заказчика в соответствии с правилами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подведомственности.</w:t>
      </w:r>
    </w:p>
    <w:p>
      <w:pPr>
        <w:autoSpaceDN w:val="0"/>
        <w:autoSpaceDE w:val="0"/>
        <w:widowControl/>
        <w:spacing w:line="230" w:lineRule="auto" w:before="128" w:after="0"/>
        <w:ind w:left="0" w:right="36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10.​ЗАКЛЮЧИТЕЛЬНЫЕ ПОЛОЖЕНИЯ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переговоры и/или переписка между Сторонами в связи с настоящим Договором утрачивают силу.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10.2.​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остальном,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предусмотрено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настоящим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Договором,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руководствуются действующим законодательством РФ.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10.3.​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даты его подписания, составлен в двух экземплярах,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имеющих одинаковую юридическую силу, по одному экземпляру для каждой из Сторон.</w:t>
      </w:r>
    </w:p>
    <w:p>
      <w:pPr>
        <w:autoSpaceDN w:val="0"/>
        <w:autoSpaceDE w:val="0"/>
        <w:widowControl/>
        <w:spacing w:line="230" w:lineRule="auto" w:before="382" w:after="0"/>
        <w:ind w:left="27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11.​ АДРЕСА, БАНКОВСКИЕ РЕКВИЗИТЫ И ПОДПИСИ СТОРОН </w:t>
      </w:r>
    </w:p>
    <w:p>
      <w:pPr>
        <w:autoSpaceDN w:val="0"/>
        <w:tabs>
          <w:tab w:pos="5896" w:val="left"/>
        </w:tabs>
        <w:autoSpaceDE w:val="0"/>
        <w:widowControl/>
        <w:spacing w:line="245" w:lineRule="auto" w:before="70" w:after="0"/>
        <w:ind w:left="1156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ЗАКАЗЧИК: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cyan"/>
        </w:rPr>
        <w:t>Или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ответственностью «Киношкола имени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cyan"/>
        </w:rPr>
        <w:t>Гражданин Российской Федерации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Сергея Фёдоровича Бондарчука»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 нахождения: 105062, г. Москва,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Подсосенский пер., дом 26, стр.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Р/с: 40702810400100001095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Московском филиале АБ «Россия» г. </w:t>
      </w:r>
    </w:p>
    <w:p>
      <w:pPr>
        <w:autoSpaceDN w:val="0"/>
        <w:tabs>
          <w:tab w:pos="5896" w:val="left"/>
          <w:tab w:pos="5950" w:val="left"/>
        </w:tabs>
        <w:autoSpaceDE w:val="0"/>
        <w:widowControl/>
        <w:spacing w:line="245" w:lineRule="auto" w:before="8" w:after="0"/>
        <w:ind w:left="115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Москва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К/с 30101810500000000112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БИК 044525112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Электронная почта: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hello@industryfilm.school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Телефон: +7 499 444 20 17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{manual_6}     /{manual_7}/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                                    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{manual_8}: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3946" w:val="left"/>
        </w:tabs>
        <w:autoSpaceDE w:val="0"/>
        <w:widowControl/>
        <w:spacing w:line="245" w:lineRule="auto" w:before="516" w:after="0"/>
        <w:ind w:left="1156" w:right="74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 {manual_9}   / {manual_10}/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04"/>
        <w:ind w:left="5760" w:right="10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 Договору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№ {manual_11} от {manual_12} года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– «Договор» и Приложение,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6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«{date_day_3}» {date_month_3} 20{date_year}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года </w:t>
            </w:r>
          </w:p>
        </w:tc>
      </w:tr>
    </w:tbl>
    <w:p>
      <w:pPr>
        <w:autoSpaceDN w:val="0"/>
        <w:autoSpaceDE w:val="0"/>
        <w:widowControl/>
        <w:spacing w:line="245" w:lineRule="auto" w:before="424" w:after="6"/>
        <w:ind w:left="1036" w:right="1016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Индивидуальный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предприниматель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{manual_13}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действующий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</w:tr>
    </w:tbl>
    <w:p>
      <w:pPr>
        <w:autoSpaceDN w:val="0"/>
        <w:tabs>
          <w:tab w:pos="6000" w:val="left"/>
        </w:tabs>
        <w:autoSpaceDE w:val="0"/>
        <w:widowControl/>
        <w:spacing w:line="245" w:lineRule="auto" w:before="4" w:after="0"/>
        <w:ind w:left="103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Свидетельства о регистрации физического лица в качестве индивидуального предпринимателя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{passport_series_2} № {manual_14} от «{date_day_4}» {date_month_4} 20{manual_15}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Гражданин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Российской Федерации{contractor_name_3},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», по отдельности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заключили настоящее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Приложение к Договору о нижеследующем: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 п. 2.1. Договора, в следующие периоды производства Фильма: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подготовительном периоде: с даты заключения Договора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включительно;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съемочном периоде: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 {start_date} по {end_date}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включительно.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 вознаграждения Исполнителя за оказание Услуг по Договору в течение одной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съемочной смены Фильма составляет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{manual_17},00 ({amount_words}),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применением им упрощенной системы налогообложения на основании п.3 ст. 346.11 Налогового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 НДФЛ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10" w:after="4"/>
        <w:ind w:left="13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 одной съемочной сменой понимается период оказания услуг, продолжительностью не более 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20"/>
        <w:gridCol w:w="4520"/>
      </w:tblGrid>
      <w:tr>
        <w:trPr>
          <w:trHeight w:hRule="exact" w:val="248"/>
        </w:trPr>
        <w:tc>
          <w:tcPr>
            <w:tcW w:type="dxa" w:w="10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(двенадцать) часов. </w:t>
            </w:r>
          </w:p>
        </w:tc>
      </w:tr>
      <w:tr>
        <w:trPr>
          <w:trHeight w:hRule="exact" w:val="278"/>
        </w:trPr>
        <w:tc>
          <w:tcPr>
            <w:tcW w:type="dxa" w:w="188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64.0" w:type="dxa"/>
            </w:tblPr>
            <w:tblGrid>
              <w:gridCol w:w="1884"/>
            </w:tblGrid>
            <w:tr>
              <w:trPr>
                <w:trHeight w:hRule="exact" w:val="258"/>
              </w:trPr>
              <w:tc>
                <w:tcPr>
                  <w:tcW w:type="dxa" w:w="720"/>
                  <w:tcBorders/>
                  <w:shd w:fill="fff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2"/>
                    </w:rPr>
                    <w:t>3.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2"/>
                    </w:rPr>
                    <w:t>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Вознаграждение выплачивается Исполнителю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в течение {manual_18} ({manual_19}) банковских дней после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подписания Сторонами Акта сдачи-приемки оказанных Услуг по Договору.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не производится.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Обязательства Исполнителя по настоящему Приложению считаются им исполненными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 объеме и надлежащего качества с момента подписания Сторонами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оказанных Услуг по Договору.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Приложении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составлено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00"/>
        </w:trPr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29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  <w:tr>
        <w:trPr>
          <w:trHeight w:hRule="exact" w:val="260"/>
        </w:trPr>
        <w:tc>
          <w:tcPr>
            <w:tcW w:type="dxa" w:w="2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ООО «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{manual_20}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»​</w:t>
            </w:r>
          </w:p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3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3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  <w:u w:val="single"/>
              </w:rPr>
              <w:t xml:space="preserve">{manual_21}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130"/>
            <w:vMerge/>
            <w:tcBorders/>
          </w:tcPr>
          <w:p/>
        </w:tc>
        <w:tc>
          <w:tcPr>
            <w:tcW w:type="dxa" w:w="5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16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{manual_22} /{manual_23}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/​</w:t>
            </w:r>
          </w:p>
        </w:tc>
        <w:tc>
          <w:tcPr>
            <w:tcW w:type="dxa" w:w="1130"/>
            <w:vMerge/>
            <w:tcBorders/>
          </w:tcPr>
          <w:p/>
        </w:tc>
        <w:tc>
          <w:tcPr>
            <w:tcW w:type="dxa" w:w="57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2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{manual_25} /{manual_26}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{manual_27}/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2592" w:right="259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АКТ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сдачи-приемки оказанных Услуг по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{manual_28} {manual_29}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года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 и «Акт», соответственно) </w:t>
      </w:r>
    </w:p>
    <w:p>
      <w:pPr>
        <w:autoSpaceDN w:val="0"/>
        <w:tabs>
          <w:tab w:pos="6464" w:val="left"/>
        </w:tabs>
        <w:autoSpaceDE w:val="0"/>
        <w:widowControl/>
        <w:spacing w:line="230" w:lineRule="auto" w:before="264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«{date_day_5}» {date_month_5} 20{date_year_2} года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90" w:val="left"/>
          <w:tab w:pos="1604" w:val="left"/>
        </w:tabs>
        <w:autoSpaceDE w:val="0"/>
        <w:widowControl/>
        <w:spacing w:line="245" w:lineRule="auto" w:before="728" w:after="4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{contractor_name_4}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_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{passport_series_3} № {manual_30} от «{date_day_6}» {date_month_6} 20{manual_31}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4"/>
        </w:trPr>
        <w:tc>
          <w:tcPr>
            <w:tcW w:type="dxa" w:w="50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130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13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Российской </w:t>
            </w:r>
          </w:p>
        </w:tc>
        <w:tc>
          <w:tcPr>
            <w:tcW w:type="dxa" w:w="36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Федерации{manual_32},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составили настоящий Акт к Договору о нижеследующем: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 сроки, согласованные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Приложении №1 от 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{manual_33}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к Договору оказал Заказчику услуги по осуществлению технических,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ремонтных и иных вспомогательных работ при производстве короткометражного художественного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под рабочим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222222"/>
          <w:sz w:val="22"/>
          <w:highlight w:val="yellow"/>
        </w:rPr>
        <w:t xml:space="preserve">{film_title_2}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«Фильм»), согласованные Сторонами в Договоре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– «Услуги»), а Заказчик принял оказанные Услуги.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4520"/>
        <w:gridCol w:w="4520"/>
      </w:tblGrid>
      <w:tr>
        <w:trPr>
          <w:trHeight w:hRule="exact" w:val="55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 Услуги оказаны Исполнителем в срок и надлежащим образом. </w:t>
            </w:r>
          </w:p>
        </w:tc>
      </w:tr>
      <w:tr>
        <w:trPr>
          <w:trHeight w:hRule="exact" w:val="254"/>
        </w:trPr>
        <w:tc>
          <w:tcPr>
            <w:tcW w:type="dxa" w:w="7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соответствии с условиями Договора вознаграждение Исполнителя за оказание Услуг по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036" w:right="10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а составило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{manual_34} ({manual_35}) рублей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НДС не облагается в связи с применением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упрощенной системы налогообложения на основании п.3 ст. 346.11 Налогового 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НДФЛ.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262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0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9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  <w:tr>
        <w:trPr>
          <w:trHeight w:hRule="exact" w:val="24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ООО «{manual_36}»​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130"/>
            <w:vMerge/>
            <w:tcBorders/>
          </w:tcPr>
          <w:p/>
        </w:tc>
        <w:tc>
          <w:tcPr>
            <w:tcW w:type="dxa" w:w="5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96"/>
        </w:trPr>
        <w:tc>
          <w:tcPr>
            <w:tcW w:type="dxa" w:w="4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{manual_39} 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{manual_40}/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130"/>
            <w:vMerge/>
            <w:tcBorders/>
          </w:tcPr>
          <w:p/>
        </w:tc>
        <w:tc>
          <w:tcPr>
            <w:tcW w:type="dxa" w:w="5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{manual_41}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{manual_42}/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м.п. ​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