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numbering.xml" ContentType="application/vnd.openxmlformats-officedocument.wordprocessingml.numbering+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ooter"/>
        <w:rPr>
          <w:sz w:val="22"/>
          <w:szCs w:val="22"/>
          <w:lang w:val="ru-RU"/>
        </w:rPr>
      </w:pPr>
      <w:bookmarkStart w:id="0" w:name="bookmark55"/>
      <w:r>
        <w:rPr>
          <w:sz w:val="22"/>
          <w:szCs w:val="22"/>
          <w:lang w:val="ru-RU"/>
        </w:rPr>
        <w:t xml:space="preserve">ДОГОВОР № </w:t>
      </w:r>
      <w:r>
        <w:rPr>
          <w:sz w:val="22"/>
          <w:szCs w:val="22"/>
          <w:highlight w:val="yellow"/>
          <w:lang w:val="ru-RU"/>
        </w:rPr>
        <w:t xml:space="preserve">{contract_number}</w:t>
      </w:r>
    </w:p>
    <w:p>
      <w:pPr>
        <w:pStyle w:val="Title"/>
        <w:shd w:val="clear" w:color="auto" w:fill="FFFFFF"/>
        <w:spacing w:lineRule="auto" w:line="240" w:before="0" w:after="0"/>
        <w:rPr>
          <w:sz w:val="22"/>
          <w:szCs w:val="22"/>
          <w:lang w:val="ru-RU"/>
        </w:rPr>
      </w:pPr>
      <w:r>
        <w:rPr>
          <w:sz w:val="22"/>
          <w:szCs w:val="22"/>
          <w:lang w:val="ru-RU"/>
        </w:rPr>
        <w:t>с режиссером-постановщиком</w:t>
      </w:r>
    </w:p>
    <w:p>
      <w:pPr>
        <w:pStyle w:val="Normal"/>
        <w:jc w:val="center"/>
        <w:rPr>
          <w:b/>
          <w:b/>
          <w:szCs w:val="24"/>
          <w:lang w:val="ru-RU"/>
        </w:rPr>
      </w:pPr>
      <w:r>
        <w:rPr>
          <w:b/>
          <w:szCs w:val="24"/>
          <w:lang w:val="ru-RU"/>
        </w:rPr>
        <w:t>(с условием об отчуждении исключительного права)</w:t>
      </w:r>
    </w:p>
    <w:p>
      <w:pPr>
        <w:pStyle w:val="Title"/>
        <w:shd w:val="clear" w:color="auto" w:fill="FFFFFF"/>
        <w:spacing w:lineRule="auto" w:line="240" w:before="0" w:after="0"/>
        <w:rPr>
          <w:b w:val="false"/>
          <w:b w:val="false"/>
          <w:sz w:val="22"/>
          <w:szCs w:val="22"/>
          <w:lang w:val="ru-RU"/>
        </w:rPr>
      </w:pPr>
      <w:bookmarkStart w:id="1" w:name="_Hlk127278599"/>
      <w:r>
        <w:rPr>
          <w:b w:val="false"/>
          <w:sz w:val="22"/>
          <w:szCs w:val="22"/>
          <w:lang w:val="ru-RU"/>
        </w:rPr>
        <w:t>(далее по тексту – «Договор»)</w:t>
      </w:r>
      <w:bookmarkEnd w:id="1"/>
    </w:p>
    <w:p>
      <w:pPr>
        <w:pStyle w:val="Normal"/>
        <w:jc w:val="center"/>
        <w:rPr>
          <w:b/>
          <w:b/>
          <w:szCs w:val="24"/>
          <w:lang w:val="ru-RU"/>
        </w:rPr>
      </w:pPr>
      <w:r>
        <w:rPr>
          <w:b/>
          <w:szCs w:val="24"/>
          <w:lang w:val="ru-RU"/>
        </w:rPr>
      </w:r>
    </w:p>
    <w:p>
      <w:pPr>
        <w:pStyle w:val="Title"/>
        <w:shd w:val="clear" w:color="auto" w:fill="FFFFFF"/>
        <w:spacing w:lineRule="auto" w:line="240" w:before="0" w:after="0"/>
        <w:rPr>
          <w:b w:val="false"/>
          <w:b w:val="false"/>
          <w:sz w:val="22"/>
          <w:szCs w:val="22"/>
          <w:lang w:val="ru-RU"/>
        </w:rPr>
      </w:pPr>
      <w:r>
        <w:rPr>
          <w:b w:val="false"/>
          <w:sz w:val="22"/>
          <w:szCs w:val="22"/>
          <w:lang w:val="ru-RU"/>
        </w:rPr>
        <w:t xml:space="preserve">                                     </w:t>
      </w:r>
      <w:r>
        <w:rPr>
          <w:b w:val="false"/>
          <w:sz w:val="22"/>
          <w:szCs w:val="22"/>
          <w:highlight w:val="yellow"/>
          <w:lang w:val="ru-RU"/>
        </w:rPr>
        <w:t xml:space="preserve">«{date_day}» {date_month} 20{date_year}</w:t>
      </w:r>
      <w:r>
        <w:rPr>
          <w:b w:val="false"/>
          <w:sz w:val="22"/>
          <w:szCs w:val="22"/>
          <w:lang w:val="ru-RU"/>
        </w:rPr>
        <w:t xml:space="preserve"> года</w:t>
      </w:r>
    </w:p>
    <w:p>
      <w:pPr>
        <w:pStyle w:val="Title"/>
        <w:shd w:val="clear" w:color="auto" w:fill="FFFFFF"/>
        <w:spacing w:lineRule="auto" w:line="240" w:before="0" w:after="0"/>
        <w:rPr>
          <w:b w:val="false"/>
          <w:b w:val="false"/>
          <w:sz w:val="22"/>
          <w:szCs w:val="22"/>
          <w:lang w:val="ru-RU"/>
        </w:rPr>
      </w:pPr>
      <w:r>
        <w:rPr>
          <w:b w:val="false"/>
          <w:sz w:val="22"/>
          <w:szCs w:val="22"/>
          <w:lang w:val="ru-RU"/>
        </w:rPr>
      </w:r>
    </w:p>
    <w:p>
      <w:pPr>
        <w:pStyle w:val="Normal1"/>
        <w:spacing w:lineRule="auto" w:line="240" w:before="0" w:after="0"/>
        <w:ind w:firstLine="600"/>
        <w:rPr>
          <w:sz w:val="22"/>
          <w:szCs w:val="22"/>
          <w:lang w:val="ru-RU"/>
        </w:rPr>
      </w:pPr>
      <w:r>
        <w:rPr>
          <w:b/>
          <w:sz w:val="22"/>
          <w:szCs w:val="22"/>
          <w:lang w:val="ru-RU"/>
        </w:rPr>
        <w:t>Общество с ограниченной ответственностью «</w:t>
      </w:r>
      <w:r>
        <w:rPr>
          <w:b/>
          <w:bCs/>
          <w:sz w:val="22"/>
          <w:szCs w:val="22"/>
          <w:lang w:val="ru-RU"/>
        </w:rPr>
        <w:t>Киношкола имени Сергея Фёдоровича Бондарчука</w:t>
      </w:r>
      <w:r>
        <w:rPr>
          <w:b/>
          <w:sz w:val="22"/>
          <w:szCs w:val="22"/>
          <w:lang w:val="ru-RU"/>
        </w:rPr>
        <w:t>»</w:t>
      </w:r>
      <w:r>
        <w:rPr>
          <w:sz w:val="22"/>
          <w:szCs w:val="22"/>
          <w:lang w:val="ru-RU"/>
        </w:rPr>
        <w:t xml:space="preserve">, именуемое в дальнейшем </w:t>
      </w:r>
      <w:r>
        <w:rPr>
          <w:b/>
          <w:sz w:val="22"/>
          <w:szCs w:val="22"/>
          <w:lang w:val="ru-RU"/>
        </w:rPr>
        <w:t>«Изготовитель»,</w:t>
      </w:r>
      <w:r>
        <w:rPr>
          <w:sz w:val="22"/>
          <w:szCs w:val="22"/>
          <w:lang w:val="ru-RU"/>
        </w:rPr>
        <w:t xml:space="preserve"> в лице </w:t>
      </w:r>
      <w:r>
        <w:rPr>
          <w:b/>
          <w:sz w:val="22"/>
          <w:szCs w:val="22"/>
          <w:highlight w:val="yellow"/>
          <w:lang w:val="ru-RU"/>
        </w:rPr>
        <w:t xml:space="preserve">{rep_name}</w:t>
      </w:r>
      <w:r>
        <w:rPr>
          <w:sz w:val="22"/>
          <w:szCs w:val="22"/>
          <w:lang w:val="ru-RU"/>
        </w:rPr>
        <w:t xml:space="preserve">, действующего на основании </w:t>
      </w:r>
      <w:r>
        <w:rPr>
          <w:b/>
          <w:sz w:val="22"/>
          <w:szCs w:val="22"/>
          <w:highlight w:val="yellow"/>
          <w:lang w:val="ru-RU"/>
        </w:rPr>
        <w:t xml:space="preserve">{rep_basis}</w:t>
      </w:r>
      <w:r>
        <w:rPr>
          <w:sz w:val="22"/>
          <w:szCs w:val="22"/>
          <w:lang w:val="ru-RU"/>
        </w:rPr>
        <w:t>,  с одной стороны, и</w:t>
      </w:r>
    </w:p>
    <w:p>
      <w:pPr>
        <w:pStyle w:val="2"/>
        <w:shd w:val="clear" w:color="auto" w:fill="FFFFFF"/>
        <w:spacing w:lineRule="auto" w:line="240" w:before="0" w:after="0"/>
        <w:ind w:firstLine="567"/>
        <w:jc w:val="both"/>
        <w:rPr>
          <w:rFonts w:ascii="Times New Roman" w:hAnsi="Times New Roman"/>
          <w:lang w:val="ru-RU"/>
        </w:rPr>
      </w:pPr>
      <w:r>
        <w:rPr>
          <w:rFonts w:ascii="Times New Roman" w:hAnsi="Times New Roman"/>
          <w:b/>
          <w:lang w:val="ru-RU"/>
        </w:rPr>
        <w:t xml:space="preserve">Индивидуальный предприниматель </w:t>
      </w:r>
      <w:r>
        <w:rPr>
          <w:rFonts w:ascii="Times New Roman" w:hAnsi="Times New Roman"/>
          <w:b/>
          <w:highlight w:val="yellow"/>
          <w:lang w:val="ru-RU"/>
        </w:rPr>
        <w:t xml:space="preserve">{contractor_name},</w:t>
      </w:r>
      <w:r>
        <w:rPr>
          <w:rFonts w:ascii="Times New Roman" w:hAnsi="Times New Roman"/>
          <w:b/>
          <w:bCs/>
          <w:highlight w:val="yellow"/>
          <w:lang w:val="ru-RU"/>
        </w:rPr>
        <w:t xml:space="preserve"> </w:t>
      </w:r>
      <w:r>
        <w:rPr>
          <w:rFonts w:ascii="Times New Roman" w:hAnsi="Times New Roman"/>
          <w:lang w:val="ru-RU"/>
        </w:rPr>
        <w:t xml:space="preserve">именуемый в дальнейшем </w:t>
      </w:r>
      <w:r>
        <w:rPr>
          <w:rFonts w:ascii="Times New Roman" w:hAnsi="Times New Roman"/>
          <w:b/>
          <w:lang w:val="ru-RU"/>
        </w:rPr>
        <w:t>«Исполнитель»</w:t>
      </w:r>
      <w:r>
        <w:rPr>
          <w:rFonts w:ascii="Times New Roman" w:hAnsi="Times New Roman"/>
          <w:lang w:val="ru-RU"/>
        </w:rPr>
        <w:t>, с другой стороны, далее при совместном упоминании именуемые как «Стороны», заключили настоящий Договор о нижеследующем:</w:t>
      </w:r>
    </w:p>
    <w:p>
      <w:pPr>
        <w:pStyle w:val="2"/>
        <w:shd w:val="clear" w:color="auto" w:fill="FFFFFF"/>
        <w:spacing w:lineRule="auto" w:line="240" w:before="0" w:after="0"/>
        <w:ind w:firstLine="567"/>
        <w:jc w:val="both"/>
        <w:rPr>
          <w:rFonts w:ascii="Times New Roman" w:hAnsi="Times New Roman"/>
          <w:lang w:val="ru-RU"/>
        </w:rPr>
      </w:pPr>
      <w:r>
        <w:rPr>
          <w:rFonts w:ascii="Times New Roman" w:hAnsi="Times New Roman"/>
          <w:lang w:val="ru-RU"/>
        </w:rPr>
      </w:r>
    </w:p>
    <w:p>
      <w:pPr>
        <w:pStyle w:val="2"/>
        <w:shd w:val="clear" w:color="auto" w:fill="FFFFFF"/>
        <w:spacing w:lineRule="auto" w:line="240" w:before="0" w:after="0"/>
        <w:ind w:firstLine="567"/>
        <w:jc w:val="both"/>
        <w:rPr>
          <w:rFonts w:ascii="Times New Roman" w:hAnsi="Times New Roman"/>
          <w:lang w:val="ru-RU"/>
        </w:rPr>
      </w:pPr>
      <w:r>
        <w:rPr>
          <w:rFonts w:ascii="Times New Roman" w:hAnsi="Times New Roman"/>
          <w:lang w:val="ru-RU"/>
        </w:rPr>
      </w:r>
    </w:p>
    <w:p>
      <w:pPr>
        <w:pStyle w:val="Title"/>
        <w:numPr>
          <w:ilvl w:val="0"/>
          <w:numId w:val="1"/>
        </w:numPr>
        <w:shd w:val="clear" w:color="auto" w:fill="FFFFFF"/>
        <w:spacing w:lineRule="auto" w:line="240" w:before="0" w:after="0"/>
        <w:rPr>
          <w:sz w:val="22"/>
          <w:szCs w:val="22"/>
        </w:rPr>
      </w:pPr>
      <w:bookmarkStart w:id="2" w:name="bookmark55"/>
      <w:r>
        <w:rPr>
          <w:sz w:val="22"/>
          <w:szCs w:val="22"/>
        </w:rPr>
        <w:t>ПРЕДМЕТ ДОГОВОРА</w:t>
      </w:r>
      <w:bookmarkEnd w:id="2"/>
    </w:p>
    <w:p>
      <w:pPr>
        <w:pStyle w:val="2"/>
        <w:numPr>
          <w:ilvl w:val="1"/>
          <w:numId w:val="1"/>
        </w:numPr>
        <w:shd w:val="clear" w:color="auto" w:fill="FFFFFF"/>
        <w:spacing w:lineRule="auto" w:line="240" w:before="0" w:after="0"/>
        <w:ind w:left="0" w:firstLine="567"/>
        <w:jc w:val="both"/>
        <w:rPr>
          <w:rFonts w:ascii="Times New Roman" w:hAnsi="Times New Roman"/>
          <w:highlight w:val="yellow"/>
          <w:lang w:val="ru-RU"/>
        </w:rPr>
      </w:pPr>
      <w:r>
        <w:rPr>
          <w:rFonts w:ascii="Times New Roman" w:hAnsi="Times New Roman"/>
          <w:color w:val="FF0000"/>
          <w:highlight w:val="yellow"/>
          <w:lang w:val="ru-RU"/>
        </w:rPr>
        <w:t xml:space="preserve">На условиях, предусмотренных настоящим Договором, Режиссер обязуется по заданию Изготовителя за вознаграждение возглавить работу над проектом и </w:t>
      </w:r>
      <w:r>
        <w:rPr>
          <w:rFonts w:ascii="Times New Roman" w:hAnsi="Times New Roman"/>
          <w:color w:val="FF0000"/>
          <w:highlight w:val="yellow"/>
          <w:shd w:fill="FFFFFF" w:val="clear"/>
          <w:lang w:val="ru-RU"/>
        </w:rPr>
        <w:t xml:space="preserve">принять на себя обязательство осуществить постановку аудиовизуального произведения - </w:t>
      </w:r>
      <w:r>
        <w:rPr>
          <w:rFonts w:ascii="Times New Roman" w:hAnsi="Times New Roman"/>
          <w:bCs/>
          <w:color w:val="FF0000"/>
          <w:highlight w:val="yellow"/>
          <w:lang w:val="ru-RU"/>
        </w:rPr>
        <w:t>художественного фильма</w:t>
      </w:r>
      <w:r>
        <w:rPr>
          <w:rFonts w:ascii="Times New Roman" w:hAnsi="Times New Roman"/>
          <w:color w:val="FF0000"/>
          <w:highlight w:val="yellow"/>
          <w:shd w:fill="FFFFFF" w:val="clear"/>
          <w:lang w:val="ru-RU"/>
        </w:rPr>
        <w:t xml:space="preserve"> под условным (рабочим) названием</w:t>
      </w:r>
      <w:r>
        <w:rPr>
          <w:rFonts w:ascii="Times New Roman" w:hAnsi="Times New Roman"/>
          <w:color w:val="FF0000"/>
          <w:highlight w:val="yellow"/>
          <w:shd w:fill="FFFFFF" w:val="clear"/>
        </w:rPr>
        <w:t> </w:t>
      </w:r>
      <w:r>
        <w:rPr>
          <w:rFonts w:ascii="Times New Roman" w:hAnsi="Times New Roman"/>
          <w:color w:val="FF0000"/>
          <w:highlight w:val="yellow"/>
          <w:shd w:fill="FFFFFF" w:val="clear"/>
          <w:lang w:val="ru-RU"/>
        </w:rPr>
        <w:t xml:space="preserve">{manual}, в дальнейшем именуемый «Фильм», в соответствии с утвержденным литературным сценарием, в дальнейшем именуемым «Сценарий», </w:t>
      </w:r>
      <w:r>
        <w:rPr>
          <w:rFonts w:ascii="Times New Roman" w:hAnsi="Times New Roman"/>
          <w:lang w:val="ru-RU"/>
        </w:rPr>
        <w:t>и осуществить отчуждение в полном объеме исключительного права на созданные в рамках оказания услуг по настоящему Договору результаты интеллектуальной деятельности – Фильм, а также любые иные результаты интеллектуальной деятельности, созданные Исполнителем в ходе его участия в создании Фильма  (далее совместно «Результаты интеллектуальной деятельности).</w:t>
      </w:r>
    </w:p>
    <w:p>
      <w:pPr>
        <w:pStyle w:val="12"/>
        <w:shd w:val="clear" w:color="auto" w:fill="FFFFFF"/>
        <w:spacing w:lineRule="auto" w:line="240" w:before="0" w:after="0"/>
        <w:ind w:left="0" w:firstLine="567"/>
        <w:contextualSpacing/>
        <w:jc w:val="both"/>
        <w:rPr>
          <w:rFonts w:ascii="Times New Roman" w:hAnsi="Times New Roman"/>
          <w:lang w:val="ru-RU"/>
        </w:rPr>
      </w:pPr>
      <w:r>
        <w:rPr>
          <w:rFonts w:ascii="Times New Roman" w:hAnsi="Times New Roman"/>
          <w:lang w:val="ru-RU"/>
        </w:rPr>
        <w:t>Объем и характер услуг, оказываемых Исполнителем Изготовителю, определяется настоящим Договором, а также сложившейся практикой делового оборота в сфере кинопроизводства.</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 xml:space="preserve">1.2. </w:t>
      </w:r>
      <w:bookmarkStart w:id="3" w:name="_Hlk127275343"/>
      <w:r>
        <w:rPr>
          <w:sz w:val="22"/>
          <w:szCs w:val="22"/>
          <w:lang w:val="ru-RU"/>
        </w:rPr>
        <w:t>В понятие Фильм включается как окончательная версия Фильма, так и все созданные в ходе производства Фильма телевизионные, альтернативные и иные версии Фильма, рекламные материалы, а также весь созданный в ходе постановки Фильма визуальный, звуковой материал Фильма, как вошедший, так и не вошедший в окончательную версию Фильма.</w:t>
      </w:r>
      <w:bookmarkEnd w:id="3"/>
    </w:p>
    <w:p>
      <w:pPr>
        <w:pStyle w:val="12"/>
        <w:shd w:val="clear" w:color="auto" w:fill="FFFFFF"/>
        <w:spacing w:lineRule="auto" w:line="240" w:before="0" w:after="0"/>
        <w:ind w:left="0" w:firstLine="540"/>
        <w:contextualSpacing/>
        <w:jc w:val="both"/>
        <w:rPr>
          <w:rFonts w:ascii="Times New Roman" w:hAnsi="Times New Roman"/>
          <w:lang w:val="ru-RU"/>
        </w:rPr>
      </w:pPr>
      <w:r>
        <w:rPr>
          <w:rFonts w:ascii="Times New Roman" w:hAnsi="Times New Roman"/>
          <w:lang w:val="ru-RU"/>
        </w:rPr>
        <w:t>1.3. По настоящему Договору Исполнитель в соответствии с ст. 1234, 1240, 1285 и 1288 ГК РФ передает Изготовителю в полном объеме исключительное право (осуществляет отчуждение исключительного права) на Результаты интеллектуальной деятельности (как вошедшие, так и не вошедшие в Фильм) с момента их создания в объективной форме на весь срок охраны соответствующего объекта без каких-либо территориальных или иных ограничений.</w:t>
      </w:r>
    </w:p>
    <w:p>
      <w:pPr>
        <w:pStyle w:val="12"/>
        <w:shd w:val="clear" w:color="auto" w:fill="FFFFFF"/>
        <w:spacing w:lineRule="auto" w:line="240" w:before="0" w:after="0"/>
        <w:ind w:left="0" w:firstLine="540"/>
        <w:contextualSpacing/>
        <w:jc w:val="both"/>
        <w:rPr>
          <w:rFonts w:ascii="Times New Roman" w:hAnsi="Times New Roman"/>
          <w:lang w:val="ru-RU"/>
        </w:rPr>
      </w:pPr>
      <w:r>
        <w:rPr>
          <w:rFonts w:ascii="Times New Roman" w:hAnsi="Times New Roman"/>
          <w:lang w:val="ru-RU"/>
        </w:rPr>
        <w:t>Исполнитель осознает, что Изготовитель вправе распоряжаться передаваемым (отчуждаемым) по настоящему Договору исключительным правом без ограничения способов использования, как существующими в настоящее время способами, так и теми, которые появятся в будущем, и никакие из способов распоряжения исключительным правом не сохраняются на Исполнителем.</w:t>
      </w:r>
    </w:p>
    <w:p>
      <w:pPr>
        <w:pStyle w:val="12"/>
        <w:shd w:val="clear" w:color="auto" w:fill="FFFFFF"/>
        <w:spacing w:lineRule="auto" w:line="240" w:before="0" w:after="0"/>
        <w:ind w:left="0" w:firstLine="567"/>
        <w:contextualSpacing/>
        <w:jc w:val="both"/>
        <w:rPr>
          <w:rFonts w:ascii="Times New Roman" w:hAnsi="Times New Roman"/>
          <w:lang w:val="ru-RU"/>
        </w:rPr>
      </w:pPr>
      <w:r>
        <w:rPr>
          <w:rFonts w:ascii="Times New Roman" w:hAnsi="Times New Roman"/>
          <w:lang w:val="ru-RU"/>
        </w:rPr>
        <w:t xml:space="preserve">Исполнитель настоящим разрешает Изготовителю вносить в создаваемые им в процессе оказания услуг по настоящему Договору  Результаты интеллектуальной деятельности, вошедшие составной частью в Фильм, изменения, сокращения и дополнения; снабжать их при использовании иллюстрациями, предисловиями, послесловиями, комментариями или какими бы то ни было пояснениями;  размещать в них рекламные и любые  иные  материалы.  </w:t>
      </w:r>
    </w:p>
    <w:p>
      <w:pPr>
        <w:pStyle w:val="12"/>
        <w:shd w:val="clear" w:color="auto" w:fill="FFFFFF"/>
        <w:spacing w:lineRule="auto" w:line="240" w:before="0" w:after="0"/>
        <w:ind w:left="0" w:firstLine="567"/>
        <w:contextualSpacing/>
        <w:jc w:val="both"/>
        <w:rPr>
          <w:rFonts w:ascii="Times New Roman" w:hAnsi="Times New Roman"/>
          <w:lang w:val="ru-RU"/>
        </w:rPr>
      </w:pPr>
      <w:r>
        <w:rPr>
          <w:rFonts w:ascii="Times New Roman" w:hAnsi="Times New Roman"/>
          <w:lang w:val="ru-RU"/>
        </w:rPr>
        <w:t xml:space="preserve"> </w:t>
      </w:r>
      <w:r>
        <w:rPr>
          <w:rFonts w:ascii="Times New Roman" w:hAnsi="Times New Roman"/>
          <w:lang w:val="ru-RU"/>
        </w:rPr>
        <w:t>1.4.  Изготовитель вправе по своему усмотрению и способами, не запрещенными нормами действующего законодательства РФ, распоряжаться полученным по настоящему Договору исключительным правом на Результаты интеллектуальной деятельности, передавать их как полностью, так и частично третьим лицам (право распоряжения исключительным правом на Результаты интеллектуальной деятельности), в том числе отдельно от Фильма.</w:t>
      </w:r>
    </w:p>
    <w:p>
      <w:pPr>
        <w:pStyle w:val="12"/>
        <w:shd w:val="clear" w:color="auto" w:fill="FFFFFF"/>
        <w:spacing w:lineRule="auto" w:line="240" w:before="0" w:after="0"/>
        <w:ind w:left="0" w:firstLine="567"/>
        <w:contextualSpacing/>
        <w:jc w:val="both"/>
        <w:rPr>
          <w:rFonts w:ascii="Times New Roman" w:hAnsi="Times New Roman"/>
          <w:lang w:val="ru-RU"/>
        </w:rPr>
      </w:pPr>
      <w:r>
        <w:rPr>
          <w:rFonts w:ascii="Times New Roman" w:hAnsi="Times New Roman"/>
          <w:lang w:val="ru-RU"/>
        </w:rPr>
        <w:t xml:space="preserve">1.5. Заключение настоящего Договора означает безотзывное согласие Исполнителя на обнародование Результатов интеллектуальной деятельности. </w:t>
      </w:r>
    </w:p>
    <w:p>
      <w:pPr>
        <w:pStyle w:val="12"/>
        <w:shd w:val="clear" w:color="auto" w:fill="FFFFFF"/>
        <w:spacing w:lineRule="auto" w:line="240" w:before="0" w:after="0"/>
        <w:ind w:left="0" w:firstLine="567"/>
        <w:contextualSpacing/>
        <w:jc w:val="both"/>
        <w:rPr>
          <w:rFonts w:ascii="Times New Roman" w:hAnsi="Times New Roman"/>
          <w:lang w:val="ru-RU"/>
        </w:rPr>
      </w:pPr>
      <w:r>
        <w:rPr>
          <w:rFonts w:ascii="Times New Roman" w:hAnsi="Times New Roman"/>
          <w:lang w:val="ru-RU"/>
        </w:rPr>
        <w:t xml:space="preserve">1.6. Исполнитель обязуется по просьбе Изготовителя предоставлять и/или подписывать документы, дополнительно подтверждающие действительность отчуждения Изготовителю исключительного права, если возникнет необходимость в подтверждении, обеспечении или признании такого права. Данное обязательство не ограничено сроком действия настоящего Договора. </w:t>
      </w:r>
    </w:p>
    <w:p>
      <w:pPr>
        <w:pStyle w:val="12"/>
        <w:shd w:val="clear" w:color="auto" w:fill="FFFFFF"/>
        <w:spacing w:lineRule="auto" w:line="240" w:before="0" w:after="0"/>
        <w:ind w:left="0" w:firstLine="567"/>
        <w:contextualSpacing/>
        <w:jc w:val="both"/>
        <w:rPr>
          <w:rFonts w:ascii="Times New Roman" w:hAnsi="Times New Roman"/>
          <w:lang w:val="ru-RU"/>
        </w:rPr>
      </w:pPr>
      <w:r>
        <w:rPr>
          <w:rFonts w:ascii="Times New Roman" w:hAnsi="Times New Roman"/>
          <w:lang w:val="ru-RU"/>
        </w:rPr>
        <w:t xml:space="preserve"> </w:t>
      </w:r>
      <w:r>
        <w:rPr>
          <w:rFonts w:ascii="Times New Roman" w:hAnsi="Times New Roman"/>
          <w:lang w:val="ru-RU"/>
        </w:rPr>
        <w:t xml:space="preserve">1.7. Исполнитель настоящим разрешает Изготовителю, а также иным лицам, которым Изготовителем будет предоставлено право использования Результатов интеллектуальной деятельности, в любой форме и любым способом без ограничения срока и территории такого использования, без уведомления Исполнителя о таком использовании и без выплаты дополнительного вознаграждения. Любое использование имени (творческого псевдонима) Исполнителя, его изображения, голоса, биографических данных, которое может осуществляться в соответствии с действующим законодательством РФ и исключительно в связи с производством, показом Фильма, его рекламированием и продвижением, использованием сценария, на котором основан Фильм либо выполнением Исполнителем обязанностей по настоящему Договору. </w:t>
      </w:r>
    </w:p>
    <w:p>
      <w:pPr>
        <w:pStyle w:val="12"/>
        <w:shd w:val="clear" w:color="auto" w:fill="FFFFFF"/>
        <w:spacing w:lineRule="auto" w:line="240" w:before="0" w:after="0"/>
        <w:ind w:left="0" w:firstLine="709"/>
        <w:contextualSpacing/>
        <w:jc w:val="both"/>
        <w:rPr>
          <w:rFonts w:ascii="Times New Roman" w:hAnsi="Times New Roman"/>
          <w:lang w:val="ru-RU"/>
        </w:rPr>
      </w:pPr>
      <w:r>
        <w:rPr>
          <w:rFonts w:ascii="Times New Roman" w:hAnsi="Times New Roman"/>
          <w:lang w:val="ru-RU"/>
        </w:rPr>
        <w:t xml:space="preserve"> </w:t>
      </w:r>
      <w:r>
        <w:rPr>
          <w:rFonts w:ascii="Times New Roman" w:hAnsi="Times New Roman"/>
          <w:lang w:val="ru-RU"/>
        </w:rPr>
        <w:t xml:space="preserve">1.8. Исполнитель обязуется исполнять обязательства, предусмотренные пунктом 1.1. Договора, в течение подготовительного, постановочного и съемочного периодов производства Фильма, а именно: </w:t>
      </w:r>
    </w:p>
    <w:p>
      <w:pPr>
        <w:pStyle w:val="12"/>
        <w:shd w:val="clear" w:color="auto" w:fill="FFFFFF"/>
        <w:spacing w:lineRule="auto" w:line="240" w:before="0" w:after="0"/>
        <w:ind w:left="0" w:firstLine="540"/>
        <w:contextualSpacing/>
        <w:jc w:val="both"/>
        <w:rPr>
          <w:rFonts w:ascii="Times New Roman" w:hAnsi="Times New Roman"/>
          <w:highlight w:val="yellow"/>
          <w:lang w:val="ru-RU"/>
        </w:rPr>
      </w:pPr>
      <w:r>
        <w:rPr>
          <w:rFonts w:ascii="Times New Roman" w:hAnsi="Times New Roman"/>
          <w:highlight w:val="yellow"/>
          <w:lang w:val="ru-RU"/>
        </w:rPr>
        <w:t xml:space="preserve">с {manual_2}.20_ по {end_date}.20_ г. включительно;</w:t>
      </w:r>
    </w:p>
    <w:p>
      <w:pPr>
        <w:pStyle w:val="13"/>
        <w:spacing w:lineRule="auto" w:line="240" w:before="0" w:after="0"/>
        <w:ind w:right="20" w:hanging="0"/>
        <w:jc w:val="both"/>
        <w:rPr>
          <w:sz w:val="22"/>
          <w:szCs w:val="22"/>
          <w:lang w:val="ru-RU"/>
        </w:rPr>
      </w:pPr>
      <w:r>
        <w:rPr>
          <w:lang w:val="ru-RU"/>
        </w:rPr>
        <w:tab/>
        <w:t xml:space="preserve">1.9. </w:t>
      </w:r>
      <w:r>
        <w:rPr>
          <w:sz w:val="22"/>
          <w:szCs w:val="22"/>
          <w:lang w:val="ru-RU"/>
        </w:rPr>
        <w:t>Место оказания услуг по Договору: Российская Федерация, г. Москва, а также иной город и/или страна, определенные Изготовителем. Точное место выполнения работ определяется Изготовителем и доводится до сведения Исполнителя дополнительно посредством электронной почты или иным, удобным Изготовителю способом.</w:t>
      </w:r>
    </w:p>
    <w:p>
      <w:pPr>
        <w:pStyle w:val="13"/>
        <w:spacing w:lineRule="auto" w:line="240" w:before="0" w:after="0"/>
        <w:ind w:right="20" w:firstLine="360"/>
        <w:jc w:val="both"/>
        <w:rPr>
          <w:sz w:val="22"/>
          <w:szCs w:val="22"/>
          <w:lang w:val="ru-RU"/>
        </w:rPr>
      </w:pPr>
      <w:r>
        <w:rPr>
          <w:sz w:val="22"/>
          <w:szCs w:val="22"/>
          <w:lang w:val="ru-RU"/>
        </w:rPr>
        <w:t xml:space="preserve">1.10. В соответствии с ст.152.1 Гражданского кодекса РФ Исполнитель выражает свое согласие с тем, что Изготовитель, а также иные лица, которым Изготовителем будет предоставлено право использования Результатов интеллектуальной деятельности, вправе вносить в них любые изменения, сокращения, дополнения, а также осуществлять иные аналогичные действия, обусловленные дальнейшим использованием Результатов интеллектуальной деятельности, и Исполнитель не будет расценивать такие действия, как нарушение его права на неприкосновенность созданных им или с его участием Результатов интеллектуальной деятельности. </w:t>
      </w:r>
    </w:p>
    <w:p>
      <w:pPr>
        <w:pStyle w:val="13"/>
        <w:spacing w:lineRule="auto" w:line="240" w:before="0" w:after="0"/>
        <w:ind w:right="20" w:firstLine="360"/>
        <w:jc w:val="both"/>
        <w:rPr>
          <w:sz w:val="22"/>
          <w:szCs w:val="22"/>
          <w:lang w:val="ru-RU"/>
        </w:rPr>
      </w:pPr>
      <w:r>
        <w:rPr>
          <w:sz w:val="22"/>
          <w:szCs w:val="22"/>
          <w:lang w:val="ru-RU"/>
        </w:rPr>
        <w:t>1.11. Права и обязанности Сторон, вытекающие из настоящего Договора, а также все вопросы, не урегулированные в настоящем Договоре, подлежат разрешению в соответствии с действующим гражданским законодательством Российской</w:t>
      </w:r>
    </w:p>
    <w:p>
      <w:pPr>
        <w:pStyle w:val="13"/>
        <w:spacing w:lineRule="auto" w:line="240" w:before="0" w:after="0"/>
        <w:ind w:left="360" w:right="20" w:hanging="0"/>
        <w:jc w:val="both"/>
        <w:rPr>
          <w:sz w:val="22"/>
          <w:szCs w:val="22"/>
          <w:lang w:val="ru-RU"/>
        </w:rPr>
      </w:pPr>
      <w:r>
        <w:rPr>
          <w:sz w:val="22"/>
          <w:szCs w:val="22"/>
          <w:lang w:val="ru-RU"/>
        </w:rPr>
      </w:r>
    </w:p>
    <w:p>
      <w:pPr>
        <w:pStyle w:val="13"/>
        <w:spacing w:lineRule="auto" w:line="240" w:before="0" w:after="0"/>
        <w:ind w:left="360" w:right="20" w:hanging="0"/>
        <w:jc w:val="both"/>
        <w:rPr>
          <w:sz w:val="22"/>
          <w:szCs w:val="22"/>
          <w:lang w:val="ru-RU"/>
        </w:rPr>
      </w:pPr>
      <w:r>
        <w:rPr>
          <w:sz w:val="22"/>
          <w:szCs w:val="22"/>
          <w:lang w:val="ru-RU"/>
        </w:rPr>
      </w:r>
    </w:p>
    <w:sdt>
      <w:sdtPr>
        <w:docPartObj>
          <w:docPartGallery w:val="Table of Contents"/>
          <w:docPartUnique w:val="true"/>
        </w:docPartObj>
      </w:sdtPr>
      <w:sdtContent>
        <w:p>
          <w:pPr>
            <w:pStyle w:val="12"/>
            <w:shd w:fill="FFFFFF" w:val="clear"/>
            <w:tabs>
              <w:tab w:val="clear" w:pos="709"/>
              <w:tab w:val="left" w:pos="0" w:leader="none"/>
              <w:tab w:val="left" w:pos="540" w:leader="none"/>
            </w:tabs>
            <w:spacing w:lineRule="auto" w:line="240" w:before="0" w:after="0"/>
            <w:ind w:left="567" w:hanging="0"/>
            <w:contextualSpacing/>
            <w:jc w:val="both"/>
            <w:rPr>
              <w:rFonts w:ascii="Times New Roman" w:hAnsi="Times New Roman"/>
              <w:sz w:val="20"/>
              <w:szCs w:val="20"/>
              <w:lang w:val="ru-RU"/>
            </w:rPr>
          </w:pPr>
          <w:r>
            <w:fldChar w:fldCharType="begin"/>
          </w:r>
          <w:r>
            <w:rPr>
              <w:sz w:val="20"/>
              <w:szCs w:val="20"/>
              <w:rFonts w:ascii="Times New Roman" w:hAnsi="Times New Roman"/>
              <w:lang w:val="ru-RU"/>
            </w:rPr>
            <w:instrText xml:space="preserve"> TOC \z \o "1-3" \h</w:instrText>
          </w:r>
          <w:r>
            <w:rPr>
              <w:sz w:val="20"/>
              <w:szCs w:val="20"/>
              <w:rFonts w:ascii="Times New Roman" w:hAnsi="Times New Roman"/>
              <w:lang w:val="ru-RU"/>
            </w:rPr>
            <w:fldChar w:fldCharType="separate"/>
          </w:r>
          <w:r>
            <w:rPr>
              <w:rFonts w:ascii="Times New Roman" w:hAnsi="Times New Roman"/>
              <w:sz w:val="20"/>
              <w:szCs w:val="20"/>
              <w:lang w:val="ru-RU"/>
            </w:rPr>
          </w:r>
          <w:bookmarkStart w:id="4" w:name="bookmark57"/>
          <w:bookmarkStart w:id="5" w:name="bookmark57"/>
        </w:p>
        <w:p>
          <w:pPr>
            <w:pStyle w:val="Normal"/>
            <w:shd w:val="clear" w:color="auto" w:fill="FFFFFF"/>
            <w:tabs>
              <w:tab w:val="clear" w:pos="709"/>
              <w:tab w:val="left" w:pos="540" w:leader="none"/>
              <w:tab w:val="left" w:pos="3600" w:leader="none"/>
            </w:tabs>
            <w:spacing w:lineRule="auto" w:line="240" w:before="0" w:after="0"/>
            <w:ind w:firstLine="567"/>
            <w:jc w:val="center"/>
            <w:rPr>
              <w:b/>
              <w:b/>
              <w:sz w:val="20"/>
              <w:lang w:val="ru-RU"/>
            </w:rPr>
          </w:pPr>
          <w:bookmarkStart w:id="6" w:name="bookmark57"/>
          <w:r>
            <w:rPr>
              <w:b/>
              <w:sz w:val="20"/>
              <w:lang w:val="ru-RU"/>
            </w:rPr>
            <w:t>2. П</w:t>
          </w:r>
          <w:bookmarkEnd w:id="6"/>
          <w:r>
            <w:rPr>
              <w:b/>
              <w:sz w:val="20"/>
              <w:lang w:val="ru-RU"/>
            </w:rPr>
            <w:t>РАВА И ОБЯЗАННОСТИ СТОРОН</w:t>
          </w:r>
        </w:p>
        <w:p>
          <w:pPr>
            <w:pStyle w:val="Normal"/>
            <w:shd w:val="clear" w:color="auto" w:fill="FFFFFF"/>
            <w:tabs>
              <w:tab w:val="clear" w:pos="709"/>
              <w:tab w:val="left" w:pos="540" w:leader="none"/>
              <w:tab w:val="left" w:pos="3600" w:leader="none"/>
            </w:tabs>
            <w:spacing w:lineRule="auto" w:line="240" w:before="0" w:after="0"/>
            <w:ind w:firstLine="540"/>
            <w:jc w:val="both"/>
            <w:rPr>
              <w:b/>
              <w:b/>
              <w:sz w:val="20"/>
              <w:lang w:val="ru-RU"/>
            </w:rPr>
          </w:pPr>
          <w:r>
            <w:rPr>
              <w:b/>
              <w:sz w:val="20"/>
              <w:lang w:val="ru-RU"/>
            </w:rPr>
            <w:t>2.1. Исполнитель обязуется:</w:t>
          </w:r>
        </w:p>
        <w:p>
          <w:pPr>
            <w:pStyle w:val="Normal"/>
            <w:shd w:val="clear" w:color="auto" w:fill="FFFFFF"/>
            <w:tabs>
              <w:tab w:val="clear" w:pos="709"/>
              <w:tab w:val="left" w:pos="540" w:leader="none"/>
              <w:tab w:val="left" w:pos="3600" w:leader="none"/>
            </w:tabs>
            <w:spacing w:lineRule="auto" w:line="240" w:before="0" w:after="0"/>
            <w:ind w:firstLine="540"/>
            <w:jc w:val="both"/>
            <w:rPr>
              <w:sz w:val="20"/>
              <w:lang w:val="ru-RU"/>
            </w:rPr>
          </w:pPr>
          <w:r>
            <w:rPr>
              <w:sz w:val="20"/>
              <w:lang w:val="ru-RU"/>
            </w:rPr>
            <w:t>2.1.1. Оказывать услуги, указанные в п.1.1. Договора, в полном соответствии с утвержденным Изготовителем Сценарием.</w:t>
          </w:r>
        </w:p>
        <w:p>
          <w:pPr>
            <w:pStyle w:val="Normal"/>
            <w:shd w:val="clear" w:color="auto" w:fill="FFFFFF"/>
            <w:tabs>
              <w:tab w:val="clear" w:pos="709"/>
              <w:tab w:val="left" w:pos="540" w:leader="none"/>
              <w:tab w:val="left" w:pos="3600" w:leader="none"/>
            </w:tabs>
            <w:spacing w:lineRule="auto" w:line="240" w:before="0" w:after="0"/>
            <w:ind w:firstLine="540"/>
            <w:jc w:val="both"/>
            <w:rPr>
              <w:sz w:val="20"/>
              <w:lang w:val="ru-RU"/>
            </w:rPr>
          </w:pPr>
          <w:r>
            <w:rPr>
              <w:sz w:val="20"/>
              <w:lang w:val="ru-RU"/>
            </w:rPr>
            <w:t xml:space="preserve">2.1.2. </w:t>
          </w:r>
          <w:r>
            <w:rPr>
              <w:color w:val="FF0000"/>
              <w:sz w:val="21"/>
              <w:szCs w:val="21"/>
              <w:highlight w:val="yellow"/>
              <w:lang w:val="ru-RU"/>
            </w:rPr>
            <w:t>Осуществлять</w:t>
          </w:r>
          <w:r>
            <w:rPr>
              <w:rFonts w:cs="Arial" w:ascii="Arial" w:hAnsi="Arial"/>
              <w:color w:val="FF0000"/>
              <w:sz w:val="23"/>
              <w:szCs w:val="23"/>
              <w:highlight w:val="yellow"/>
              <w:lang w:val="ru-RU"/>
            </w:rPr>
            <w:t xml:space="preserve"> </w:t>
          </w:r>
          <w:r>
            <w:rPr>
              <w:color w:val="FF0000"/>
              <w:sz w:val="21"/>
              <w:szCs w:val="21"/>
              <w:highlight w:val="yellow"/>
              <w:lang w:val="ru-RU"/>
            </w:rPr>
            <w:t>выпуск новых и возобновляемых постановок в количестве, определяемом Договором, обеспечивать их художественный уровень;</w:t>
          </w:r>
        </w:p>
        <w:p>
          <w:pPr>
            <w:pStyle w:val="Normal"/>
            <w:widowControl w:val="false"/>
            <w:spacing w:lineRule="auto" w:line="240" w:before="0" w:after="0"/>
            <w:jc w:val="both"/>
            <w:rPr>
              <w:color w:val="FF0000"/>
              <w:sz w:val="21"/>
              <w:szCs w:val="21"/>
              <w:highlight w:val="yellow"/>
              <w:lang w:val="ru-RU"/>
            </w:rPr>
          </w:pPr>
          <w:r>
            <w:rPr>
              <w:color w:val="FF0000"/>
              <w:sz w:val="21"/>
              <w:szCs w:val="21"/>
              <w:highlight w:val="yellow"/>
              <w:shd w:fill="FFFFFF" w:val="clear"/>
              <w:lang w:val="ru-RU"/>
            </w:rPr>
            <w:t xml:space="preserve">           </w:t>
          </w:r>
          <w:r>
            <w:rPr>
              <w:color w:val="FF0000"/>
              <w:sz w:val="21"/>
              <w:szCs w:val="21"/>
              <w:highlight w:val="yellow"/>
              <w:shd w:fill="FFFFFF" w:val="clear"/>
              <w:lang w:val="ru-RU"/>
            </w:rPr>
            <w:t>2.1.3. Разрабатывать на основе Сценария постановочный проект;</w:t>
          </w:r>
          <w:r>
            <w:rPr>
              <w:color w:val="FF0000"/>
              <w:sz w:val="21"/>
              <w:szCs w:val="21"/>
              <w:highlight w:val="yellow"/>
              <w:shd w:fill="FFFFFF" w:val="clear"/>
            </w:rPr>
            <w:t> </w:t>
          </w:r>
        </w:p>
        <w:p>
          <w:pPr>
            <w:pStyle w:val="Normal"/>
            <w:widowControl w:val="false"/>
            <w:spacing w:lineRule="auto" w:line="240" w:before="0" w:after="0"/>
            <w:ind w:firstLine="567"/>
            <w:jc w:val="both"/>
            <w:rPr>
              <w:color w:val="FF0000"/>
              <w:sz w:val="21"/>
              <w:szCs w:val="21"/>
              <w:highlight w:val="yellow"/>
              <w:lang w:val="ru-RU"/>
            </w:rPr>
          </w:pPr>
          <w:r>
            <w:rPr>
              <w:color w:val="FF0000"/>
              <w:sz w:val="21"/>
              <w:szCs w:val="21"/>
              <w:highlight w:val="yellow"/>
              <w:shd w:fill="FFFFFF" w:val="clear"/>
              <w:lang w:val="ru-RU"/>
            </w:rPr>
            <w:t>2.1.4. Осуществлять деятельность по постановке Фильма в полном соответствии с постановочным проектом Фильма;</w:t>
          </w:r>
        </w:p>
        <w:p>
          <w:pPr>
            <w:pStyle w:val="Normal"/>
            <w:widowControl w:val="false"/>
            <w:spacing w:lineRule="auto" w:line="240" w:before="0" w:after="0"/>
            <w:ind w:firstLine="567"/>
            <w:jc w:val="both"/>
            <w:rPr>
              <w:color w:val="FF0000"/>
              <w:sz w:val="21"/>
              <w:szCs w:val="21"/>
              <w:highlight w:val="yellow"/>
              <w:lang w:val="ru-RU"/>
            </w:rPr>
          </w:pPr>
          <w:r>
            <w:rPr>
              <w:color w:val="FF0000"/>
              <w:sz w:val="21"/>
              <w:szCs w:val="21"/>
              <w:highlight w:val="yellow"/>
              <w:lang w:val="ru-RU"/>
            </w:rPr>
            <w:t>2.1.5. Представлять Изготовителю предложения о составах постановочных групп в осуществляемых им постановках;</w:t>
          </w:r>
        </w:p>
        <w:p>
          <w:pPr>
            <w:pStyle w:val="Normal"/>
            <w:widowControl w:val="false"/>
            <w:spacing w:lineRule="auto" w:line="240" w:before="0" w:after="0"/>
            <w:ind w:left="567" w:hanging="0"/>
            <w:jc w:val="both"/>
            <w:rPr>
              <w:color w:val="FF0000"/>
              <w:sz w:val="21"/>
              <w:szCs w:val="21"/>
              <w:highlight w:val="yellow"/>
              <w:lang w:val="ru-RU"/>
            </w:rPr>
          </w:pPr>
          <w:r>
            <w:rPr>
              <w:color w:val="FF0000"/>
              <w:sz w:val="21"/>
              <w:szCs w:val="21"/>
              <w:highlight w:val="yellow"/>
              <w:lang w:val="ru-RU"/>
            </w:rPr>
            <w:t>2.1.6. Осуществлять художественное руководство и контроль за процессом съемок Фильма;</w:t>
          </w:r>
        </w:p>
        <w:p>
          <w:pPr>
            <w:pStyle w:val="Normal"/>
            <w:widowControl w:val="false"/>
            <w:spacing w:lineRule="auto" w:line="240" w:before="0" w:after="0"/>
            <w:ind w:left="567" w:hanging="0"/>
            <w:jc w:val="both"/>
            <w:rPr>
              <w:color w:val="FF0000"/>
              <w:sz w:val="21"/>
              <w:szCs w:val="21"/>
              <w:highlight w:val="yellow"/>
              <w:lang w:val="ru-RU"/>
            </w:rPr>
          </w:pPr>
          <w:r>
            <w:rPr>
              <w:color w:val="FF0000"/>
              <w:sz w:val="21"/>
              <w:szCs w:val="21"/>
              <w:highlight w:val="yellow"/>
              <w:lang w:val="ru-RU"/>
            </w:rPr>
            <w:t>2.1.7. Организовать творческий процесс создания Фильма;</w:t>
          </w:r>
        </w:p>
        <w:p>
          <w:pPr>
            <w:pStyle w:val="Normal"/>
            <w:widowControl w:val="false"/>
            <w:spacing w:lineRule="auto" w:line="240" w:before="0" w:after="0"/>
            <w:ind w:firstLine="567"/>
            <w:jc w:val="both"/>
            <w:rPr>
              <w:color w:val="FF0000"/>
              <w:sz w:val="21"/>
              <w:szCs w:val="21"/>
              <w:highlight w:val="yellow"/>
              <w:lang w:val="ru-RU"/>
            </w:rPr>
          </w:pPr>
          <w:r>
            <w:rPr>
              <w:color w:val="FF0000"/>
              <w:sz w:val="21"/>
              <w:szCs w:val="21"/>
              <w:highlight w:val="yellow"/>
              <w:lang w:val="ru-RU"/>
            </w:rPr>
            <w:t>2.1.8. Проводить репетиции, руководить работой постановочной группы и работниками художественно-постановочной части, участвующими в проекте;</w:t>
          </w:r>
        </w:p>
        <w:p>
          <w:pPr>
            <w:pStyle w:val="Normal"/>
            <w:widowControl w:val="false"/>
            <w:spacing w:lineRule="auto" w:line="240" w:before="0" w:after="0"/>
            <w:ind w:left="567" w:hanging="0"/>
            <w:jc w:val="both"/>
            <w:rPr>
              <w:color w:val="FF0000"/>
              <w:sz w:val="21"/>
              <w:szCs w:val="21"/>
              <w:highlight w:val="yellow"/>
              <w:lang w:val="ru-RU"/>
            </w:rPr>
          </w:pPr>
          <w:r>
            <w:rPr>
              <w:color w:val="FF0000"/>
              <w:sz w:val="21"/>
              <w:szCs w:val="21"/>
              <w:highlight w:val="yellow"/>
              <w:lang w:val="ru-RU"/>
            </w:rPr>
            <w:t>2.1.9. Осуществлять плановые, срочные и экстренные вводы новых исполнителей в постановки;</w:t>
          </w:r>
        </w:p>
        <w:p>
          <w:pPr>
            <w:pStyle w:val="Normal"/>
            <w:widowControl w:val="false"/>
            <w:spacing w:lineRule="auto" w:line="240" w:before="0" w:after="0"/>
            <w:ind w:firstLine="567"/>
            <w:jc w:val="both"/>
            <w:rPr>
              <w:color w:val="FF0000"/>
              <w:sz w:val="21"/>
              <w:szCs w:val="21"/>
              <w:highlight w:val="yellow"/>
              <w:lang w:val="ru-RU"/>
            </w:rPr>
          </w:pPr>
          <w:r>
            <w:rPr>
              <w:color w:val="FF0000"/>
              <w:sz w:val="21"/>
              <w:szCs w:val="21"/>
              <w:highlight w:val="yellow"/>
              <w:lang w:val="ru-RU"/>
            </w:rPr>
            <w:t>2.1.10. Обеспечивать соблюдение производственной и творческой дисциплины во время проведения постановочных работ;</w:t>
          </w:r>
        </w:p>
        <w:p>
          <w:pPr>
            <w:pStyle w:val="Normal"/>
            <w:widowControl w:val="false"/>
            <w:spacing w:lineRule="auto" w:line="240" w:before="0" w:after="0"/>
            <w:ind w:firstLine="567"/>
            <w:jc w:val="both"/>
            <w:rPr>
              <w:color w:val="FF0000"/>
              <w:sz w:val="21"/>
              <w:szCs w:val="21"/>
              <w:highlight w:val="yellow"/>
              <w:lang w:val="ru-RU"/>
            </w:rPr>
          </w:pPr>
          <w:r>
            <w:rPr>
              <w:color w:val="FF0000"/>
              <w:sz w:val="21"/>
              <w:szCs w:val="21"/>
              <w:highlight w:val="yellow"/>
              <w:lang w:val="ru-RU"/>
            </w:rPr>
            <w:t>2.1.11.  Проводить съемки в тех местах и в том порядке, которые определены Изготовителем, за исключением случаев, обусловленных погодными условиями, болезнью и другими причинами, не зависящими от Режиссера. В этих случаях возможны оперативные изменения, о которых Режиссер обязан известить Изготовителя;</w:t>
          </w:r>
        </w:p>
        <w:p>
          <w:pPr>
            <w:pStyle w:val="Normal"/>
            <w:spacing w:lineRule="auto" w:line="240" w:before="0" w:after="0"/>
            <w:jc w:val="both"/>
            <w:rPr>
              <w:sz w:val="20"/>
              <w:lang w:val="ru-RU"/>
            </w:rPr>
          </w:pPr>
          <w:r>
            <w:rPr>
              <w:sz w:val="20"/>
              <w:lang w:val="ru-RU"/>
            </w:rPr>
            <w:t xml:space="preserve">           </w:t>
          </w:r>
          <w:r>
            <w:rPr>
              <w:sz w:val="20"/>
              <w:lang w:val="ru-RU"/>
            </w:rPr>
            <w:t>2.1.12. Обеспечить сохранность результатов выполнения работ по Договору в течение срока действия Договора и своевременную их передачу Изготовителю по окончанию исполнения обязательств по Договору посредством электронной почты с использованием адресов, указанных в разделе 12 Договора;</w:t>
          </w:r>
        </w:p>
        <w:p>
          <w:pPr>
            <w:pStyle w:val="Normal"/>
            <w:shd w:val="clear" w:color="auto" w:fill="FFFFFF"/>
            <w:tabs>
              <w:tab w:val="clear" w:pos="709"/>
              <w:tab w:val="left" w:pos="540" w:leader="none"/>
              <w:tab w:val="left" w:pos="3600" w:leader="none"/>
            </w:tabs>
            <w:spacing w:lineRule="auto" w:line="240" w:before="0" w:after="0"/>
            <w:ind w:firstLine="540"/>
            <w:jc w:val="both"/>
            <w:rPr>
              <w:sz w:val="20"/>
              <w:lang w:val="ru-RU"/>
            </w:rPr>
          </w:pPr>
          <w:r>
            <w:rPr>
              <w:sz w:val="20"/>
              <w:lang w:val="ru-RU"/>
            </w:rPr>
            <w:t>2.1.13. Выполнять обязанности, принятые на себя в соответствии с настоящим Договором, добросовестно и своевременно.</w:t>
          </w:r>
        </w:p>
        <w:p>
          <w:pPr>
            <w:pStyle w:val="Normal"/>
            <w:shd w:val="clear" w:color="auto" w:fill="FFFFFF"/>
            <w:tabs>
              <w:tab w:val="clear" w:pos="709"/>
              <w:tab w:val="left" w:pos="540" w:leader="none"/>
              <w:tab w:val="left" w:pos="3600" w:leader="none"/>
            </w:tabs>
            <w:spacing w:lineRule="auto" w:line="240" w:before="0" w:after="0"/>
            <w:ind w:firstLine="540"/>
            <w:jc w:val="both"/>
            <w:rPr>
              <w:sz w:val="20"/>
              <w:lang w:val="ru-RU"/>
            </w:rPr>
          </w:pPr>
          <w:r>
            <w:rPr>
              <w:sz w:val="20"/>
              <w:lang w:val="ru-RU"/>
            </w:rPr>
            <w:t xml:space="preserve">2.1.14. Не наносить ущерб имуществу Изготовителя. </w:t>
          </w:r>
        </w:p>
        <w:p>
          <w:pPr>
            <w:pStyle w:val="Normal"/>
            <w:shd w:val="clear" w:color="auto" w:fill="FFFFFF"/>
            <w:tabs>
              <w:tab w:val="clear" w:pos="709"/>
              <w:tab w:val="left" w:pos="540" w:leader="none"/>
              <w:tab w:val="left" w:pos="3600" w:leader="none"/>
            </w:tabs>
            <w:spacing w:lineRule="auto" w:line="240" w:before="0" w:after="0"/>
            <w:ind w:firstLine="540"/>
            <w:jc w:val="both"/>
            <w:rPr>
              <w:sz w:val="20"/>
              <w:lang w:val="ru-RU"/>
            </w:rPr>
          </w:pPr>
          <w:r>
            <w:rPr>
              <w:sz w:val="20"/>
              <w:lang w:val="ru-RU"/>
            </w:rPr>
            <w:t>2.1.15. Сообщать Изготовителю, по его требованию, все сведения о ходе выполнения работ по настоящему Договору.</w:t>
          </w:r>
        </w:p>
        <w:p>
          <w:pPr>
            <w:pStyle w:val="Normal"/>
            <w:shd w:val="clear" w:color="auto" w:fill="FFFFFF"/>
            <w:tabs>
              <w:tab w:val="clear" w:pos="709"/>
              <w:tab w:val="left" w:pos="540" w:leader="none"/>
              <w:tab w:val="left" w:pos="3600" w:leader="none"/>
            </w:tabs>
            <w:spacing w:lineRule="auto" w:line="240" w:before="0" w:after="0"/>
            <w:ind w:firstLine="540"/>
            <w:jc w:val="both"/>
            <w:rPr>
              <w:sz w:val="20"/>
              <w:lang w:val="ru-RU"/>
            </w:rPr>
          </w:pPr>
          <w:r>
            <w:rPr>
              <w:sz w:val="20"/>
              <w:lang w:val="ru-RU"/>
            </w:rPr>
            <w:t>2.1.16. Незамедлительно поставить в известность Изготовителя в случае невозможности выполнения своих обязательств по причине болезни, а также иной причине, препятствующей надлежащим образом исполнить принятые в соответствии с настоящим Договором обязательства.</w:t>
          </w:r>
        </w:p>
        <w:p>
          <w:pPr>
            <w:pStyle w:val="Normal"/>
            <w:shd w:val="clear" w:color="auto" w:fill="FFFFFF"/>
            <w:tabs>
              <w:tab w:val="clear" w:pos="709"/>
              <w:tab w:val="left" w:pos="540" w:leader="none"/>
              <w:tab w:val="left" w:pos="3600" w:leader="none"/>
            </w:tabs>
            <w:spacing w:lineRule="auto" w:line="240" w:before="0" w:after="0"/>
            <w:ind w:firstLine="540"/>
            <w:jc w:val="both"/>
            <w:rPr>
              <w:sz w:val="20"/>
              <w:lang w:val="ru-RU"/>
            </w:rPr>
          </w:pPr>
          <w:r>
            <w:rPr>
              <w:sz w:val="20"/>
              <w:lang w:val="ru-RU"/>
            </w:rPr>
            <w:t>2.1.14. Исполнять обязанности по настоящему Договору в местах и в сроки, определенные Изготовителем, а также неукоснительно исполнять требования Изготовителя в части прибытия вовремя и в место, указываемое ему Изготовителем или его представителями при производстве Фильма.</w:t>
          </w:r>
        </w:p>
        <w:p>
          <w:pPr>
            <w:pStyle w:val="Normal"/>
            <w:shd w:val="clear" w:color="auto" w:fill="FFFFFF"/>
            <w:tabs>
              <w:tab w:val="clear" w:pos="709"/>
              <w:tab w:val="left" w:pos="540" w:leader="none"/>
              <w:tab w:val="left" w:pos="3600" w:leader="none"/>
            </w:tabs>
            <w:spacing w:lineRule="auto" w:line="240" w:before="0" w:after="0"/>
            <w:ind w:firstLine="540"/>
            <w:jc w:val="both"/>
            <w:rPr>
              <w:sz w:val="20"/>
              <w:lang w:val="ru-RU"/>
            </w:rPr>
          </w:pPr>
          <w:r>
            <w:rPr>
              <w:sz w:val="20"/>
              <w:lang w:val="ru-RU"/>
            </w:rPr>
            <w:t>2.1.15. Исполнитель не вправе появляться в местах съемок, репетиций, иных местах, где Исполнитель обязан исполнять свои обязательства по настоящему Договору, в состоянии алкогольного, токсического и наркотического опьянения.</w:t>
          </w:r>
        </w:p>
        <w:p>
          <w:pPr>
            <w:pStyle w:val="Normal"/>
            <w:shd w:val="clear" w:color="auto" w:fill="FFFFFF"/>
            <w:tabs>
              <w:tab w:val="clear" w:pos="709"/>
              <w:tab w:val="left" w:pos="540" w:leader="none"/>
              <w:tab w:val="left" w:pos="3600" w:leader="none"/>
            </w:tabs>
            <w:spacing w:lineRule="auto" w:line="240" w:before="0" w:after="0"/>
            <w:ind w:firstLine="540"/>
            <w:jc w:val="both"/>
            <w:rPr>
              <w:sz w:val="20"/>
              <w:lang w:val="ru-RU"/>
            </w:rPr>
          </w:pPr>
          <w:r>
            <w:rPr>
              <w:sz w:val="20"/>
              <w:lang w:val="ru-RU"/>
            </w:rPr>
            <w:t>2.1.16. В период действия настоящего Договора не принимать на себя обязательства, которые могут препятствовать надлежащему исполнению Исполнителем своих обязательств по настоящему Договору.</w:t>
          </w:r>
        </w:p>
        <w:p>
          <w:pPr>
            <w:pStyle w:val="Normal"/>
            <w:shd w:val="clear" w:color="auto" w:fill="FFFFFF"/>
            <w:tabs>
              <w:tab w:val="clear" w:pos="709"/>
              <w:tab w:val="left" w:pos="540" w:leader="none"/>
              <w:tab w:val="left" w:pos="3600" w:leader="none"/>
            </w:tabs>
            <w:spacing w:lineRule="auto" w:line="240" w:before="0" w:after="0"/>
            <w:ind w:firstLine="540"/>
            <w:jc w:val="both"/>
            <w:rPr>
              <w:sz w:val="20"/>
              <w:lang w:val="ru-RU"/>
            </w:rPr>
          </w:pPr>
          <w:r>
            <w:rPr>
              <w:sz w:val="20"/>
              <w:lang w:val="ru-RU"/>
            </w:rPr>
            <w:t>2.1.17. Без предварительного письменного согласования с Изготовителем не распространять самостоятельно и не допускать действий, способных привести к распространению информации, касающейся содержания Фильма и их производства, в том числе, не давать интервью, не участвовать в радио- и телепередачах или иных подобных мероприятиях, не передавать третьим лицами никакие материалы, связанные с исполнением настоящего Договора, а также иным образом не способствовать третьим лицам в получении такой информации/материалов.</w:t>
          </w:r>
        </w:p>
        <w:p>
          <w:pPr>
            <w:pStyle w:val="Normal"/>
            <w:shd w:val="clear" w:color="auto" w:fill="FFFFFF"/>
            <w:tabs>
              <w:tab w:val="clear" w:pos="709"/>
              <w:tab w:val="left" w:pos="540" w:leader="none"/>
              <w:tab w:val="left" w:pos="3600" w:leader="none"/>
            </w:tabs>
            <w:spacing w:lineRule="auto" w:line="240" w:before="0" w:after="0"/>
            <w:ind w:firstLine="540"/>
            <w:jc w:val="both"/>
            <w:rPr>
              <w:sz w:val="20"/>
              <w:lang w:val="ru-RU"/>
            </w:rPr>
          </w:pPr>
          <w:r>
            <w:rPr>
              <w:sz w:val="20"/>
              <w:lang w:val="ru-RU"/>
            </w:rPr>
            <w:t xml:space="preserve">2.1.18. В случае предъявления Изготовителю или третьему лицу, которому будет передано право (права) на использование Фильма или иного аудиовизуального произведения, содержащего Результаты интеллектуальной деятельности, а также иной материал, созданный Исполнителем или с его участием, претензий и исков относительно нарушения интеллектуальных или иных прав третьих лиц, Исполнитель принимает на себя обязательство по их урегулированию и несет ответственность по таким претензиям и искам. </w:t>
          </w:r>
        </w:p>
        <w:p>
          <w:pPr>
            <w:pStyle w:val="Normal"/>
            <w:shd w:val="clear" w:color="auto" w:fill="FFFFFF"/>
            <w:tabs>
              <w:tab w:val="clear" w:pos="709"/>
              <w:tab w:val="left" w:pos="540" w:leader="none"/>
              <w:tab w:val="left" w:pos="3600" w:leader="none"/>
            </w:tabs>
            <w:spacing w:lineRule="auto" w:line="240" w:before="0" w:after="0"/>
            <w:ind w:firstLine="540"/>
            <w:jc w:val="both"/>
            <w:rPr>
              <w:sz w:val="20"/>
              <w:lang w:val="ru-RU"/>
            </w:rPr>
          </w:pPr>
          <w:r>
            <w:rPr>
              <w:sz w:val="20"/>
              <w:lang w:val="ru-RU"/>
            </w:rPr>
          </w:r>
        </w:p>
        <w:p>
          <w:pPr>
            <w:pStyle w:val="Normal"/>
            <w:shd w:val="clear" w:color="auto" w:fill="FFFFFF"/>
            <w:tabs>
              <w:tab w:val="clear" w:pos="709"/>
              <w:tab w:val="left" w:pos="540" w:leader="none"/>
              <w:tab w:val="left" w:pos="3600" w:leader="none"/>
            </w:tabs>
            <w:spacing w:lineRule="auto" w:line="240" w:before="0" w:after="0"/>
            <w:ind w:firstLine="567"/>
            <w:jc w:val="both"/>
            <w:rPr>
              <w:b/>
              <w:b/>
              <w:sz w:val="20"/>
              <w:lang w:val="ru-RU"/>
            </w:rPr>
          </w:pPr>
          <w:r>
            <w:rPr>
              <w:b/>
              <w:sz w:val="20"/>
              <w:lang w:val="ru-RU"/>
            </w:rPr>
            <w:t>2.2. Изготовитель обязуется:</w:t>
          </w:r>
        </w:p>
        <w:p>
          <w:pPr>
            <w:pStyle w:val="Normal"/>
            <w:shd w:val="clear" w:color="auto" w:fill="FFFFFF"/>
            <w:tabs>
              <w:tab w:val="clear" w:pos="709"/>
              <w:tab w:val="left" w:pos="540" w:leader="none"/>
              <w:tab w:val="left" w:pos="3600" w:leader="none"/>
            </w:tabs>
            <w:spacing w:lineRule="auto" w:line="240" w:before="0" w:after="0"/>
            <w:ind w:firstLine="567"/>
            <w:jc w:val="both"/>
            <w:rPr>
              <w:sz w:val="20"/>
              <w:lang w:val="ru-RU"/>
            </w:rPr>
          </w:pPr>
          <w:r>
            <w:rPr>
              <w:sz w:val="20"/>
              <w:lang w:val="ru-RU"/>
            </w:rPr>
            <w:t xml:space="preserve">2.2.1. Утверждать представленные Исполнителем материалы, включая варианты постановки и постановочного Сценария Фильма. </w:t>
          </w:r>
        </w:p>
        <w:p>
          <w:pPr>
            <w:pStyle w:val="Normal"/>
            <w:shd w:val="clear" w:color="auto" w:fill="FFFFFF"/>
            <w:tabs>
              <w:tab w:val="clear" w:pos="709"/>
              <w:tab w:val="left" w:pos="540" w:leader="none"/>
              <w:tab w:val="left" w:pos="3600" w:leader="none"/>
            </w:tabs>
            <w:spacing w:lineRule="auto" w:line="240" w:before="0" w:after="0"/>
            <w:ind w:firstLine="567"/>
            <w:jc w:val="both"/>
            <w:rPr>
              <w:sz w:val="20"/>
              <w:lang w:val="ru-RU"/>
            </w:rPr>
          </w:pPr>
          <w:r>
            <w:rPr>
              <w:sz w:val="20"/>
              <w:lang w:val="ru-RU"/>
            </w:rPr>
            <w:t>2.2.2. В случае внесения дополнений и/или изменения в результаты оказанных Исполнителем услуг после утверждения постановочного Сценария, которые приведут к нарушению сроков, указанных в Календарно-постановочном плане, ответственность за нарушение сроков производства Филма Изготовитель несет самостоятельно.</w:t>
          </w:r>
        </w:p>
        <w:p>
          <w:pPr>
            <w:pStyle w:val="Normal"/>
            <w:shd w:val="clear" w:color="auto" w:fill="FFFFFF"/>
            <w:tabs>
              <w:tab w:val="clear" w:pos="709"/>
              <w:tab w:val="left" w:pos="540" w:leader="none"/>
              <w:tab w:val="left" w:pos="3600" w:leader="none"/>
            </w:tabs>
            <w:ind w:firstLine="567"/>
            <w:jc w:val="both"/>
            <w:rPr>
              <w:sz w:val="20"/>
              <w:lang w:val="ru-RU"/>
            </w:rPr>
          </w:pPr>
          <w:r>
            <w:rPr>
              <w:sz w:val="20"/>
              <w:lang w:val="ru-RU"/>
            </w:rPr>
            <w:t>2.2.3. Заблаговременно ознакомить Исполнителя с нормативами и техническими требованиями производства Фильма.</w:t>
          </w:r>
        </w:p>
        <w:p>
          <w:pPr>
            <w:pStyle w:val="Normal"/>
            <w:shd w:val="clear" w:color="auto" w:fill="FFFFFF"/>
            <w:tabs>
              <w:tab w:val="clear" w:pos="709"/>
              <w:tab w:val="left" w:pos="540" w:leader="none"/>
              <w:tab w:val="left" w:pos="3600" w:leader="none"/>
            </w:tabs>
            <w:spacing w:lineRule="auto" w:line="240" w:before="0" w:after="0"/>
            <w:ind w:firstLine="567"/>
            <w:jc w:val="both"/>
            <w:rPr>
              <w:sz w:val="20"/>
              <w:lang w:val="ru-RU"/>
            </w:rPr>
          </w:pPr>
          <w:r>
            <w:rPr>
              <w:sz w:val="20"/>
              <w:lang w:val="ru-RU"/>
            </w:rPr>
            <w:t>2.2.4. Осуществлять контроль за выполнением Исполнителем принятых по настоящему Договору обязательств.</w:t>
          </w:r>
        </w:p>
        <w:p>
          <w:pPr>
            <w:pStyle w:val="Normal"/>
            <w:shd w:val="clear" w:color="auto" w:fill="FFFFFF"/>
            <w:tabs>
              <w:tab w:val="clear" w:pos="709"/>
              <w:tab w:val="left" w:pos="540" w:leader="none"/>
              <w:tab w:val="left" w:pos="3600" w:leader="none"/>
            </w:tabs>
            <w:spacing w:lineRule="auto" w:line="240" w:before="0" w:after="0"/>
            <w:ind w:firstLine="567"/>
            <w:jc w:val="both"/>
            <w:rPr>
              <w:sz w:val="20"/>
              <w:lang w:val="ru-RU"/>
            </w:rPr>
          </w:pPr>
          <w:r>
            <w:rPr>
              <w:sz w:val="20"/>
              <w:lang w:val="ru-RU"/>
            </w:rPr>
            <w:t xml:space="preserve">2.2.5. Принять надлежащим образом оказанные Исполнителем услуги по Акту приема-передачи и оплатить их. </w:t>
          </w:r>
        </w:p>
        <w:p>
          <w:pPr>
            <w:pStyle w:val="Normal"/>
            <w:shd w:val="clear" w:color="auto" w:fill="FFFFFF"/>
            <w:tabs>
              <w:tab w:val="clear" w:pos="709"/>
              <w:tab w:val="left" w:pos="540" w:leader="none"/>
              <w:tab w:val="left" w:pos="3600" w:leader="none"/>
            </w:tabs>
            <w:spacing w:lineRule="auto" w:line="240" w:before="0" w:after="0"/>
            <w:ind w:firstLine="567"/>
            <w:jc w:val="both"/>
            <w:rPr>
              <w:sz w:val="20"/>
              <w:lang w:val="ru-RU"/>
            </w:rPr>
          </w:pPr>
          <w:r>
            <w:rPr>
              <w:sz w:val="20"/>
              <w:lang w:val="ru-RU"/>
            </w:rPr>
            <w:t>2.2.6 При условии надлежащего исполнения обязательств по настоящему Договору указывает Исполнителя в конечных титрах Фильма следующим образом: "</w:t>
          </w:r>
          <w:r>
            <w:rPr>
              <w:color w:val="FF0000"/>
              <w:sz w:val="20"/>
              <w:highlight w:val="yellow"/>
              <w:lang w:val="ru-RU"/>
            </w:rPr>
            <w:t xml:space="preserve">Режиссер-постановщик - </w:t>
          </w:r>
          <w:r>
            <w:rPr>
              <w:sz w:val="20"/>
              <w:highlight w:val="yellow"/>
              <w:lang w:val="ru-RU"/>
            </w:rPr>
            <w:t xml:space="preserve">{director_name}</w:t>
          </w:r>
          <w:r>
            <w:rPr>
              <w:sz w:val="20"/>
              <w:lang w:val="ru-RU"/>
            </w:rPr>
            <w:t>". Форма и размер шрифта титров устанавливается Изготовителем. Также Исполнитель подтверждает свое согласие на указание, при необходимости, его имени в титрах на иностранных языках, при этом порядок написания его имени в титрах на иностранных языках определяется Изготовителем. При этом  Исполнитель также предоставляет Изготовителю при использовании Фильма и/или Результатов интеллектуальной деятельности  (в том числе фрагментарном) не указывать имя Исполнителя, то есть использовать анонимно, что не будет считаться нарушением права на имя.</w:t>
          </w:r>
        </w:p>
        <w:p>
          <w:pPr>
            <w:pStyle w:val="Normal"/>
            <w:shd w:val="clear" w:color="auto" w:fill="FFFFFF"/>
            <w:tabs>
              <w:tab w:val="clear" w:pos="709"/>
              <w:tab w:val="left" w:pos="540" w:leader="none"/>
              <w:tab w:val="left" w:pos="3600" w:leader="none"/>
            </w:tabs>
            <w:spacing w:lineRule="auto" w:line="240" w:before="0" w:after="0"/>
            <w:ind w:firstLine="567"/>
            <w:jc w:val="both"/>
            <w:rPr>
              <w:sz w:val="20"/>
              <w:lang w:val="ru-RU"/>
            </w:rPr>
          </w:pPr>
          <w:r>
            <w:rPr>
              <w:sz w:val="20"/>
              <w:lang w:val="ru-RU"/>
            </w:rPr>
            <w:t>2.2.7. Обеспечить Исполнителя необходимыми материалами для оказания Исполнителем услуг по настоящему Договору.</w:t>
          </w:r>
        </w:p>
        <w:p>
          <w:pPr>
            <w:pStyle w:val="Normal"/>
            <w:shd w:val="clear" w:color="auto" w:fill="FFFFFF"/>
            <w:tabs>
              <w:tab w:val="clear" w:pos="709"/>
              <w:tab w:val="left" w:pos="540" w:leader="none"/>
              <w:tab w:val="left" w:pos="3600" w:leader="none"/>
            </w:tabs>
            <w:spacing w:lineRule="auto" w:line="240" w:before="0" w:after="0"/>
            <w:ind w:firstLine="567"/>
            <w:jc w:val="both"/>
            <w:rPr>
              <w:sz w:val="20"/>
              <w:lang w:val="ru-RU"/>
            </w:rPr>
          </w:pPr>
          <w:r>
            <w:rPr>
              <w:sz w:val="20"/>
              <w:lang w:val="ru-RU"/>
            </w:rPr>
            <w:t xml:space="preserve"> </w:t>
          </w:r>
        </w:p>
        <w:p>
          <w:pPr>
            <w:pStyle w:val="Normal"/>
            <w:shd w:val="clear" w:color="auto" w:fill="FFFFFF"/>
            <w:tabs>
              <w:tab w:val="clear" w:pos="709"/>
              <w:tab w:val="left" w:pos="540" w:leader="none"/>
              <w:tab w:val="left" w:pos="3600" w:leader="none"/>
            </w:tabs>
            <w:spacing w:lineRule="auto" w:line="240" w:before="0" w:after="0"/>
            <w:ind w:firstLine="567"/>
            <w:jc w:val="both"/>
            <w:rPr>
              <w:sz w:val="20"/>
              <w:lang w:val="ru-RU"/>
            </w:rPr>
          </w:pPr>
          <w:r>
            <w:rPr>
              <w:sz w:val="20"/>
              <w:lang w:val="ru-RU"/>
            </w:rPr>
          </w:r>
        </w:p>
        <w:p>
          <w:pPr>
            <w:pStyle w:val="Normal"/>
            <w:shd w:val="clear" w:color="auto" w:fill="FFFFFF"/>
            <w:tabs>
              <w:tab w:val="clear" w:pos="709"/>
              <w:tab w:val="left" w:pos="540" w:leader="none"/>
              <w:tab w:val="left" w:pos="3600" w:leader="none"/>
            </w:tabs>
            <w:spacing w:lineRule="auto" w:line="240" w:before="0" w:after="0"/>
            <w:ind w:firstLine="567"/>
            <w:jc w:val="center"/>
            <w:rPr>
              <w:b/>
              <w:b/>
              <w:sz w:val="20"/>
              <w:lang w:val="ru-RU"/>
            </w:rPr>
          </w:pPr>
          <w:r>
            <w:rPr>
              <w:b/>
              <w:sz w:val="20"/>
              <w:lang w:val="ru-RU"/>
            </w:rPr>
            <w:t>3. ВОЗНАГРАЖДЕНИЕ И ПОРЯДОК РАСЧЕТОВ</w:t>
          </w:r>
        </w:p>
        <w:p>
          <w:pPr>
            <w:pStyle w:val="Normal"/>
            <w:shd w:val="clear" w:color="auto" w:fill="FFFFFF"/>
            <w:tabs>
              <w:tab w:val="clear" w:pos="709"/>
              <w:tab w:val="left" w:pos="540" w:leader="none"/>
              <w:tab w:val="left" w:pos="3600" w:leader="none"/>
            </w:tabs>
            <w:spacing w:lineRule="atLeast" w:line="240" w:before="0" w:after="0"/>
            <w:ind w:firstLine="567"/>
            <w:jc w:val="both"/>
            <w:rPr>
              <w:sz w:val="20"/>
              <w:lang w:val="ru-RU"/>
            </w:rPr>
          </w:pPr>
          <w:r>
            <w:rPr>
              <w:sz w:val="20"/>
              <w:lang w:val="ru-RU"/>
            </w:rPr>
            <w:t>3.1. Изготовитель выплачивает Исполнителю вознаграждение за надлежащее оказание, указанных в настоящем Договоре услуг и за отчуждение исключительного права на Результаты интеллектуальной деятельности в порядке и на условиях, предусмотренных п.1.3. настоящего Договора.</w:t>
          </w:r>
        </w:p>
        <w:p>
          <w:pPr>
            <w:pStyle w:val="Normal"/>
            <w:shd w:val="clear" w:color="auto" w:fill="FFFFFF"/>
            <w:tabs>
              <w:tab w:val="clear" w:pos="709"/>
              <w:tab w:val="left" w:pos="540" w:leader="none"/>
              <w:tab w:val="left" w:pos="3600" w:leader="none"/>
            </w:tabs>
            <w:spacing w:lineRule="atLeast" w:line="240" w:before="0" w:after="0"/>
            <w:ind w:firstLine="567"/>
            <w:jc w:val="both"/>
            <w:rPr>
              <w:sz w:val="20"/>
              <w:lang w:val="ru-RU"/>
            </w:rPr>
          </w:pPr>
          <w:r>
            <w:rPr>
              <w:sz w:val="20"/>
              <w:lang w:val="ru-RU"/>
            </w:rPr>
            <w:t xml:space="preserve">3.2. Размер вознаграждения Исполнителя составляет </w:t>
          </w:r>
          <w:r>
            <w:rPr>
              <w:sz w:val="20"/>
              <w:highlight w:val="yellow"/>
              <w:lang w:val="ru-RU"/>
            </w:rPr>
            <w:t xml:space="preserve">{amount_num} ({amount_words})</w:t>
          </w:r>
          <w:r>
            <w:rPr>
              <w:sz w:val="20"/>
              <w:lang w:val="ru-RU"/>
            </w:rPr>
            <w:t xml:space="preserve"> рублей 00 копеек. </w:t>
          </w:r>
        </w:p>
        <w:p>
          <w:pPr>
            <w:pStyle w:val="Normal"/>
            <w:shd w:val="clear" w:color="auto" w:fill="FFFFFF"/>
            <w:tabs>
              <w:tab w:val="clear" w:pos="709"/>
              <w:tab w:val="left" w:pos="540" w:leader="none"/>
              <w:tab w:val="left" w:pos="3600" w:leader="none"/>
            </w:tabs>
            <w:spacing w:lineRule="atLeast" w:line="240" w:before="0" w:after="0"/>
            <w:ind w:firstLine="567"/>
            <w:jc w:val="both"/>
            <w:rPr>
              <w:sz w:val="20"/>
              <w:lang w:val="ru-RU"/>
            </w:rPr>
          </w:pPr>
          <w:r>
            <w:rPr>
              <w:sz w:val="20"/>
              <w:lang w:val="ru-RU"/>
            </w:rPr>
            <w:t>3.3. Вознаграждение за отчуждение в полном объеме исключительного права на Результаты интеллектуальной деятельности включено в сумму, указанную в п. 3.2. настоящего Договора, составляет 10 (Десять) процентов от нее.</w:t>
          </w:r>
        </w:p>
        <w:p>
          <w:pPr>
            <w:pStyle w:val="Normal"/>
            <w:shd w:val="clear" w:color="auto" w:fill="FFFFFF"/>
            <w:tabs>
              <w:tab w:val="clear" w:pos="709"/>
              <w:tab w:val="left" w:pos="540" w:leader="none"/>
              <w:tab w:val="left" w:pos="3600" w:leader="none"/>
            </w:tabs>
            <w:ind w:firstLine="567"/>
            <w:jc w:val="both"/>
            <w:rPr>
              <w:sz w:val="20"/>
              <w:lang w:val="ru-RU"/>
            </w:rPr>
          </w:pPr>
          <w:r>
            <w:rPr>
              <w:sz w:val="20"/>
              <w:lang w:val="ru-RU"/>
            </w:rPr>
            <w:t>3.4. Изготовитель выплачивает Исполнителю сумму, указанную в п. 3.2. настоящего Договора, в следующем порядке:</w:t>
          </w:r>
        </w:p>
        <w:p>
          <w:pPr>
            <w:pStyle w:val="Normal"/>
            <w:shd w:val="clear" w:color="auto" w:fill="FFFFFF"/>
            <w:tabs>
              <w:tab w:val="clear" w:pos="709"/>
              <w:tab w:val="left" w:pos="540" w:leader="none"/>
              <w:tab w:val="left" w:pos="3600" w:leader="none"/>
            </w:tabs>
            <w:ind w:firstLine="567"/>
            <w:jc w:val="both"/>
            <w:rPr>
              <w:sz w:val="20"/>
              <w:lang w:val="ru-RU"/>
            </w:rPr>
          </w:pPr>
          <w:r>
            <w:rPr>
              <w:sz w:val="20"/>
              <w:highlight w:val="yellow"/>
              <w:lang w:val="ru-RU"/>
            </w:rPr>
            <w:t xml:space="preserve">{manual_3}</w:t>
          </w:r>
        </w:p>
        <w:p>
          <w:pPr>
            <w:pStyle w:val="Normal"/>
            <w:shd w:val="clear" w:color="auto" w:fill="FFFFFF"/>
            <w:tabs>
              <w:tab w:val="clear" w:pos="709"/>
              <w:tab w:val="left" w:pos="540" w:leader="none"/>
              <w:tab w:val="left" w:pos="3600" w:leader="none"/>
            </w:tabs>
            <w:ind w:firstLine="567"/>
            <w:jc w:val="both"/>
            <w:rPr>
              <w:sz w:val="20"/>
              <w:lang w:val="ru-RU"/>
            </w:rPr>
          </w:pPr>
          <w:r>
            <w:rPr>
              <w:sz w:val="20"/>
              <w:lang w:val="ru-RU"/>
            </w:rPr>
            <w:t>3.5. Вознаграждение Исполнителя НДС не облагается в связи с применением Исполнителем УСН (п. 3 ст. 346.11 НК РФ). и правообладателем. Никакие иные выплаты в пользу Исполнителя, кроме суммы, указанной в п. 3.2. Договора,  ни Изготовитель, ни третьи лица, которым могут быть переданы права на Фильм, не производят.</w:t>
          </w:r>
        </w:p>
        <w:p>
          <w:pPr>
            <w:pStyle w:val="Normal"/>
            <w:shd w:val="clear" w:color="auto" w:fill="FFFFFF"/>
            <w:tabs>
              <w:tab w:val="clear" w:pos="709"/>
              <w:tab w:val="left" w:pos="540" w:leader="none"/>
              <w:tab w:val="left" w:pos="3600" w:leader="none"/>
            </w:tabs>
            <w:spacing w:lineRule="auto" w:line="240" w:before="0" w:after="0"/>
            <w:ind w:firstLine="567"/>
            <w:jc w:val="both"/>
            <w:rPr>
              <w:sz w:val="20"/>
              <w:lang w:val="ru-RU"/>
            </w:rPr>
          </w:pPr>
          <w:r>
            <w:rPr>
              <w:sz w:val="20"/>
              <w:lang w:val="ru-RU"/>
            </w:rPr>
          </w:r>
        </w:p>
        <w:p>
          <w:pPr>
            <w:pStyle w:val="Normal"/>
            <w:shd w:val="clear" w:color="auto" w:fill="FFFFFF"/>
            <w:tabs>
              <w:tab w:val="clear" w:pos="709"/>
              <w:tab w:val="left" w:pos="540" w:leader="none"/>
              <w:tab w:val="left" w:pos="3600" w:leader="none"/>
            </w:tabs>
            <w:spacing w:lineRule="auto" w:line="240" w:before="0" w:after="0"/>
            <w:ind w:firstLine="567"/>
            <w:jc w:val="center"/>
            <w:rPr>
              <w:b/>
              <w:b/>
              <w:sz w:val="20"/>
              <w:lang w:val="ru-RU"/>
            </w:rPr>
          </w:pPr>
          <w:r>
            <w:rPr>
              <w:b/>
              <w:sz w:val="20"/>
              <w:lang w:val="ru-RU"/>
            </w:rPr>
            <w:t>4. СРОК ДЕЙСТВИЯ ДОГОВОРА</w:t>
          </w:r>
        </w:p>
        <w:p>
          <w:pPr>
            <w:pStyle w:val="Normal"/>
            <w:shd w:val="clear" w:color="auto" w:fill="FFFFFF"/>
            <w:tabs>
              <w:tab w:val="clear" w:pos="709"/>
              <w:tab w:val="left" w:pos="540" w:leader="none"/>
              <w:tab w:val="left" w:pos="3600" w:leader="none"/>
            </w:tabs>
            <w:spacing w:lineRule="auto" w:line="240" w:before="0" w:after="0"/>
            <w:ind w:firstLine="567"/>
            <w:jc w:val="both"/>
            <w:rPr>
              <w:bCs/>
              <w:sz w:val="20"/>
              <w:lang w:val="ru-RU"/>
            </w:rPr>
          </w:pPr>
          <w:r>
            <w:rPr>
              <w:b/>
              <w:sz w:val="20"/>
              <w:lang w:val="ru-RU"/>
            </w:rPr>
            <w:t xml:space="preserve">4.1. </w:t>
          </w:r>
          <w:r>
            <w:rPr>
              <w:bCs/>
              <w:sz w:val="20"/>
              <w:lang w:val="ru-RU"/>
            </w:rPr>
            <w:t xml:space="preserve">Настоящий Договор вступает в силу с момента его подписания Сторонами и действует до полного выполнения Сторонами своих обязательств. </w:t>
          </w:r>
        </w:p>
        <w:p>
          <w:pPr>
            <w:pStyle w:val="Normal"/>
            <w:shd w:val="clear" w:color="auto" w:fill="FFFFFF"/>
            <w:tabs>
              <w:tab w:val="clear" w:pos="709"/>
              <w:tab w:val="left" w:pos="540" w:leader="none"/>
              <w:tab w:val="left" w:pos="3600" w:leader="none"/>
            </w:tabs>
            <w:spacing w:lineRule="auto" w:line="240" w:before="0" w:after="0"/>
            <w:ind w:firstLine="567"/>
            <w:jc w:val="both"/>
            <w:rPr>
              <w:bCs/>
              <w:sz w:val="20"/>
              <w:lang w:val="ru-RU"/>
            </w:rPr>
          </w:pPr>
          <w:r>
            <w:rPr>
              <w:bCs/>
              <w:sz w:val="20"/>
              <w:lang w:val="ru-RU"/>
            </w:rPr>
            <w:t>4.2. В отношении отчужденных в пользу Изготовителя Результатов интеллектуальной деятельности и гарантий Исполнителя настоящий Договор сроком не ограничен.</w:t>
          </w:r>
        </w:p>
        <w:p>
          <w:pPr>
            <w:pStyle w:val="Normal"/>
            <w:shd w:val="clear" w:color="auto" w:fill="FFFFFF"/>
            <w:tabs>
              <w:tab w:val="clear" w:pos="709"/>
              <w:tab w:val="left" w:pos="540" w:leader="none"/>
              <w:tab w:val="left" w:pos="3600" w:leader="none"/>
            </w:tabs>
            <w:spacing w:lineRule="auto" w:line="240" w:before="0" w:after="0"/>
            <w:ind w:firstLine="567"/>
            <w:jc w:val="center"/>
            <w:rPr>
              <w:b/>
              <w:b/>
              <w:sz w:val="20"/>
              <w:lang w:val="ru-RU"/>
            </w:rPr>
          </w:pPr>
          <w:r>
            <w:rPr>
              <w:b/>
              <w:sz w:val="20"/>
              <w:lang w:val="ru-RU"/>
            </w:rPr>
          </w:r>
        </w:p>
        <w:p>
          <w:pPr>
            <w:pStyle w:val="Normal"/>
            <w:shd w:val="clear" w:color="auto" w:fill="FFFFFF"/>
            <w:tabs>
              <w:tab w:val="clear" w:pos="709"/>
              <w:tab w:val="left" w:pos="540" w:leader="none"/>
              <w:tab w:val="left" w:pos="3600" w:leader="none"/>
            </w:tabs>
            <w:spacing w:lineRule="auto" w:line="240" w:before="0" w:after="0"/>
            <w:ind w:firstLine="567"/>
            <w:jc w:val="center"/>
            <w:rPr>
              <w:b/>
              <w:b/>
              <w:sz w:val="20"/>
              <w:lang w:val="ru-RU"/>
            </w:rPr>
          </w:pPr>
          <w:r>
            <w:rPr>
              <w:b/>
              <w:sz w:val="20"/>
              <w:lang w:val="ru-RU"/>
            </w:rPr>
            <w:t>5. ОТВЕТСТВЕННОСТЬ СТОРОН</w:t>
          </w:r>
          <w:bookmarkStart w:id="7" w:name="bookmark61"/>
        </w:p>
        <w:p>
          <w:pPr>
            <w:pStyle w:val="Normal"/>
            <w:shd w:val="clear" w:color="auto" w:fill="FFFFFF"/>
            <w:tabs>
              <w:tab w:val="clear" w:pos="709"/>
              <w:tab w:val="left" w:pos="540" w:leader="none"/>
              <w:tab w:val="left" w:pos="3600" w:leader="none"/>
            </w:tabs>
            <w:spacing w:lineRule="auto" w:line="240" w:before="0" w:after="0"/>
            <w:ind w:firstLine="567"/>
            <w:jc w:val="center"/>
            <w:rPr>
              <w:b/>
              <w:b/>
              <w:sz w:val="20"/>
              <w:lang w:val="ru-RU"/>
            </w:rPr>
          </w:pPr>
          <w:r>
            <w:rPr>
              <w:b/>
              <w:sz w:val="20"/>
              <w:lang w:val="ru-RU"/>
            </w:rPr>
          </w:r>
        </w:p>
        <w:p>
          <w:pPr>
            <w:pStyle w:val="Normal"/>
            <w:shd w:val="clear" w:color="auto" w:fill="FFFFFF"/>
            <w:tabs>
              <w:tab w:val="clear" w:pos="709"/>
              <w:tab w:val="left" w:pos="540" w:leader="none"/>
              <w:tab w:val="left" w:pos="3600" w:leader="none"/>
            </w:tabs>
            <w:ind w:firstLine="567"/>
            <w:jc w:val="both"/>
            <w:rPr>
              <w:sz w:val="20"/>
              <w:lang w:val="ru-RU"/>
            </w:rPr>
          </w:pPr>
          <w:r>
            <w:rPr>
              <w:sz w:val="20"/>
              <w:lang w:val="ru-RU"/>
            </w:rPr>
            <w:t>5.1. Сторона, не исполнившая или ненадлежащим образом исполнившая обязательства по настоящему Договору, обязана возместить другой Стороне причиненные таким неисполнением убытки. 5.2. В случае ненадлежащего оказания Исполнителем услуг и/или отказа Исполнителя от исполнения настоящего Договора и/или срыва съемок по вине Исполнителя, он обязуется возвратить Изготовителю суммы Вознаграждения, выплаченные Изготовителем до нарушения/отказа  и возместить все убытки, причиненные Изготовителю своим нарушением/отказом от исполнения Договора.</w:t>
          </w:r>
        </w:p>
        <w:p>
          <w:pPr>
            <w:pStyle w:val="Normal"/>
            <w:shd w:val="clear" w:color="auto" w:fill="FFFFFF"/>
            <w:tabs>
              <w:tab w:val="clear" w:pos="709"/>
              <w:tab w:val="left" w:pos="540" w:leader="none"/>
              <w:tab w:val="left" w:pos="3600" w:leader="none"/>
            </w:tabs>
            <w:ind w:firstLine="567"/>
            <w:jc w:val="both"/>
            <w:rPr>
              <w:sz w:val="20"/>
              <w:lang w:val="ru-RU"/>
            </w:rPr>
          </w:pPr>
          <w:r>
            <w:rPr>
              <w:sz w:val="20"/>
              <w:lang w:val="ru-RU"/>
            </w:rPr>
            <w:t>5.2. В случае нарушения настоящего Договора Сторона, чье право нарушено, вправе также потребовать признания права, восстановления положения, существовавшего до нарушения права, и прекращения действий, нарушающих право или создающих угрозу его нарушения.</w:t>
          </w:r>
        </w:p>
        <w:p>
          <w:pPr>
            <w:pStyle w:val="Normal"/>
            <w:shd w:val="clear" w:color="auto" w:fill="FFFFFF"/>
            <w:tabs>
              <w:tab w:val="clear" w:pos="709"/>
              <w:tab w:val="left" w:pos="540" w:leader="none"/>
              <w:tab w:val="left" w:pos="3600" w:leader="none"/>
            </w:tabs>
            <w:ind w:firstLine="567"/>
            <w:jc w:val="both"/>
            <w:rPr>
              <w:sz w:val="20"/>
              <w:lang w:val="ru-RU"/>
            </w:rPr>
          </w:pPr>
          <w:r>
            <w:rPr>
              <w:sz w:val="20"/>
              <w:lang w:val="ru-RU"/>
            </w:rPr>
            <w:t>5.3. В случаях, не предусмотренных настоящим Договором, имущественная ответственность определяется в соответствии с действующим законодательством Российской Федерации.</w:t>
          </w:r>
        </w:p>
        <w:p>
          <w:pPr>
            <w:pStyle w:val="Normal"/>
            <w:shd w:val="clear" w:color="auto" w:fill="FFFFFF"/>
            <w:tabs>
              <w:tab w:val="clear" w:pos="709"/>
              <w:tab w:val="left" w:pos="540" w:leader="none"/>
              <w:tab w:val="left" w:pos="3600" w:leader="none"/>
            </w:tabs>
            <w:ind w:firstLine="567"/>
            <w:jc w:val="both"/>
            <w:rPr>
              <w:sz w:val="20"/>
              <w:lang w:val="ru-RU"/>
            </w:rPr>
          </w:pPr>
          <w:r>
            <w:rPr>
              <w:sz w:val="20"/>
              <w:lang w:val="ru-RU"/>
            </w:rPr>
            <w:t xml:space="preserve">5.4. Исполнитель, не выполнивший свои обязательства по настоящему Договору в предусмотренные настоящим Договором сроки и/или в соответствии с предъявленными требованиями, обязан возместить Изготовителю причиненные этим убытки на основании представленных документов (в т.ч. суммы штрафных санкций, которые Изготовитель вынужден выплачивать третьим лицам по вине Исполнителя). При этом Изготовитель имеет право удержать соответствующие суммы из подлежащего выплате Исполнителю вознаграждения. Кроме того, Изготовитель имеет право отказаться от дальнейших услуг Исполнителя в предусмотренном настоящим Договором порядке.          </w:t>
          </w:r>
        </w:p>
        <w:p>
          <w:pPr>
            <w:pStyle w:val="Normal"/>
            <w:shd w:val="clear" w:color="auto" w:fill="FFFFFF"/>
            <w:tabs>
              <w:tab w:val="clear" w:pos="709"/>
              <w:tab w:val="left" w:pos="540" w:leader="none"/>
              <w:tab w:val="left" w:pos="3600" w:leader="none"/>
            </w:tabs>
            <w:spacing w:lineRule="auto" w:line="240" w:before="0" w:after="0"/>
            <w:ind w:firstLine="567"/>
            <w:jc w:val="both"/>
            <w:rPr>
              <w:sz w:val="20"/>
              <w:lang w:val="ru-RU"/>
            </w:rPr>
          </w:pPr>
          <w:r>
            <w:rPr>
              <w:sz w:val="20"/>
              <w:lang w:val="ru-RU"/>
            </w:rPr>
          </w:r>
        </w:p>
        <w:p>
          <w:pPr>
            <w:pStyle w:val="Normal"/>
            <w:shd w:val="clear" w:color="auto" w:fill="FFFFFF"/>
            <w:tabs>
              <w:tab w:val="clear" w:pos="709"/>
              <w:tab w:val="left" w:pos="540" w:leader="none"/>
              <w:tab w:val="left" w:pos="3600" w:leader="none"/>
            </w:tabs>
            <w:spacing w:lineRule="auto" w:line="240" w:before="0" w:after="0"/>
            <w:ind w:firstLine="567"/>
            <w:jc w:val="center"/>
            <w:rPr>
              <w:b/>
              <w:b/>
              <w:sz w:val="20"/>
              <w:lang w:val="ru-RU"/>
            </w:rPr>
          </w:pPr>
          <w:r>
            <w:rPr>
              <w:b/>
              <w:sz w:val="20"/>
              <w:lang w:val="ru-RU"/>
            </w:rPr>
            <w:t xml:space="preserve">6. </w:t>
          </w:r>
          <w:bookmarkEnd w:id="7"/>
          <w:r>
            <w:rPr>
              <w:b/>
              <w:sz w:val="20"/>
              <w:lang w:val="ru-RU"/>
            </w:rPr>
            <w:t>ОБСТОЯТЕЛЬСТВА НЕПРЕОДОЛИМОЙ СИЛЫ (ФОРС-МАЖОР)</w:t>
          </w:r>
        </w:p>
        <w:p>
          <w:pPr>
            <w:pStyle w:val="Normal"/>
            <w:shd w:val="clear" w:color="auto" w:fill="FFFFFF"/>
            <w:tabs>
              <w:tab w:val="clear" w:pos="709"/>
              <w:tab w:val="left" w:pos="540" w:leader="none"/>
              <w:tab w:val="left" w:pos="3600" w:leader="none"/>
            </w:tabs>
            <w:spacing w:lineRule="auto" w:line="240" w:before="0" w:after="0"/>
            <w:ind w:firstLine="567"/>
            <w:jc w:val="both"/>
            <w:rPr>
              <w:sz w:val="20"/>
              <w:lang w:val="ru-RU"/>
            </w:rPr>
          </w:pPr>
          <w:r>
            <w:rPr>
              <w:sz w:val="20"/>
              <w:lang w:val="ru-RU"/>
            </w:rPr>
            <w:t>6.1. Стороны освобождаются от ответственности за частичное или полное неисполнение обязательств по настоящему Договору, если оно явилось следствием обстоятельств непреодолимой силы, возникших после заключения Договора.</w:t>
          </w:r>
        </w:p>
        <w:p>
          <w:pPr>
            <w:pStyle w:val="Normal"/>
            <w:shd w:val="clear" w:color="auto" w:fill="FFFFFF"/>
            <w:tabs>
              <w:tab w:val="clear" w:pos="709"/>
              <w:tab w:val="left" w:pos="540" w:leader="none"/>
              <w:tab w:val="left" w:pos="3600" w:leader="none"/>
            </w:tabs>
            <w:spacing w:lineRule="auto" w:line="240" w:before="0" w:after="0"/>
            <w:ind w:firstLine="567"/>
            <w:jc w:val="both"/>
            <w:rPr>
              <w:sz w:val="20"/>
              <w:lang w:val="ru-RU"/>
            </w:rPr>
          </w:pPr>
          <w:r>
            <w:rPr>
              <w:sz w:val="20"/>
              <w:lang w:val="ru-RU"/>
            </w:rPr>
            <w:t>6.2. К таким обстоятельствам в контексте настоящего Договора относятся стихийные бедствия, военные действия, введение чрезвычайного положения, акты террора, массовые беспорядки, изменения в законодательстве РФ и другие чрезвычайные и непредотвратимые при данных условиях обстоятельства, если такие обстоятельства препятствуют исполнению Сторонами своих обязательств.</w:t>
          </w:r>
        </w:p>
        <w:p>
          <w:pPr>
            <w:pStyle w:val="Normal"/>
            <w:shd w:val="clear" w:color="auto" w:fill="FFFFFF"/>
            <w:tabs>
              <w:tab w:val="clear" w:pos="709"/>
              <w:tab w:val="left" w:pos="540" w:leader="none"/>
              <w:tab w:val="left" w:pos="3600" w:leader="none"/>
            </w:tabs>
            <w:spacing w:lineRule="auto" w:line="240" w:before="0" w:after="0"/>
            <w:ind w:firstLine="567"/>
            <w:jc w:val="both"/>
            <w:rPr>
              <w:sz w:val="20"/>
              <w:lang w:val="ru-RU"/>
            </w:rPr>
          </w:pPr>
          <w:r>
            <w:rPr>
              <w:sz w:val="20"/>
              <w:lang w:val="ru-RU"/>
            </w:rPr>
            <w:t>6.3. Факт наступления таких обстоятельств и их продолжительность должны быть подтверждены компетентными органами или достоверными документами.</w:t>
          </w:r>
        </w:p>
        <w:p>
          <w:pPr>
            <w:pStyle w:val="Normal"/>
            <w:shd w:val="clear" w:color="auto" w:fill="FFFFFF"/>
            <w:tabs>
              <w:tab w:val="clear" w:pos="709"/>
              <w:tab w:val="left" w:pos="540" w:leader="none"/>
              <w:tab w:val="left" w:pos="3600" w:leader="none"/>
            </w:tabs>
            <w:spacing w:lineRule="auto" w:line="240" w:before="0" w:after="0"/>
            <w:ind w:firstLine="567"/>
            <w:jc w:val="both"/>
            <w:rPr>
              <w:sz w:val="20"/>
              <w:lang w:val="ru-RU"/>
            </w:rPr>
          </w:pPr>
          <w:r>
            <w:rPr>
              <w:sz w:val="20"/>
              <w:lang w:val="ru-RU"/>
            </w:rPr>
            <w:t>6.4. Исполнение обязательств Сторон соразмерно переносится на срок действия форс-мажорных обстоятельств и их последствий. Обязательным условием является письменное уведомление контрагента по настоящему Договору не позднее 14 календарных дней с даты наступления указанных обстоятельств о невозможности исполнения Стороной своих обязательств по Договору.</w:t>
          </w:r>
        </w:p>
        <w:p>
          <w:pPr>
            <w:pStyle w:val="Normal"/>
            <w:shd w:val="clear" w:color="auto" w:fill="FFFFFF"/>
            <w:tabs>
              <w:tab w:val="clear" w:pos="709"/>
              <w:tab w:val="left" w:pos="540" w:leader="none"/>
              <w:tab w:val="left" w:pos="3600" w:leader="none"/>
            </w:tabs>
            <w:spacing w:lineRule="auto" w:line="240" w:before="0" w:after="0"/>
            <w:ind w:firstLine="567"/>
            <w:jc w:val="both"/>
            <w:rPr>
              <w:sz w:val="20"/>
              <w:lang w:val="ru-RU"/>
            </w:rPr>
          </w:pPr>
          <w:r>
            <w:rPr>
              <w:sz w:val="20"/>
              <w:lang w:val="ru-RU"/>
            </w:rPr>
            <w:t>6.5. Если данные обстоятельства будут продолжаться более шести месяцев, то каждая из Сторон вправе отказаться от дальнейшего исполнения обязательств по договору, предупредив другую Сторону о расторжении Договора за 14 календарных дней и согласовав с ней все спорные вопросы.</w:t>
          </w:r>
        </w:p>
        <w:p>
          <w:pPr>
            <w:pStyle w:val="Normal"/>
            <w:shd w:val="clear" w:color="auto" w:fill="FFFFFF"/>
            <w:tabs>
              <w:tab w:val="clear" w:pos="709"/>
              <w:tab w:val="left" w:pos="540" w:leader="none"/>
              <w:tab w:val="left" w:pos="3600" w:leader="none"/>
            </w:tabs>
            <w:spacing w:lineRule="auto" w:line="240" w:before="0" w:after="0"/>
            <w:ind w:firstLine="567"/>
            <w:jc w:val="both"/>
            <w:rPr>
              <w:sz w:val="20"/>
              <w:lang w:val="ru-RU"/>
            </w:rPr>
          </w:pPr>
          <w:r>
            <w:rPr>
              <w:sz w:val="20"/>
              <w:lang w:val="ru-RU"/>
            </w:rPr>
          </w:r>
        </w:p>
        <w:p>
          <w:pPr>
            <w:pStyle w:val="Normal"/>
            <w:shd w:val="clear" w:color="auto" w:fill="FFFFFF"/>
            <w:tabs>
              <w:tab w:val="clear" w:pos="709"/>
              <w:tab w:val="left" w:pos="540" w:leader="none"/>
              <w:tab w:val="left" w:pos="3600" w:leader="none"/>
            </w:tabs>
            <w:spacing w:lineRule="auto" w:line="240" w:before="0" w:after="0"/>
            <w:ind w:firstLine="567"/>
            <w:jc w:val="center"/>
            <w:rPr>
              <w:b/>
              <w:b/>
              <w:sz w:val="20"/>
              <w:lang w:val="ru-RU"/>
            </w:rPr>
          </w:pPr>
          <w:bookmarkStart w:id="8" w:name="bookmark62"/>
          <w:r>
            <w:rPr>
              <w:b/>
              <w:sz w:val="20"/>
              <w:lang w:val="ru-RU"/>
            </w:rPr>
            <w:t>7. И</w:t>
          </w:r>
          <w:bookmarkEnd w:id="8"/>
          <w:r>
            <w:rPr>
              <w:b/>
              <w:sz w:val="20"/>
              <w:lang w:val="ru-RU"/>
            </w:rPr>
            <w:t>ЗМЕНЕНИЕ И РАСТОРЖЕНИЕ ДОГОВОРА</w:t>
          </w:r>
        </w:p>
        <w:p>
          <w:pPr>
            <w:pStyle w:val="Normal"/>
            <w:shd w:val="clear" w:color="auto" w:fill="FFFFFF"/>
            <w:tabs>
              <w:tab w:val="clear" w:pos="709"/>
              <w:tab w:val="left" w:pos="540" w:leader="none"/>
              <w:tab w:val="left" w:pos="3600" w:leader="none"/>
            </w:tabs>
            <w:spacing w:lineRule="auto" w:line="240" w:before="0" w:after="0"/>
            <w:ind w:firstLine="567"/>
            <w:jc w:val="both"/>
            <w:rPr>
              <w:sz w:val="20"/>
              <w:lang w:val="ru-RU"/>
            </w:rPr>
          </w:pPr>
          <w:r>
            <w:rPr>
              <w:sz w:val="20"/>
              <w:lang w:val="ru-RU"/>
            </w:rPr>
            <w:t>7.1. Стороны вправе вносить изменения и дополнения в настоящий Договор.</w:t>
          </w:r>
        </w:p>
        <w:p>
          <w:pPr>
            <w:pStyle w:val="Normal"/>
            <w:shd w:val="clear" w:color="auto" w:fill="FFFFFF"/>
            <w:tabs>
              <w:tab w:val="clear" w:pos="709"/>
              <w:tab w:val="left" w:pos="540" w:leader="none"/>
              <w:tab w:val="left" w:pos="3600" w:leader="none"/>
            </w:tabs>
            <w:spacing w:lineRule="auto" w:line="240" w:before="0" w:after="0"/>
            <w:ind w:firstLine="567"/>
            <w:jc w:val="both"/>
            <w:rPr>
              <w:sz w:val="20"/>
              <w:lang w:val="ru-RU"/>
            </w:rPr>
          </w:pPr>
          <w:r>
            <w:rPr>
              <w:sz w:val="20"/>
              <w:lang w:val="ru-RU"/>
            </w:rPr>
            <w:t>7.2. Все изменения и дополнения к настоящему Договору производятся в письменной форме полномочными представителями Сторон и являются неотъемлемой частью настоящего Договора.</w:t>
          </w:r>
        </w:p>
        <w:p>
          <w:pPr>
            <w:pStyle w:val="Normal"/>
            <w:shd w:val="clear" w:color="auto" w:fill="FFFFFF"/>
            <w:tabs>
              <w:tab w:val="clear" w:pos="709"/>
              <w:tab w:val="left" w:pos="540" w:leader="none"/>
              <w:tab w:val="left" w:pos="3600" w:leader="none"/>
            </w:tabs>
            <w:spacing w:lineRule="auto" w:line="240" w:before="0" w:after="0"/>
            <w:ind w:firstLine="567"/>
            <w:jc w:val="both"/>
            <w:rPr>
              <w:sz w:val="20"/>
              <w:lang w:val="ru-RU"/>
            </w:rPr>
          </w:pPr>
          <w:r>
            <w:rPr>
              <w:sz w:val="20"/>
              <w:lang w:val="ru-RU"/>
            </w:rPr>
            <w:t>7.3.  Стороны вправе досрочно расторгнуть настоящий Договор по обоюдному письменному согласию, а также по основаниям, предусмотренным настоящим Договором и действующим законодательством РФ.</w:t>
          </w:r>
        </w:p>
        <w:p>
          <w:pPr>
            <w:pStyle w:val="Normal"/>
            <w:shd w:val="clear" w:color="auto" w:fill="FFFFFF"/>
            <w:tabs>
              <w:tab w:val="clear" w:pos="709"/>
              <w:tab w:val="left" w:pos="540" w:leader="none"/>
              <w:tab w:val="left" w:pos="3600" w:leader="none"/>
            </w:tabs>
            <w:spacing w:lineRule="auto" w:line="240" w:before="0" w:after="0"/>
            <w:ind w:firstLine="567"/>
            <w:jc w:val="both"/>
            <w:rPr>
              <w:sz w:val="20"/>
              <w:lang w:val="ru-RU"/>
            </w:rPr>
          </w:pPr>
          <w:r>
            <w:rPr>
              <w:sz w:val="20"/>
              <w:lang w:val="ru-RU"/>
            </w:rPr>
            <w:t xml:space="preserve">7.4. При расторжении настоящего Договора по обоюдному согласию Стороны отдельным заключительным соглашением урегулируют все расчеты между собой, включая непредвиденные расходы, вызванные расторжением Договора, а также порядок указания в титрах. </w:t>
          </w:r>
        </w:p>
        <w:p>
          <w:pPr>
            <w:pStyle w:val="Normal"/>
            <w:shd w:val="clear" w:color="auto" w:fill="FFFFFF"/>
            <w:tabs>
              <w:tab w:val="clear" w:pos="709"/>
              <w:tab w:val="left" w:pos="540" w:leader="none"/>
              <w:tab w:val="left" w:pos="3600" w:leader="none"/>
            </w:tabs>
            <w:spacing w:lineRule="auto" w:line="240" w:before="0" w:after="0"/>
            <w:ind w:firstLine="567"/>
            <w:jc w:val="both"/>
            <w:rPr>
              <w:sz w:val="20"/>
              <w:lang w:val="ru-RU"/>
            </w:rPr>
          </w:pPr>
          <w:r>
            <w:rPr>
              <w:sz w:val="20"/>
              <w:lang w:val="ru-RU"/>
            </w:rPr>
            <w:t>7.5. Настоящий Договор может быть расторгнут Изготовителем досрочно в одностороннем внесудебном порядке в любой момент действия настоящего Договора, при условии уведомления о своем решении Исполнителя не позднее, чем за 3 (три) календарных дня до даты расторжения (направление уведомления на адрес электронной почты Исполнителя, указанный в разделе 14 настоящего Договора,  будет являться письменным уведомлением), при этом Изготовитель в течение  15 (пятнадцати) рабочих дней с даты расторжения Договора выплачивает Исполнителю стоимость фактически оказанных им и принятых Изготовителем на момент расторжения Договора услуг по настоящему Договору.</w:t>
          </w:r>
        </w:p>
        <w:p>
          <w:pPr>
            <w:pStyle w:val="Normal"/>
            <w:shd w:val="clear" w:color="auto" w:fill="FFFFFF"/>
            <w:tabs>
              <w:tab w:val="clear" w:pos="709"/>
              <w:tab w:val="left" w:pos="540" w:leader="none"/>
              <w:tab w:val="left" w:pos="3600" w:leader="none"/>
            </w:tabs>
            <w:spacing w:lineRule="auto" w:line="240" w:before="0" w:after="0"/>
            <w:ind w:firstLine="567"/>
            <w:jc w:val="both"/>
            <w:rPr>
              <w:sz w:val="20"/>
              <w:lang w:val="ru-RU"/>
            </w:rPr>
          </w:pPr>
          <w:r>
            <w:rPr>
              <w:sz w:val="20"/>
              <w:lang w:val="ru-RU"/>
            </w:rPr>
            <w:t>7.6. Все результаты услуг, оказанные Исполнителем к дате расторжения Договора, во всех, без исключения, случаях принадлежат Изготовителю, который вправе использовать их в любой форме и любым способом.</w:t>
          </w:r>
        </w:p>
        <w:p>
          <w:pPr>
            <w:pStyle w:val="Normal"/>
            <w:shd w:val="clear" w:color="auto" w:fill="FFFFFF"/>
            <w:tabs>
              <w:tab w:val="clear" w:pos="709"/>
              <w:tab w:val="left" w:pos="540" w:leader="none"/>
              <w:tab w:val="left" w:pos="3600" w:leader="none"/>
            </w:tabs>
            <w:ind w:firstLine="567"/>
            <w:jc w:val="both"/>
            <w:rPr>
              <w:sz w:val="20"/>
              <w:lang w:val="ru-RU"/>
            </w:rPr>
          </w:pPr>
          <w:r>
            <w:rPr>
              <w:sz w:val="20"/>
              <w:lang w:val="ru-RU"/>
            </w:rPr>
            <w:t xml:space="preserve">7.7. В случае одностороннего отказа Исполнителя от настоящего Договора Исполнитель обязуется возместить Изготовителю все убытки, причиненные последнему отказом от исполнения настоящего Договора. </w:t>
          </w:r>
        </w:p>
        <w:p>
          <w:pPr>
            <w:pStyle w:val="Normal"/>
            <w:shd w:val="clear" w:color="auto" w:fill="FFFFFF"/>
            <w:tabs>
              <w:tab w:val="clear" w:pos="709"/>
              <w:tab w:val="left" w:pos="540" w:leader="none"/>
              <w:tab w:val="left" w:pos="3600" w:leader="none"/>
            </w:tabs>
            <w:spacing w:lineRule="auto" w:line="240" w:before="0" w:after="0"/>
            <w:ind w:firstLine="567"/>
            <w:jc w:val="both"/>
            <w:rPr>
              <w:sz w:val="20"/>
              <w:lang w:val="ru-RU"/>
            </w:rPr>
          </w:pPr>
          <w:r>
            <w:rPr>
              <w:sz w:val="20"/>
              <w:lang w:val="ru-RU"/>
            </w:rPr>
            <w:t>7.8. Расторжение настоящего Договора не освобождает Стороны от ответственности за ненадлежащее исполнение обязательств, принятых на себя в период действия Договора.</w:t>
          </w:r>
        </w:p>
        <w:p>
          <w:pPr>
            <w:pStyle w:val="Normal"/>
            <w:tabs>
              <w:tab w:val="clear" w:pos="709"/>
              <w:tab w:val="left" w:pos="7797" w:leader="none"/>
              <w:tab w:val="left" w:pos="8647" w:leader="none"/>
              <w:tab w:val="left" w:pos="11907" w:leader="none"/>
            </w:tabs>
            <w:spacing w:lineRule="auto" w:line="240" w:before="0" w:after="0"/>
            <w:ind w:firstLine="567"/>
            <w:jc w:val="both"/>
            <w:rPr>
              <w:sz w:val="20"/>
              <w:lang w:val="ru-RU"/>
            </w:rPr>
          </w:pPr>
          <w:r>
            <w:rPr>
              <w:sz w:val="20"/>
              <w:lang w:val="ru-RU"/>
            </w:rPr>
          </w:r>
        </w:p>
        <w:p>
          <w:pPr>
            <w:pStyle w:val="ListParagraph"/>
            <w:tabs>
              <w:tab w:val="clear" w:pos="709"/>
              <w:tab w:val="left" w:pos="510" w:leader="none"/>
            </w:tabs>
            <w:spacing w:lineRule="auto" w:line="240" w:before="0" w:after="0"/>
            <w:ind w:left="1287" w:hanging="0"/>
            <w:contextualSpacing/>
            <w:jc w:val="center"/>
            <w:rPr>
              <w:rFonts w:ascii="Times New Roman" w:hAnsi="Times New Roman" w:cs="Times New Roman"/>
              <w:b/>
              <w:b/>
              <w:sz w:val="20"/>
              <w:szCs w:val="20"/>
            </w:rPr>
          </w:pPr>
          <w:r>
            <w:rPr>
              <w:rFonts w:cs="Times New Roman" w:ascii="Times New Roman" w:hAnsi="Times New Roman"/>
              <w:b/>
              <w:sz w:val="20"/>
              <w:szCs w:val="20"/>
            </w:rPr>
            <w:t>8. УСЛОВИЯ КОНФИДЕНЦИАЛЬНОСТИ</w:t>
          </w:r>
        </w:p>
        <w:p>
          <w:pPr>
            <w:pStyle w:val="Normal"/>
            <w:tabs>
              <w:tab w:val="clear" w:pos="709"/>
              <w:tab w:val="left" w:pos="1220" w:leader="none"/>
              <w:tab w:val="left" w:pos="1276" w:leader="none"/>
            </w:tabs>
            <w:spacing w:lineRule="auto" w:line="240" w:before="0" w:after="0"/>
            <w:ind w:firstLine="567"/>
            <w:jc w:val="both"/>
            <w:rPr>
              <w:sz w:val="20"/>
              <w:lang w:val="ru-RU"/>
            </w:rPr>
          </w:pPr>
          <w:r>
            <w:rPr>
              <w:sz w:val="20"/>
              <w:lang w:val="ru-RU"/>
            </w:rPr>
            <w:t xml:space="preserve">8.1. По взаимному согласию сторон в рамках настоящего Договора конфиденциальной признается информация, касающаяся предмета настоящего Договора, хода его выполнения и полученных результатов. Кроме того, конфиденциальной является любая информация о Фильме, а именно состав съемочной и административной группы, локации, сценарии, бюджет и прочее. </w:t>
          </w:r>
        </w:p>
        <w:p>
          <w:pPr>
            <w:pStyle w:val="Normal"/>
            <w:tabs>
              <w:tab w:val="clear" w:pos="709"/>
              <w:tab w:val="left" w:pos="1220" w:leader="none"/>
              <w:tab w:val="left" w:pos="1276" w:leader="none"/>
            </w:tabs>
            <w:spacing w:lineRule="auto" w:line="240" w:before="0" w:after="0"/>
            <w:ind w:firstLine="567"/>
            <w:jc w:val="both"/>
            <w:rPr>
              <w:sz w:val="20"/>
              <w:lang w:val="ru-RU"/>
            </w:rPr>
          </w:pPr>
          <w:r>
            <w:rPr>
              <w:sz w:val="20"/>
              <w:lang w:val="ru-RU"/>
            </w:rPr>
            <w:t>8.2. Каждая из сторон обязана обеспечить защиту конфиденциальной информации, ставшей доступной ей в рамках настоящего Договора, от несанкционированного использования, распространения или опубликования, в том числе Исполнитель обязуется на производить аудио-видео съемку в местах производства Фильма на личные электронные устройства, а также не допускать распространения никаких фото- видео- аудио материалов, созданных в рамках его участия в производстве Фильма.</w:t>
          </w:r>
        </w:p>
        <w:p>
          <w:pPr>
            <w:pStyle w:val="Normal"/>
            <w:tabs>
              <w:tab w:val="clear" w:pos="709"/>
              <w:tab w:val="left" w:pos="1220" w:leader="none"/>
              <w:tab w:val="left" w:pos="1276" w:leader="none"/>
            </w:tabs>
            <w:spacing w:lineRule="auto" w:line="240" w:before="0" w:after="0"/>
            <w:ind w:firstLine="567"/>
            <w:jc w:val="both"/>
            <w:rPr>
              <w:sz w:val="20"/>
              <w:lang w:val="ru-RU"/>
            </w:rPr>
          </w:pPr>
          <w:r>
            <w:rPr>
              <w:sz w:val="20"/>
              <w:lang w:val="ru-RU"/>
            </w:rPr>
            <w:t>8.3. Исполнитель может передавать полученную конфиденциальную информацию по настоящему Договору третьим лицам только по письменному согласованию с Изготовителем на следующих условиях:</w:t>
          </w:r>
        </w:p>
        <w:p>
          <w:pPr>
            <w:pStyle w:val="Normal"/>
            <w:numPr>
              <w:ilvl w:val="0"/>
              <w:numId w:val="2"/>
            </w:numPr>
            <w:tabs>
              <w:tab w:val="clear" w:pos="709"/>
              <w:tab w:val="left" w:pos="1080" w:leader="none"/>
            </w:tabs>
            <w:spacing w:lineRule="auto" w:line="240" w:before="0" w:after="0"/>
            <w:ind w:left="0" w:firstLine="567"/>
            <w:jc w:val="both"/>
            <w:rPr>
              <w:sz w:val="20"/>
              <w:lang w:val="ru-RU"/>
            </w:rPr>
          </w:pPr>
          <w:r>
            <w:rPr>
              <w:sz w:val="20"/>
              <w:lang w:val="ru-RU"/>
            </w:rPr>
            <w:t>третьи лица используют полученную конфиденциальную информацию только в рамках работ, проводимых на договорной основе между Исполнителем и Изготовителем;</w:t>
          </w:r>
        </w:p>
        <w:p>
          <w:pPr>
            <w:pStyle w:val="Normal"/>
            <w:numPr>
              <w:ilvl w:val="0"/>
              <w:numId w:val="2"/>
            </w:numPr>
            <w:tabs>
              <w:tab w:val="clear" w:pos="709"/>
              <w:tab w:val="left" w:pos="1080" w:leader="none"/>
            </w:tabs>
            <w:spacing w:lineRule="auto" w:line="240" w:before="0" w:after="0"/>
            <w:ind w:left="0" w:firstLine="567"/>
            <w:jc w:val="both"/>
            <w:rPr>
              <w:sz w:val="20"/>
              <w:lang w:val="ru-RU"/>
            </w:rPr>
          </w:pPr>
          <w:r>
            <w:rPr>
              <w:sz w:val="20"/>
              <w:lang w:val="ru-RU"/>
            </w:rPr>
            <w:t>Исполнитель гарантирует соблюдение третьими лицами условий конфиденциальности настоящего Договора.</w:t>
          </w:r>
        </w:p>
        <w:p>
          <w:pPr>
            <w:pStyle w:val="Normal"/>
            <w:shd w:val="clear" w:color="auto" w:fill="FFFFFF"/>
            <w:tabs>
              <w:tab w:val="clear" w:pos="709"/>
              <w:tab w:val="left" w:pos="540" w:leader="none"/>
              <w:tab w:val="left" w:pos="3600" w:leader="none"/>
            </w:tabs>
            <w:spacing w:lineRule="atLeast" w:line="240" w:before="0" w:after="0"/>
            <w:ind w:firstLine="567"/>
            <w:jc w:val="both"/>
            <w:rPr>
              <w:sz w:val="20"/>
              <w:lang w:val="ru-RU"/>
            </w:rPr>
          </w:pPr>
          <w:r>
            <w:rPr>
              <w:sz w:val="20"/>
              <w:lang w:val="ru-RU"/>
            </w:rPr>
            <w:t xml:space="preserve">8.4. Исполнитель обязуется не распространять сам и не допускать действий, способных привести к распространению указанной конфиденциальной информации, в том числе, не давать интервью, не участвовать в радио- телепередачах или иных подобных мероприятиях, не передавать третьим лицами никакие материалы, связанные с исполнением настоящего Договора, а также иным образом способствовать третьим лицам в получении такой информации/материалов без предварительного письменного согласования с Изготовителем. </w:t>
          </w:r>
        </w:p>
        <w:p>
          <w:pPr>
            <w:pStyle w:val="Normal"/>
            <w:tabs>
              <w:tab w:val="clear" w:pos="709"/>
              <w:tab w:val="left" w:pos="1220" w:leader="none"/>
              <w:tab w:val="left" w:pos="1276" w:leader="none"/>
            </w:tabs>
            <w:spacing w:lineRule="auto" w:line="240" w:before="0" w:after="0"/>
            <w:ind w:firstLine="567"/>
            <w:jc w:val="both"/>
            <w:rPr>
              <w:sz w:val="20"/>
              <w:lang w:val="ru-RU"/>
            </w:rPr>
          </w:pPr>
          <w:r>
            <w:rPr>
              <w:sz w:val="20"/>
              <w:lang w:val="ru-RU"/>
            </w:rPr>
            <w:t>8.5. Условия конфиденциальности вступают в силу с момента подписания настоящего Договора и действуют до окончания проката Фильма на территории Российской Федерации.</w:t>
          </w:r>
        </w:p>
        <w:p>
          <w:pPr>
            <w:pStyle w:val="Normal"/>
            <w:tabs>
              <w:tab w:val="clear" w:pos="709"/>
              <w:tab w:val="left" w:pos="7797" w:leader="none"/>
              <w:tab w:val="left" w:pos="8647" w:leader="none"/>
              <w:tab w:val="left" w:pos="11907" w:leader="none"/>
            </w:tabs>
            <w:spacing w:lineRule="auto" w:line="240" w:before="0" w:after="0"/>
            <w:jc w:val="both"/>
            <w:rPr>
              <w:sz w:val="20"/>
              <w:lang w:val="ru-RU"/>
            </w:rPr>
          </w:pPr>
          <w:r>
            <w:rPr>
              <w:sz w:val="20"/>
              <w:lang w:val="ru-RU"/>
            </w:rPr>
          </w:r>
        </w:p>
        <w:p>
          <w:pPr>
            <w:pStyle w:val="Normal"/>
            <w:shd w:val="clear" w:color="auto" w:fill="FFFFFF"/>
            <w:spacing w:before="120" w:after="0"/>
            <w:ind w:left="710" w:hanging="0"/>
            <w:jc w:val="center"/>
            <w:rPr>
              <w:b/>
              <w:b/>
              <w:sz w:val="20"/>
              <w:lang w:val="ru-RU"/>
            </w:rPr>
          </w:pPr>
          <w:r>
            <w:rPr>
              <w:b/>
              <w:sz w:val="20"/>
              <w:lang w:val="ru-RU"/>
            </w:rPr>
            <w:t xml:space="preserve">9. ПЕРСОНАЛЬНЫЕ ДАННЫЕ. </w:t>
          </w:r>
        </w:p>
        <w:p>
          <w:pPr>
            <w:pStyle w:val="Normal"/>
            <w:spacing w:lineRule="atLeast" w:line="0"/>
            <w:ind w:firstLine="567"/>
            <w:jc w:val="both"/>
            <w:rPr>
              <w:sz w:val="20"/>
              <w:lang w:val="ru-RU"/>
            </w:rPr>
          </w:pPr>
          <w:r>
            <w:rPr>
              <w:sz w:val="20"/>
              <w:lang w:val="ru-RU"/>
            </w:rPr>
            <w:t>9.1. Исполнитель настоящим дает свое согласие Изготовителю в целях надлежащего исполнения настоящего Договора без права требования каких-либо дополнительных оплат, помимо определенного в статье 3 настоящего Договора вознаграждения, осуществлять обработку персональных данных Исполнителя, а именно: осуществлять любое действие (операция) или совокупность действий (операций), как с использованием средств автоматизации, так и без использования таких средств, с персональными данными Исполнителя,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 Исполнителя, в том числе адрес регистрации, почтовый адрес, номера телефонов, ИНН, сведения о расчетных счетах Исполнителя, в любой форме и любым способом без ограничения срока и территории такого использования.</w:t>
          </w:r>
        </w:p>
        <w:p>
          <w:pPr>
            <w:pStyle w:val="Normal"/>
            <w:spacing w:lineRule="atLeast" w:line="0"/>
            <w:ind w:firstLine="567"/>
            <w:jc w:val="both"/>
            <w:rPr>
              <w:sz w:val="20"/>
              <w:lang w:val="ru-RU"/>
            </w:rPr>
          </w:pPr>
          <w:r>
            <w:rPr>
              <w:sz w:val="20"/>
              <w:lang w:val="ru-RU"/>
            </w:rPr>
            <w:t xml:space="preserve">9.2. Исполнитель настоящим также соглашается с тем, что Изготовитель может обрабатывать персональные данные Исполнителя как самостоятельно, так с помощью сторонних лиц без какого-либо иного (дополнительного) согласования со стороны Изготовителя. При этом Изготовитель обязывает такое лицо соблюдать принципы и правила обработки персональных данных, предусмотренные действующим применимым законодательством и настоящим Договором, в том числе конфиденциальность персональных данных, и обеспечивать безопасность персональных данных при их обработке и их защиту. Лицо, осуществляющее обработку персональных данных по поручению Изготовителя, не обязано дополнительно получать согласие Исполнителя на обработку его персональных данных. </w:t>
          </w:r>
        </w:p>
        <w:p>
          <w:pPr>
            <w:pStyle w:val="Normal"/>
            <w:spacing w:lineRule="atLeast" w:line="0"/>
            <w:ind w:firstLine="567"/>
            <w:jc w:val="both"/>
            <w:rPr>
              <w:sz w:val="20"/>
              <w:lang w:val="ru-RU"/>
            </w:rPr>
          </w:pPr>
          <w:r>
            <w:rPr>
              <w:sz w:val="20"/>
              <w:lang w:val="ru-RU"/>
            </w:rPr>
            <w:t>9.3. Исполнитель вправе в любой момент отозвать свое согласие на обработку своих персональных данных, однако в этом случае Изготовитель получает право отказаться от исполнения п. 2.2.6. настоящего Договора. Исполнитель понимает и соглашается с тем, что отзыв согласия на обработку персональных данных не лишает Изготовителя продолжать обработку персональных данных Исполнителя  при наличии оснований, указанных в п.п. 2 - 11 ч. 1 ст. 6, ч. 2 ст. 10 и ч. 2 ст. 11 Федерального закона от 27 июля 2006</w:t>
          </w:r>
          <w:r>
            <w:rPr>
              <w:sz w:val="20"/>
            </w:rPr>
            <w:t> </w:t>
          </w:r>
          <w:r>
            <w:rPr>
              <w:sz w:val="20"/>
              <w:lang w:val="ru-RU"/>
            </w:rPr>
            <w:t>г. №</w:t>
          </w:r>
          <w:r>
            <w:rPr>
              <w:sz w:val="20"/>
            </w:rPr>
            <w:t> </w:t>
          </w:r>
          <w:r>
            <w:rPr>
              <w:sz w:val="20"/>
              <w:lang w:val="ru-RU"/>
            </w:rPr>
            <w:t xml:space="preserve">152-ФЗ «О персональных данных», в том числе: </w:t>
          </w:r>
        </w:p>
        <w:p>
          <w:pPr>
            <w:pStyle w:val="Normal"/>
            <w:spacing w:lineRule="atLeast" w:line="0"/>
            <w:jc w:val="both"/>
            <w:rPr>
              <w:sz w:val="20"/>
              <w:lang w:val="ru-RU"/>
            </w:rPr>
          </w:pPr>
          <w:r>
            <w:rPr>
              <w:sz w:val="20"/>
              <w:lang w:val="ru-RU"/>
            </w:rPr>
            <w:t>- для исполнения настоящего Договора;</w:t>
          </w:r>
        </w:p>
        <w:p>
          <w:pPr>
            <w:pStyle w:val="Normal"/>
            <w:spacing w:lineRule="atLeast" w:line="0"/>
            <w:jc w:val="both"/>
            <w:rPr>
              <w:sz w:val="20"/>
              <w:lang w:val="ru-RU"/>
            </w:rPr>
          </w:pPr>
          <w:r>
            <w:rPr>
              <w:sz w:val="20"/>
              <w:lang w:val="ru-RU"/>
            </w:rPr>
            <w:t xml:space="preserve">- для осуществления прав и законных интересов Изготовителя.  </w:t>
          </w:r>
        </w:p>
        <w:p>
          <w:pPr>
            <w:pStyle w:val="Normal"/>
            <w:shd w:val="clear" w:color="auto" w:fill="FFFFFF"/>
            <w:tabs>
              <w:tab w:val="clear" w:pos="709"/>
              <w:tab w:val="left" w:pos="1418" w:leader="none"/>
            </w:tabs>
            <w:spacing w:before="5" w:after="0"/>
            <w:ind w:right="24" w:firstLine="567"/>
            <w:jc w:val="both"/>
            <w:rPr>
              <w:sz w:val="20"/>
              <w:lang w:val="ru-RU"/>
            </w:rPr>
          </w:pPr>
          <w:r>
            <w:rPr>
              <w:sz w:val="20"/>
              <w:lang w:val="ru-RU"/>
            </w:rPr>
            <w:t>9.4. Исполнитель при оказании услуг по настоящему Договору не получает какие-либо права на использование Фильма, а также иных результатов интеллектуальной деятельности, вошедших в состав Фильма либо созданных в процессе производства Фильма.</w:t>
          </w:r>
        </w:p>
        <w:p>
          <w:pPr>
            <w:pStyle w:val="ListParagraph"/>
            <w:tabs>
              <w:tab w:val="clear" w:pos="709"/>
              <w:tab w:val="left" w:pos="993" w:leader="none"/>
              <w:tab w:val="left" w:pos="11907" w:leader="none"/>
            </w:tabs>
            <w:spacing w:lineRule="auto" w:line="240" w:before="0" w:after="0"/>
            <w:ind w:left="1647" w:hanging="0"/>
            <w:contextualSpacing/>
            <w:jc w:val="center"/>
            <w:rPr>
              <w:rFonts w:ascii="Times New Roman" w:hAnsi="Times New Roman" w:cs="Times New Roman"/>
              <w:b/>
              <w:b/>
              <w:sz w:val="20"/>
              <w:szCs w:val="20"/>
            </w:rPr>
          </w:pPr>
          <w:r>
            <w:rPr>
              <w:rFonts w:cs="Times New Roman" w:ascii="Times New Roman" w:hAnsi="Times New Roman"/>
              <w:b/>
              <w:sz w:val="20"/>
              <w:szCs w:val="20"/>
            </w:rPr>
          </w:r>
        </w:p>
        <w:p>
          <w:pPr>
            <w:pStyle w:val="ListParagraph"/>
            <w:tabs>
              <w:tab w:val="clear" w:pos="709"/>
              <w:tab w:val="left" w:pos="993" w:leader="none"/>
              <w:tab w:val="left" w:pos="11907" w:leader="none"/>
            </w:tabs>
            <w:spacing w:lineRule="auto" w:line="240" w:before="0" w:after="0"/>
            <w:ind w:left="1647" w:hanging="0"/>
            <w:contextualSpacing/>
            <w:jc w:val="center"/>
            <w:rPr>
              <w:rFonts w:ascii="Times New Roman" w:hAnsi="Times New Roman" w:cs="Times New Roman"/>
              <w:b/>
              <w:b/>
              <w:sz w:val="20"/>
              <w:szCs w:val="20"/>
            </w:rPr>
          </w:pPr>
          <w:r>
            <w:rPr>
              <w:rFonts w:cs="Times New Roman" w:ascii="Times New Roman" w:hAnsi="Times New Roman"/>
              <w:b/>
              <w:sz w:val="20"/>
              <w:szCs w:val="20"/>
            </w:rPr>
            <w:t>10. ПОРЯДОК РАЗРЕШЕНИЯ СПОРОВ</w:t>
          </w:r>
        </w:p>
        <w:p>
          <w:pPr>
            <w:pStyle w:val="Normal"/>
            <w:tabs>
              <w:tab w:val="clear" w:pos="709"/>
              <w:tab w:val="left" w:pos="993" w:leader="none"/>
              <w:tab w:val="left" w:pos="11907" w:leader="none"/>
            </w:tabs>
            <w:spacing w:lineRule="auto" w:line="240" w:before="0" w:after="0"/>
            <w:ind w:firstLine="567"/>
            <w:jc w:val="both"/>
            <w:rPr>
              <w:b/>
              <w:b/>
              <w:sz w:val="20"/>
              <w:lang w:val="ru-RU"/>
            </w:rPr>
          </w:pPr>
          <w:r>
            <w:rPr>
              <w:sz w:val="20"/>
              <w:lang w:val="ru-RU"/>
            </w:rPr>
            <w:t>10.1.  Споры, возникающие при заключении и исполнении настоящего Договора, урегулируются путем переговоров.</w:t>
          </w:r>
        </w:p>
        <w:p>
          <w:pPr>
            <w:pStyle w:val="Normal"/>
            <w:tabs>
              <w:tab w:val="clear" w:pos="709"/>
              <w:tab w:val="left" w:pos="993" w:leader="none"/>
              <w:tab w:val="left" w:pos="11907" w:leader="none"/>
            </w:tabs>
            <w:spacing w:lineRule="auto" w:line="240" w:before="0" w:after="0"/>
            <w:ind w:firstLine="567"/>
            <w:jc w:val="both"/>
            <w:rPr>
              <w:sz w:val="20"/>
              <w:lang w:val="ru-RU"/>
            </w:rPr>
          </w:pPr>
          <w:r>
            <w:rPr>
              <w:sz w:val="20"/>
              <w:lang w:val="ru-RU"/>
            </w:rPr>
            <w:t xml:space="preserve">10.2. При не достижении сторонами согласия путем переговоров, споры передаются на рассмотрение Арбитражного суда г. Москвы при обязательном соблюдении досудебного порядка. </w:t>
          </w:r>
        </w:p>
        <w:p>
          <w:pPr>
            <w:pStyle w:val="Normal"/>
            <w:tabs>
              <w:tab w:val="clear" w:pos="709"/>
              <w:tab w:val="left" w:pos="993" w:leader="none"/>
              <w:tab w:val="left" w:pos="11907" w:leader="none"/>
            </w:tabs>
            <w:spacing w:lineRule="auto" w:line="240" w:before="0" w:after="0"/>
            <w:ind w:firstLine="567"/>
            <w:jc w:val="both"/>
            <w:rPr>
              <w:sz w:val="20"/>
              <w:lang w:val="ru-RU"/>
            </w:rPr>
          </w:pPr>
          <w:r>
            <w:rPr>
              <w:sz w:val="20"/>
              <w:lang w:val="ru-RU"/>
            </w:rPr>
            <w:t xml:space="preserve">10.3. В целях соблюдения досудебного порядка Сторона, которая считает свои права нарушенными, обязана направить другой стороны письменную претензию посредством ее направления п адресу указанному в Договоре с предоставлением срока не менее 7 (Семь) календарных дней с даты получения для подготовки другой стороной ответа. </w:t>
          </w:r>
        </w:p>
        <w:p>
          <w:pPr>
            <w:pStyle w:val="Normal"/>
            <w:tabs>
              <w:tab w:val="clear" w:pos="709"/>
              <w:tab w:val="left" w:pos="7797" w:leader="none"/>
              <w:tab w:val="left" w:pos="8647" w:leader="none"/>
              <w:tab w:val="left" w:pos="11907" w:leader="none"/>
            </w:tabs>
            <w:spacing w:lineRule="auto" w:line="240" w:before="0" w:after="0"/>
            <w:ind w:firstLine="567"/>
            <w:jc w:val="both"/>
            <w:rPr>
              <w:sz w:val="20"/>
              <w:lang w:val="ru-RU"/>
            </w:rPr>
          </w:pPr>
          <w:r>
            <w:rPr>
              <w:sz w:val="20"/>
              <w:lang w:val="ru-RU"/>
            </w:rPr>
          </w:r>
        </w:p>
        <w:p>
          <w:pPr>
            <w:pStyle w:val="Normal"/>
            <w:tabs>
              <w:tab w:val="clear" w:pos="709"/>
              <w:tab w:val="left" w:pos="993" w:leader="none"/>
              <w:tab w:val="left" w:pos="11907" w:leader="none"/>
            </w:tabs>
            <w:spacing w:lineRule="auto" w:line="240" w:before="0" w:after="0"/>
            <w:jc w:val="center"/>
            <w:rPr>
              <w:b/>
              <w:b/>
              <w:sz w:val="20"/>
              <w:lang w:val="ru-RU"/>
            </w:rPr>
          </w:pPr>
          <w:r>
            <w:rPr>
              <w:b/>
              <w:sz w:val="20"/>
              <w:lang w:val="ru-RU"/>
            </w:rPr>
            <w:t>11. ЗАКЛЮЧИТЕЛЬНЫЕ ПОЛОЖЕНИЯ</w:t>
          </w:r>
        </w:p>
        <w:p>
          <w:pPr>
            <w:pStyle w:val="Normal"/>
            <w:tabs>
              <w:tab w:val="clear" w:pos="709"/>
              <w:tab w:val="left" w:pos="1276" w:leader="none"/>
              <w:tab w:val="left" w:pos="8647" w:leader="none"/>
              <w:tab w:val="left" w:pos="11907" w:leader="none"/>
            </w:tabs>
            <w:spacing w:lineRule="auto" w:line="240" w:before="0" w:after="0"/>
            <w:ind w:firstLine="567"/>
            <w:jc w:val="both"/>
            <w:rPr>
              <w:sz w:val="20"/>
              <w:lang w:val="ru-RU"/>
            </w:rPr>
          </w:pPr>
          <w:r>
            <w:rPr>
              <w:sz w:val="20"/>
              <w:lang w:val="ru-RU"/>
            </w:rPr>
            <w:t>11.1. Все изменения и дополнения к настоящему договору действительны, если они совершены в письменной форме и подписаны каждой из Сторон.</w:t>
          </w:r>
        </w:p>
        <w:p>
          <w:pPr>
            <w:pStyle w:val="Normal"/>
            <w:tabs>
              <w:tab w:val="clear" w:pos="709"/>
              <w:tab w:val="left" w:pos="1276" w:leader="none"/>
              <w:tab w:val="left" w:pos="8647" w:leader="none"/>
              <w:tab w:val="left" w:pos="11907" w:leader="none"/>
            </w:tabs>
            <w:spacing w:lineRule="auto" w:line="240" w:before="0" w:after="0"/>
            <w:ind w:left="567" w:hanging="0"/>
            <w:jc w:val="both"/>
            <w:rPr>
              <w:sz w:val="20"/>
              <w:lang w:val="ru-RU"/>
            </w:rPr>
          </w:pPr>
          <w:r>
            <w:rPr>
              <w:sz w:val="20"/>
              <w:lang w:val="ru-RU"/>
            </w:rPr>
            <w:t>11.2. Настоящий договор вступает в силу с даты его подписания Сторонами, составлен в двух экземплярах, по одному экземпляру для каждой из сторон.</w:t>
          </w:r>
        </w:p>
        <w:p>
          <w:pPr>
            <w:pStyle w:val="Normal"/>
            <w:shd w:val="clear" w:color="auto" w:fill="FFFFFF"/>
            <w:tabs>
              <w:tab w:val="clear" w:pos="709"/>
              <w:tab w:val="left" w:pos="540" w:leader="none"/>
              <w:tab w:val="left" w:pos="3600" w:leader="none"/>
            </w:tabs>
            <w:spacing w:lineRule="auto" w:line="240" w:before="0" w:after="0"/>
            <w:jc w:val="both"/>
            <w:rPr>
              <w:sz w:val="20"/>
              <w:lang w:val="ru-RU"/>
            </w:rPr>
          </w:pPr>
          <w:r>
            <w:rPr>
              <w:sz w:val="20"/>
              <w:lang w:val="ru-RU"/>
            </w:rPr>
          </w:r>
        </w:p>
        <w:p>
          <w:pPr>
            <w:pStyle w:val="Normal"/>
            <w:shd w:val="clear" w:color="auto" w:fill="FFFFFF"/>
            <w:tabs>
              <w:tab w:val="clear" w:pos="709"/>
              <w:tab w:val="left" w:pos="540" w:leader="none"/>
              <w:tab w:val="left" w:pos="3600" w:leader="none"/>
            </w:tabs>
            <w:spacing w:lineRule="auto" w:line="240" w:before="0" w:after="0"/>
            <w:ind w:firstLine="567"/>
            <w:jc w:val="center"/>
            <w:rPr>
              <w:b/>
              <w:b/>
              <w:sz w:val="20"/>
              <w:lang w:val="ru-RU"/>
            </w:rPr>
          </w:pPr>
          <w:r>
            <w:rPr>
              <w:b/>
              <w:sz w:val="20"/>
              <w:lang w:val="ru-RU"/>
            </w:rPr>
            <w:t>12. АДРЕСА, БАНКОВСКИЕ РЕКВИЗИТЫ И ПОДПИСИ СТОРОН</w:t>
          </w:r>
        </w:p>
        <w:p>
          <w:pPr>
            <w:pStyle w:val="Normal"/>
            <w:shd w:val="clear" w:color="auto" w:fill="FFFFFF"/>
            <w:tabs>
              <w:tab w:val="clear" w:pos="709"/>
              <w:tab w:val="left" w:pos="540" w:leader="none"/>
              <w:tab w:val="left" w:pos="3600" w:leader="none"/>
            </w:tabs>
            <w:spacing w:lineRule="auto" w:line="240" w:before="0" w:after="0"/>
            <w:ind w:firstLine="567"/>
            <w:jc w:val="both"/>
            <w:rPr>
              <w:sz w:val="20"/>
              <w:lang w:val="ru-RU"/>
            </w:rPr>
          </w:pPr>
          <w:r>
            <w:rPr>
              <w:sz w:val="20"/>
              <w:lang w:val="ru-RU"/>
            </w:rPr>
          </w:r>
        </w:p>
      </w:sdtContent>
    </w:sdt>
    <w:tbl>
      <w:tblPr>
        <w:tblW w:w="1049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5812"/>
        <w:gridCol w:w="4677"/>
      </w:tblGrid>
      <w:tr>
        <w:trPr>
          <w:trHeight w:val="8657" w:hRule="atLeast"/>
        </w:trPr>
        <w:tc>
          <w:tcPr>
            <w:tcW w:w="5812" w:type="dxa"/>
            <w:tcBorders/>
          </w:tcPr>
          <w:p>
            <w:pPr>
              <w:pStyle w:val="Normal"/>
              <w:widowControl w:val="false"/>
              <w:shd w:val="clear" w:color="auto" w:fill="FFFFFF"/>
              <w:tabs>
                <w:tab w:val="clear" w:pos="709"/>
                <w:tab w:val="left" w:pos="540" w:leader="none"/>
                <w:tab w:val="left" w:pos="3600" w:leader="none"/>
              </w:tabs>
              <w:spacing w:lineRule="auto" w:line="240" w:before="0" w:after="0"/>
              <w:jc w:val="both"/>
              <w:rPr>
                <w:b/>
                <w:b/>
                <w:sz w:val="20"/>
                <w:lang w:val="ru-RU"/>
              </w:rPr>
            </w:pPr>
            <w:r>
              <w:rPr>
                <w:b/>
                <w:sz w:val="20"/>
                <w:lang w:val="ru-RU"/>
              </w:rPr>
              <w:t>ИЗГОТОВИТЕЛЬ</w:t>
            </w:r>
          </w:p>
          <w:p>
            <w:pPr>
              <w:pStyle w:val="Normal"/>
              <w:widowControl w:val="false"/>
              <w:shd w:val="clear" w:color="auto" w:fill="FFFFFF"/>
              <w:tabs>
                <w:tab w:val="clear" w:pos="709"/>
                <w:tab w:val="left" w:pos="540" w:leader="none"/>
                <w:tab w:val="left" w:pos="3600" w:leader="none"/>
              </w:tabs>
              <w:spacing w:lineRule="auto" w:line="240" w:before="0" w:after="0"/>
              <w:rPr>
                <w:sz w:val="20"/>
                <w:lang w:val="ru-RU"/>
              </w:rPr>
            </w:pPr>
            <w:r>
              <w:rPr>
                <w:rFonts w:eastAsia="Arial" w:eastAsiaTheme="majorEastAsia"/>
                <w:b/>
                <w:bCs/>
                <w:sz w:val="20"/>
                <w:lang w:val="ru-RU"/>
              </w:rPr>
              <w:t xml:space="preserve">Общество с ограниченной ответственностью </w:t>
            </w:r>
            <w:r>
              <w:rPr>
                <w:rFonts w:eastAsia="Arial Unicode MS"/>
                <w:b/>
                <w:sz w:val="20"/>
                <w:lang w:val="ru-RU"/>
              </w:rPr>
              <w:t>«Киношкола имени Сергея Фёдоровича Бондарчука»</w:t>
            </w:r>
          </w:p>
          <w:p>
            <w:pPr>
              <w:pStyle w:val="Normal"/>
              <w:widowControl w:val="false"/>
              <w:shd w:val="clear" w:color="auto" w:fill="FFFFFF"/>
              <w:tabs>
                <w:tab w:val="clear" w:pos="709"/>
                <w:tab w:val="left" w:pos="3600" w:leader="none"/>
              </w:tabs>
              <w:spacing w:before="0" w:after="0"/>
              <w:jc w:val="both"/>
              <w:rPr>
                <w:sz w:val="20"/>
                <w:lang w:val="ru-RU"/>
              </w:rPr>
            </w:pPr>
            <w:r>
              <w:rPr>
                <w:sz w:val="20"/>
                <w:lang w:val="ru-RU"/>
              </w:rPr>
            </w:r>
          </w:p>
          <w:p>
            <w:pPr>
              <w:pStyle w:val="Normal"/>
              <w:widowControl w:val="false"/>
              <w:shd w:val="clear" w:color="auto" w:fill="FFFFFF"/>
              <w:tabs>
                <w:tab w:val="clear" w:pos="709"/>
                <w:tab w:val="left" w:pos="540" w:leader="none"/>
                <w:tab w:val="left" w:pos="3600" w:leader="none"/>
              </w:tabs>
              <w:spacing w:lineRule="auto" w:line="240" w:before="0" w:after="0"/>
              <w:jc w:val="both"/>
              <w:rPr>
                <w:sz w:val="20"/>
                <w:lang w:val="ru-RU"/>
              </w:rPr>
            </w:pPr>
            <w:r>
              <w:rPr>
                <w:sz w:val="20"/>
                <w:lang w:val="ru-RU"/>
              </w:rPr>
              <w:t>ИНН 9701057530, КПП 770901001</w:t>
            </w:r>
          </w:p>
          <w:p>
            <w:pPr>
              <w:pStyle w:val="Normal"/>
              <w:widowControl w:val="false"/>
              <w:shd w:val="clear" w:color="auto" w:fill="FFFFFF"/>
              <w:tabs>
                <w:tab w:val="clear" w:pos="709"/>
                <w:tab w:val="left" w:pos="540" w:leader="none"/>
                <w:tab w:val="left" w:pos="3600" w:leader="none"/>
              </w:tabs>
              <w:spacing w:lineRule="auto" w:line="240" w:before="0" w:after="0"/>
              <w:jc w:val="both"/>
              <w:rPr>
                <w:sz w:val="20"/>
                <w:lang w:val="ru-RU"/>
              </w:rPr>
            </w:pPr>
            <w:r>
              <w:rPr>
                <w:sz w:val="20"/>
                <w:lang w:val="ru-RU"/>
              </w:rPr>
              <w:t>ОГРН 5167746408660</w:t>
            </w:r>
          </w:p>
          <w:p>
            <w:pPr>
              <w:pStyle w:val="Normal"/>
              <w:widowControl w:val="false"/>
              <w:shd w:val="clear" w:color="auto" w:fill="FFFFFF"/>
              <w:tabs>
                <w:tab w:val="clear" w:pos="709"/>
                <w:tab w:val="left" w:pos="540" w:leader="none"/>
                <w:tab w:val="left" w:pos="3600" w:leader="none"/>
              </w:tabs>
              <w:spacing w:lineRule="auto" w:line="240" w:before="0" w:after="0"/>
              <w:jc w:val="both"/>
              <w:rPr>
                <w:sz w:val="20"/>
                <w:lang w:val="ru-RU"/>
              </w:rPr>
            </w:pPr>
            <w:r>
              <w:rPr>
                <w:sz w:val="20"/>
                <w:lang w:val="ru-RU"/>
              </w:rPr>
              <w:t xml:space="preserve">Место нахождения: 105062, г. Москва, </w:t>
            </w:r>
          </w:p>
          <w:p>
            <w:pPr>
              <w:pStyle w:val="Normal"/>
              <w:widowControl w:val="false"/>
              <w:shd w:val="clear" w:color="auto" w:fill="FFFFFF"/>
              <w:tabs>
                <w:tab w:val="clear" w:pos="709"/>
                <w:tab w:val="left" w:pos="540" w:leader="none"/>
                <w:tab w:val="left" w:pos="3600" w:leader="none"/>
              </w:tabs>
              <w:spacing w:lineRule="auto" w:line="240" w:before="0" w:after="0"/>
              <w:jc w:val="both"/>
              <w:rPr>
                <w:sz w:val="20"/>
                <w:lang w:val="ru-RU"/>
              </w:rPr>
            </w:pPr>
            <w:r>
              <w:rPr>
                <w:sz w:val="20"/>
                <w:lang w:val="ru-RU"/>
              </w:rPr>
              <w:t>Подсосенский пер., дом 26, стр. 1</w:t>
            </w:r>
          </w:p>
          <w:p>
            <w:pPr>
              <w:pStyle w:val="Normal"/>
              <w:widowControl w:val="false"/>
              <w:shd w:val="clear" w:color="auto" w:fill="FFFFFF"/>
              <w:tabs>
                <w:tab w:val="clear" w:pos="709"/>
                <w:tab w:val="left" w:pos="540" w:leader="none"/>
                <w:tab w:val="left" w:pos="3600" w:leader="none"/>
              </w:tabs>
              <w:spacing w:lineRule="auto" w:line="240" w:before="0" w:after="0"/>
              <w:jc w:val="both"/>
              <w:rPr>
                <w:sz w:val="20"/>
                <w:lang w:val="ru-RU"/>
              </w:rPr>
            </w:pPr>
            <w:r>
              <w:rPr>
                <w:sz w:val="20"/>
                <w:lang w:val="ru-RU"/>
              </w:rPr>
              <w:t>Р/с: 40702810400100001095</w:t>
            </w:r>
          </w:p>
          <w:p>
            <w:pPr>
              <w:pStyle w:val="Normal"/>
              <w:widowControl w:val="false"/>
              <w:shd w:val="clear" w:color="auto" w:fill="FFFFFF"/>
              <w:tabs>
                <w:tab w:val="clear" w:pos="709"/>
                <w:tab w:val="left" w:pos="540" w:leader="none"/>
                <w:tab w:val="left" w:pos="3600" w:leader="none"/>
              </w:tabs>
              <w:spacing w:lineRule="auto" w:line="240" w:before="0" w:after="0"/>
              <w:jc w:val="both"/>
              <w:rPr>
                <w:sz w:val="20"/>
                <w:lang w:val="ru-RU"/>
              </w:rPr>
            </w:pPr>
            <w:r>
              <w:rPr>
                <w:sz w:val="20"/>
                <w:lang w:val="ru-RU"/>
              </w:rPr>
              <w:t>в Московском филиале АБ «Россия» г. Москва</w:t>
            </w:r>
          </w:p>
          <w:p>
            <w:pPr>
              <w:pStyle w:val="Normal"/>
              <w:widowControl w:val="false"/>
              <w:shd w:val="clear" w:color="auto" w:fill="FFFFFF"/>
              <w:tabs>
                <w:tab w:val="clear" w:pos="709"/>
                <w:tab w:val="left" w:pos="540" w:leader="none"/>
                <w:tab w:val="left" w:pos="3600" w:leader="none"/>
              </w:tabs>
              <w:spacing w:lineRule="auto" w:line="240" w:before="0" w:after="0"/>
              <w:jc w:val="both"/>
              <w:rPr>
                <w:sz w:val="20"/>
                <w:lang w:val="ru-RU"/>
              </w:rPr>
            </w:pPr>
            <w:r>
              <w:rPr>
                <w:sz w:val="20"/>
                <w:lang w:val="ru-RU"/>
              </w:rPr>
              <w:t>К/с 30101810500000000112</w:t>
            </w:r>
          </w:p>
          <w:p>
            <w:pPr>
              <w:pStyle w:val="Normal"/>
              <w:widowControl w:val="false"/>
              <w:shd w:val="clear" w:color="auto" w:fill="FFFFFF"/>
              <w:tabs>
                <w:tab w:val="clear" w:pos="709"/>
                <w:tab w:val="left" w:pos="540" w:leader="none"/>
                <w:tab w:val="left" w:pos="3600" w:leader="none"/>
              </w:tabs>
              <w:spacing w:lineRule="auto" w:line="240" w:before="0" w:after="0"/>
              <w:jc w:val="both"/>
              <w:rPr>
                <w:sz w:val="20"/>
                <w:lang w:val="ru-RU"/>
              </w:rPr>
            </w:pPr>
            <w:r>
              <w:rPr>
                <w:sz w:val="20"/>
                <w:lang w:val="ru-RU"/>
              </w:rPr>
              <w:t>БИК 044525112</w:t>
            </w:r>
          </w:p>
          <w:p>
            <w:pPr>
              <w:pStyle w:val="Normal"/>
              <w:widowControl w:val="false"/>
              <w:shd w:val="clear" w:color="auto" w:fill="FFFFFF"/>
              <w:tabs>
                <w:tab w:val="clear" w:pos="709"/>
                <w:tab w:val="left" w:pos="540" w:leader="none"/>
                <w:tab w:val="left" w:pos="3600" w:leader="none"/>
              </w:tabs>
              <w:spacing w:lineRule="auto" w:line="240" w:before="0" w:after="0"/>
              <w:jc w:val="both"/>
              <w:rPr>
                <w:sz w:val="20"/>
                <w:lang w:val="ru-RU"/>
              </w:rPr>
            </w:pPr>
            <w:r>
              <w:rPr>
                <w:sz w:val="20"/>
                <w:lang w:val="ru-RU"/>
              </w:rPr>
              <w:t>Электронная почта: hello@industryfilm.school</w:t>
            </w:r>
          </w:p>
          <w:p>
            <w:pPr>
              <w:pStyle w:val="Normal"/>
              <w:widowControl w:val="false"/>
              <w:shd w:val="clear" w:color="auto" w:fill="FFFFFF"/>
              <w:tabs>
                <w:tab w:val="clear" w:pos="709"/>
                <w:tab w:val="left" w:pos="540" w:leader="none"/>
                <w:tab w:val="left" w:pos="3600" w:leader="none"/>
              </w:tabs>
              <w:spacing w:lineRule="auto" w:line="240" w:before="0" w:after="0"/>
              <w:jc w:val="both"/>
              <w:rPr>
                <w:sz w:val="20"/>
                <w:lang w:val="ru-RU"/>
              </w:rPr>
            </w:pPr>
            <w:r>
              <w:rPr>
                <w:sz w:val="20"/>
                <w:lang w:val="ru-RU"/>
              </w:rPr>
              <w:t xml:space="preserve">Телефон: +7 499 444 20 17     </w:t>
            </w:r>
          </w:p>
          <w:p>
            <w:pPr>
              <w:pStyle w:val="Normal"/>
              <w:widowControl w:val="false"/>
              <w:shd w:val="clear" w:color="auto" w:fill="FFFFFF"/>
              <w:tabs>
                <w:tab w:val="clear" w:pos="709"/>
                <w:tab w:val="left" w:pos="540" w:leader="none"/>
                <w:tab w:val="left" w:pos="3600" w:leader="none"/>
              </w:tabs>
              <w:spacing w:lineRule="auto" w:line="240" w:before="0" w:after="0"/>
              <w:jc w:val="both"/>
              <w:rPr>
                <w:sz w:val="20"/>
                <w:lang w:val="ru-RU"/>
              </w:rPr>
            </w:pPr>
            <w:r>
              <w:rPr>
                <w:sz w:val="20"/>
                <w:lang w:val="ru-RU"/>
              </w:rPr>
            </w:r>
          </w:p>
          <w:p>
            <w:pPr>
              <w:pStyle w:val="Normal"/>
              <w:widowControl w:val="false"/>
              <w:spacing w:lineRule="atLeast" w:line="0"/>
              <w:jc w:val="both"/>
              <w:rPr>
                <w:sz w:val="22"/>
                <w:szCs w:val="22"/>
                <w:lang w:val="ru-RU"/>
              </w:rPr>
            </w:pPr>
            <w:r>
              <w:rPr>
                <w:b/>
                <w:sz w:val="22"/>
                <w:szCs w:val="22"/>
                <w:highlight w:val="yellow"/>
                <w:lang w:val="ru-RU"/>
              </w:rPr>
              <w:t xml:space="preserve">{manual_4}</w:t>
            </w:r>
            <w:r>
              <w:rPr>
                <w:sz w:val="22"/>
                <w:szCs w:val="22"/>
                <w:lang w:val="ru-RU"/>
              </w:rPr>
              <w:t>:</w:t>
            </w:r>
          </w:p>
          <w:p>
            <w:pPr>
              <w:pStyle w:val="Normal"/>
              <w:widowControl w:val="false"/>
              <w:spacing w:lineRule="atLeast" w:line="0"/>
              <w:jc w:val="both"/>
              <w:rPr>
                <w:sz w:val="22"/>
                <w:szCs w:val="22"/>
                <w:lang w:val="ru-RU"/>
              </w:rPr>
            </w:pPr>
            <w:r>
              <w:rPr>
                <w:sz w:val="22"/>
                <w:szCs w:val="22"/>
                <w:lang w:val="ru-RU"/>
              </w:rPr>
            </w:r>
          </w:p>
          <w:p>
            <w:pPr>
              <w:pStyle w:val="Normal"/>
              <w:widowControl w:val="false"/>
              <w:spacing w:lineRule="atLeast" w:line="0"/>
              <w:rPr>
                <w:sz w:val="22"/>
                <w:szCs w:val="22"/>
                <w:lang w:val="ru-RU"/>
              </w:rPr>
            </w:pPr>
            <w:r>
              <w:rPr>
                <w:sz w:val="22"/>
                <w:szCs w:val="22"/>
                <w:lang w:val="ru-RU"/>
              </w:rPr>
              <w:t xml:space="preserve"> </w:t>
            </w:r>
            <w:r>
              <w:rPr>
                <w:sz w:val="22"/>
                <w:szCs w:val="22"/>
                <w:lang w:val="ru-RU"/>
              </w:rPr>
              <w:t xml:space="preserve">{manual_5}    /</w:t>
            </w:r>
            <w:r>
              <w:rPr>
                <w:b/>
                <w:sz w:val="22"/>
                <w:szCs w:val="22"/>
                <w:highlight w:val="yellow"/>
                <w:lang w:val="ru-RU"/>
              </w:rPr>
              <w:t xml:space="preserve">{manual_6}</w:t>
            </w:r>
            <w:r>
              <w:rPr>
                <w:sz w:val="22"/>
                <w:szCs w:val="22"/>
                <w:lang w:val="ru-RU"/>
              </w:rPr>
              <w:t xml:space="preserve">/           </w:t>
            </w:r>
          </w:p>
          <w:p>
            <w:pPr>
              <w:pStyle w:val="TextBody"/>
              <w:widowControl w:val="false"/>
              <w:spacing w:lineRule="atLeast" w:line="0"/>
              <w:rPr>
                <w:szCs w:val="22"/>
                <w:lang w:val="ru-RU"/>
              </w:rPr>
            </w:pPr>
            <w:r>
              <w:rPr>
                <w:szCs w:val="22"/>
                <w:lang w:val="ru-RU"/>
              </w:rPr>
              <w:t xml:space="preserve">                </w:t>
            </w:r>
            <w:r>
              <w:rPr>
                <w:szCs w:val="22"/>
                <w:lang w:val="ru-RU"/>
              </w:rPr>
              <w:t>м.п.</w:t>
            </w:r>
          </w:p>
          <w:p>
            <w:pPr>
              <w:pStyle w:val="Normal"/>
              <w:widowControl w:val="false"/>
              <w:shd w:val="clear" w:color="auto" w:fill="FFFFFF"/>
              <w:tabs>
                <w:tab w:val="clear" w:pos="709"/>
                <w:tab w:val="left" w:pos="540" w:leader="none"/>
                <w:tab w:val="left" w:pos="3600" w:leader="none"/>
              </w:tabs>
              <w:spacing w:lineRule="auto" w:line="240" w:before="0" w:after="0"/>
              <w:jc w:val="both"/>
              <w:rPr>
                <w:sz w:val="20"/>
                <w:lang w:val="ru-RU"/>
              </w:rPr>
            </w:pPr>
            <w:r>
              <w:rPr>
                <w:sz w:val="20"/>
                <w:lang w:val="ru-RU"/>
              </w:rPr>
            </w:r>
          </w:p>
        </w:tc>
        <w:tc>
          <w:tcPr>
            <w:tcW w:w="4677" w:type="dxa"/>
            <w:tcBorders/>
          </w:tcPr>
          <w:p>
            <w:pPr>
              <w:pStyle w:val="NormalWebCharChar"/>
              <w:widowControl w:val="false"/>
              <w:spacing w:lineRule="auto" w:line="240" w:beforeAutospacing="0" w:before="0" w:afterAutospacing="0" w:after="0"/>
              <w:jc w:val="both"/>
              <w:rPr>
                <w:b/>
                <w:b/>
                <w:sz w:val="20"/>
                <w:szCs w:val="20"/>
                <w:lang w:val="ru-RU"/>
              </w:rPr>
            </w:pPr>
            <w:r>
              <w:rPr>
                <w:b/>
                <w:sz w:val="20"/>
                <w:szCs w:val="20"/>
                <w:lang w:val="ru-RU"/>
              </w:rPr>
              <w:t>ИСПОЛНИТЕЛЬ</w:t>
            </w:r>
          </w:p>
          <w:p>
            <w:pPr>
              <w:pStyle w:val="Normal"/>
              <w:widowControl w:val="false"/>
              <w:shd w:val="clear" w:color="auto" w:fill="FFFFFF"/>
              <w:tabs>
                <w:tab w:val="clear" w:pos="709"/>
                <w:tab w:val="left" w:pos="3600" w:leader="none"/>
              </w:tabs>
              <w:spacing w:before="0" w:after="0"/>
              <w:jc w:val="both"/>
              <w:rPr>
                <w:b/>
                <w:b/>
                <w:sz w:val="20"/>
                <w:lang w:val="ru-RU"/>
              </w:rPr>
            </w:pPr>
            <w:r>
              <w:rPr>
                <w:b/>
                <w:sz w:val="20"/>
                <w:lang w:val="ru-RU"/>
              </w:rPr>
              <w:t xml:space="preserve">Индивидуальный предприниматель </w:t>
            </w:r>
            <w:r>
              <w:rPr>
                <w:b/>
                <w:sz w:val="20"/>
                <w:highlight w:val="yellow"/>
                <w:lang w:val="ru-RU"/>
              </w:rPr>
              <w:t xml:space="preserve">{contractor_name_2}</w:t>
            </w:r>
          </w:p>
          <w:p>
            <w:pPr>
              <w:pStyle w:val="Normal"/>
              <w:widowControl w:val="false"/>
              <w:spacing w:lineRule="auto" w:line="240" w:before="0" w:after="0"/>
              <w:ind w:left="27" w:right="187" w:hanging="142"/>
              <w:rPr>
                <w:color w:val="000000"/>
                <w:sz w:val="21"/>
                <w:szCs w:val="21"/>
                <w:highlight w:val="yellow"/>
                <w:shd w:fill="FFFFFF" w:val="clear"/>
                <w:lang w:val="ru-RU" w:eastAsia="ru-RU"/>
              </w:rPr>
            </w:pPr>
            <w:r>
              <w:rPr>
                <w:b/>
                <w:color w:val="000000"/>
                <w:sz w:val="21"/>
                <w:szCs w:val="21"/>
                <w:shd w:fill="FFFFFF" w:val="clear"/>
                <w:lang w:val="ru-RU" w:eastAsia="ru-RU"/>
              </w:rPr>
              <w:t xml:space="preserve">  </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ИНН:{inn},</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Зарегистрирован:{address_registration}</w:t>
            </w:r>
          </w:p>
          <w:p>
            <w:pPr>
              <w:pStyle w:val="Normal"/>
              <w:widowControl w:val="false"/>
              <w:spacing w:lineRule="auto" w:line="240" w:before="0" w:after="0"/>
              <w:rPr>
                <w:sz w:val="21"/>
                <w:szCs w:val="21"/>
                <w:highlight w:val="yellow"/>
                <w:lang w:val="ru-RU" w:eastAsia="ru-RU"/>
              </w:rPr>
            </w:pPr>
            <w:r>
              <w:rPr>
                <w:color w:val="000000"/>
                <w:sz w:val="21"/>
                <w:szCs w:val="21"/>
                <w:highlight w:val="yellow"/>
                <w:lang w:val="ru-RU" w:eastAsia="ru-RU"/>
              </w:rPr>
              <w:t xml:space="preserve">{manual_7}</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Паспорт: серия{passport_series} №{passport_number}</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Выдан: {passport_issuer}</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Дата выдачи: {passport_date}</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ОГРНИП:{ogrnip}</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к/п: {passport_code}</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р/с: {bank_account}</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Банк: {bank_name}</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Кор.счет: {corr_account}</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БИК: {bik}</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Телефон:{phone}</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Электронная почта:{email}</w:t>
            </w:r>
          </w:p>
          <w:p>
            <w:pPr>
              <w:pStyle w:val="NormalWebCharChar"/>
              <w:widowControl w:val="false"/>
              <w:spacing w:lineRule="auto" w:line="240" w:beforeAutospacing="0" w:before="0" w:afterAutospacing="0" w:after="0"/>
              <w:jc w:val="both"/>
              <w:rPr>
                <w:sz w:val="20"/>
                <w:szCs w:val="20"/>
                <w:lang w:val="ru-RU"/>
              </w:rPr>
            </w:pPr>
            <w:r>
              <w:rPr>
                <w:sz w:val="20"/>
                <w:szCs w:val="20"/>
                <w:lang w:val="ru-RU"/>
              </w:rPr>
            </w:r>
          </w:p>
          <w:p>
            <w:pPr>
              <w:pStyle w:val="NormalWebCharChar"/>
              <w:widowControl w:val="false"/>
              <w:spacing w:lineRule="auto" w:line="240" w:beforeAutospacing="0" w:before="0" w:afterAutospacing="0" w:after="0"/>
              <w:jc w:val="both"/>
              <w:rPr>
                <w:sz w:val="20"/>
                <w:szCs w:val="20"/>
                <w:lang w:val="ru-RU"/>
              </w:rPr>
            </w:pPr>
            <w:r>
              <w:rPr>
                <w:sz w:val="20"/>
                <w:szCs w:val="20"/>
                <w:lang w:val="ru-RU"/>
              </w:rPr>
            </w:r>
          </w:p>
          <w:p>
            <w:pPr>
              <w:pStyle w:val="Normal"/>
              <w:widowControl w:val="false"/>
              <w:spacing w:lineRule="auto" w:line="240" w:before="0" w:after="0"/>
              <w:jc w:val="both"/>
              <w:rPr>
                <w:sz w:val="20"/>
                <w:lang w:val="ru-RU"/>
              </w:rPr>
            </w:pPr>
            <w:r>
              <w:rPr>
                <w:sz w:val="20"/>
                <w:lang w:val="ru-RU"/>
              </w:rPr>
            </w:r>
          </w:p>
          <w:p>
            <w:pPr>
              <w:pStyle w:val="Normal"/>
              <w:widowControl w:val="false"/>
              <w:spacing w:lineRule="auto" w:line="240" w:before="0" w:after="0"/>
              <w:jc w:val="both"/>
              <w:rPr>
                <w:sz w:val="20"/>
                <w:lang w:val="ru-RU"/>
              </w:rPr>
            </w:pPr>
            <w:r>
              <w:rPr>
                <w:sz w:val="20"/>
                <w:lang w:val="ru-RU"/>
              </w:rPr>
            </w:r>
          </w:p>
          <w:p>
            <w:pPr>
              <w:pStyle w:val="Normal"/>
              <w:widowControl w:val="false"/>
              <w:spacing w:lineRule="auto" w:line="240" w:before="0" w:after="0"/>
              <w:jc w:val="both"/>
              <w:rPr>
                <w:sz w:val="20"/>
                <w:lang w:val="ru-RU"/>
              </w:rPr>
            </w:pPr>
            <w:r>
              <w:rPr>
                <w:sz w:val="20"/>
                <w:lang w:val="ru-RU"/>
              </w:rPr>
            </w:r>
          </w:p>
          <w:p>
            <w:pPr>
              <w:pStyle w:val="Normal"/>
              <w:widowControl w:val="false"/>
              <w:spacing w:lineRule="auto" w:line="240" w:before="0" w:after="0"/>
              <w:jc w:val="both"/>
              <w:rPr>
                <w:sz w:val="20"/>
                <w:lang w:val="ru-RU"/>
              </w:rPr>
            </w:pPr>
            <w:r>
              <w:rPr>
                <w:sz w:val="20"/>
                <w:lang w:val="ru-RU"/>
              </w:rPr>
              <w:t>_</w:t>
            </w:r>
            <w:r>
              <w:rPr>
                <w:sz w:val="20"/>
                <w:highlight w:val="yellow"/>
                <w:lang w:val="ru-RU"/>
              </w:rPr>
              <w:t xml:space="preserve">{manual_8} / {manual_9}/</w:t>
            </w:r>
          </w:p>
        </w:tc>
      </w:tr>
    </w:tbl>
    <w:p>
      <w:pPr>
        <w:pStyle w:val="Normal"/>
        <w:shd w:val="clear" w:color="auto" w:fill="FFFFFF"/>
        <w:tabs>
          <w:tab w:val="clear" w:pos="709"/>
          <w:tab w:val="left" w:pos="540" w:leader="none"/>
          <w:tab w:val="left" w:pos="3238" w:leader="underscore"/>
          <w:tab w:val="left" w:pos="3600" w:leader="none"/>
        </w:tabs>
        <w:spacing w:lineRule="auto" w:line="240" w:before="0" w:after="0"/>
        <w:ind w:firstLine="567"/>
        <w:jc w:val="center"/>
        <w:rPr>
          <w:sz w:val="20"/>
          <w:lang w:val="ru-RU"/>
        </w:rPr>
      </w:pPr>
      <w:r>
        <w:rPr/>
      </w:r>
      <w:r>
        <w:rPr/>
        <w:fldChar w:fldCharType="end"/>
      </w:r>
    </w:p>
    <w:p>
      <w:pPr>
        <w:pStyle w:val="Normal"/>
        <w:tabs>
          <w:tab w:val="clear" w:pos="709"/>
          <w:tab w:val="left" w:pos="1080" w:leader="none"/>
          <w:tab w:val="left" w:pos="1134" w:leader="none"/>
          <w:tab w:val="left" w:pos="3600" w:leader="none"/>
        </w:tabs>
        <w:spacing w:lineRule="auto" w:line="240" w:before="0" w:after="0"/>
        <w:jc w:val="center"/>
        <w:rPr>
          <w:sz w:val="22"/>
          <w:szCs w:val="22"/>
          <w:lang w:val="ru-RU"/>
        </w:rPr>
      </w:pPr>
      <w:r>
        <w:rPr>
          <w:sz w:val="22"/>
          <w:szCs w:val="22"/>
          <w:lang w:val="ru-RU"/>
        </w:rPr>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720" w:right="720" w:gutter="0" w:header="709" w:top="766" w:footer="709" w:bottom="766"/>
          <w:pgNumType w:fmt="decimal"/>
          <w:formProt w:val="false"/>
          <w:textDirection w:val="lrTb"/>
          <w:docGrid w:type="default" w:linePitch="360" w:charSpace="0"/>
        </w:sectPr>
        <w:pStyle w:val="Normal"/>
        <w:tabs>
          <w:tab w:val="clear" w:pos="709"/>
          <w:tab w:val="left" w:pos="1080" w:leader="none"/>
          <w:tab w:val="left" w:pos="1134" w:leader="none"/>
          <w:tab w:val="left" w:pos="3600" w:leader="none"/>
        </w:tabs>
        <w:spacing w:lineRule="auto" w:line="240" w:before="0" w:after="0"/>
        <w:jc w:val="center"/>
        <w:rPr>
          <w:sz w:val="22"/>
          <w:szCs w:val="22"/>
          <w:lang w:val="ru-RU"/>
        </w:rPr>
      </w:pPr>
      <w:r>
        <w:rPr>
          <w:sz w:val="22"/>
          <w:szCs w:val="22"/>
          <w:lang w:val="ru-RU"/>
        </w:rPr>
      </w:r>
    </w:p>
    <w:p>
      <w:pPr>
        <w:pStyle w:val="TextBody"/>
        <w:jc w:val="center"/>
        <w:rPr>
          <w:b/>
          <w:b/>
          <w:spacing w:val="-10"/>
          <w:sz w:val="22"/>
          <w:szCs w:val="22"/>
          <w:lang w:val="ru-RU"/>
        </w:rPr>
      </w:pPr>
      <w:r>
        <w:rPr>
          <w:b/>
          <w:spacing w:val="-10"/>
          <w:sz w:val="22"/>
          <w:szCs w:val="22"/>
          <w:lang w:val="ru-RU"/>
        </w:rPr>
        <w:t>АКТ</w:t>
      </w:r>
    </w:p>
    <w:p>
      <w:pPr>
        <w:pStyle w:val="TextBody"/>
        <w:jc w:val="center"/>
        <w:rPr>
          <w:b/>
          <w:b/>
          <w:spacing w:val="-10"/>
          <w:sz w:val="22"/>
          <w:szCs w:val="22"/>
          <w:lang w:val="ru-RU"/>
        </w:rPr>
      </w:pPr>
      <w:r>
        <w:rPr>
          <w:b/>
          <w:spacing w:val="-10"/>
          <w:sz w:val="22"/>
          <w:szCs w:val="22"/>
          <w:lang w:val="ru-RU"/>
        </w:rPr>
        <w:t xml:space="preserve">сдачи-приемки оказанных Услуг по </w:t>
      </w:r>
      <w:r>
        <w:rPr>
          <w:b/>
          <w:bCs/>
          <w:iCs/>
          <w:spacing w:val="-10"/>
          <w:sz w:val="22"/>
          <w:szCs w:val="22"/>
          <w:lang w:val="ru-RU"/>
        </w:rPr>
        <w:t xml:space="preserve">Договору </w:t>
      </w:r>
      <w:r>
        <w:rPr>
          <w:b/>
          <w:spacing w:val="-10"/>
          <w:sz w:val="22"/>
          <w:szCs w:val="22"/>
          <w:highlight w:val="yellow"/>
          <w:lang w:val="ru-RU"/>
        </w:rPr>
        <w:t xml:space="preserve">{act_contract_number} от {act_contract_date}</w:t>
      </w:r>
      <w:r>
        <w:rPr>
          <w:b/>
          <w:spacing w:val="-10"/>
          <w:sz w:val="22"/>
          <w:szCs w:val="22"/>
          <w:lang w:val="ru-RU"/>
        </w:rPr>
        <w:t xml:space="preserve"> года</w:t>
      </w:r>
    </w:p>
    <w:p>
      <w:pPr>
        <w:pStyle w:val="TextBody"/>
        <w:jc w:val="center"/>
        <w:rPr>
          <w:bCs/>
          <w:iCs/>
          <w:spacing w:val="-10"/>
          <w:sz w:val="22"/>
          <w:szCs w:val="22"/>
          <w:lang w:val="ru-RU"/>
        </w:rPr>
      </w:pPr>
      <w:r>
        <w:rPr>
          <w:spacing w:val="-10"/>
          <w:sz w:val="22"/>
          <w:szCs w:val="22"/>
          <w:lang w:val="ru-RU"/>
        </w:rPr>
        <w:t xml:space="preserve">(далее по тексту – </w:t>
      </w:r>
      <w:r>
        <w:rPr>
          <w:bCs/>
          <w:iCs/>
          <w:spacing w:val="-10"/>
          <w:sz w:val="22"/>
          <w:szCs w:val="22"/>
          <w:lang w:val="ru-RU"/>
        </w:rPr>
        <w:t>«</w:t>
      </w:r>
      <w:r>
        <w:rPr>
          <w:spacing w:val="-10"/>
          <w:sz w:val="22"/>
          <w:szCs w:val="22"/>
          <w:lang w:val="ru-RU"/>
        </w:rPr>
        <w:t>Договор</w:t>
      </w:r>
      <w:r>
        <w:rPr>
          <w:bCs/>
          <w:iCs/>
          <w:spacing w:val="-10"/>
          <w:sz w:val="22"/>
          <w:szCs w:val="22"/>
          <w:lang w:val="ru-RU"/>
        </w:rPr>
        <w:t>» и «Акт», соответственно</w:t>
      </w:r>
      <w:r>
        <w:rPr>
          <w:spacing w:val="-10"/>
          <w:sz w:val="22"/>
          <w:szCs w:val="22"/>
          <w:lang w:val="ru-RU"/>
        </w:rPr>
        <w:t>)</w:t>
      </w:r>
    </w:p>
    <w:tbl>
      <w:tblPr>
        <w:tblW w:w="9690"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4292"/>
        <w:gridCol w:w="5397"/>
      </w:tblGrid>
      <w:tr>
        <w:trPr>
          <w:trHeight w:val="361" w:hRule="atLeast"/>
        </w:trPr>
        <w:tc>
          <w:tcPr>
            <w:tcW w:w="4292" w:type="dxa"/>
            <w:tcBorders/>
          </w:tcPr>
          <w:p>
            <w:pPr>
              <w:pStyle w:val="TextBody"/>
              <w:widowControl w:val="false"/>
              <w:spacing w:before="0" w:after="120"/>
              <w:rPr>
                <w:spacing w:val="-10"/>
                <w:sz w:val="22"/>
                <w:szCs w:val="22"/>
              </w:rPr>
            </w:pPr>
            <w:r>
              <w:rPr>
                <w:bCs/>
                <w:iCs/>
                <w:spacing w:val="-10"/>
                <w:sz w:val="22"/>
                <w:szCs w:val="22"/>
              </w:rPr>
              <w:t>г. Москва</w:t>
            </w:r>
          </w:p>
        </w:tc>
        <w:tc>
          <w:tcPr>
            <w:tcW w:w="5397" w:type="dxa"/>
            <w:tcBorders/>
          </w:tcPr>
          <w:p>
            <w:pPr>
              <w:pStyle w:val="TextBody"/>
              <w:widowControl w:val="false"/>
              <w:spacing w:before="0" w:after="120"/>
              <w:rPr>
                <w:spacing w:val="-10"/>
                <w:sz w:val="22"/>
                <w:szCs w:val="22"/>
              </w:rPr>
            </w:pPr>
            <w:r>
              <w:rPr>
                <w:bCs/>
                <w:iCs/>
                <w:spacing w:val="-10"/>
                <w:sz w:val="22"/>
                <w:szCs w:val="22"/>
              </w:rPr>
              <w:t xml:space="preserve">                                                    </w:t>
            </w:r>
            <w:r>
              <w:rPr>
                <w:bCs/>
                <w:iCs/>
                <w:spacing w:val="-10"/>
                <w:sz w:val="22"/>
                <w:szCs w:val="22"/>
                <w:highlight w:val="yellow"/>
              </w:rPr>
              <w:t xml:space="preserve">«{date_day_2}» {date_month_2} 20_года</w:t>
            </w:r>
          </w:p>
        </w:tc>
      </w:tr>
      <w:tr>
        <w:trPr>
          <w:trHeight w:val="361" w:hRule="atLeast"/>
        </w:trPr>
        <w:tc>
          <w:tcPr>
            <w:tcW w:w="4292" w:type="dxa"/>
            <w:tcBorders/>
          </w:tcPr>
          <w:p>
            <w:pPr>
              <w:pStyle w:val="TextBody"/>
              <w:widowControl w:val="false"/>
              <w:spacing w:before="0" w:after="120"/>
              <w:rPr>
                <w:spacing w:val="-10"/>
                <w:sz w:val="22"/>
                <w:szCs w:val="22"/>
              </w:rPr>
            </w:pPr>
            <w:r>
              <w:rPr>
                <w:spacing w:val="-10"/>
                <w:sz w:val="22"/>
                <w:szCs w:val="22"/>
              </w:rPr>
            </w:r>
          </w:p>
        </w:tc>
        <w:tc>
          <w:tcPr>
            <w:tcW w:w="5397" w:type="dxa"/>
            <w:tcBorders/>
          </w:tcPr>
          <w:p>
            <w:pPr>
              <w:pStyle w:val="TextBody"/>
              <w:widowControl w:val="false"/>
              <w:spacing w:before="0" w:after="120"/>
              <w:rPr>
                <w:spacing w:val="-10"/>
                <w:sz w:val="22"/>
                <w:szCs w:val="22"/>
              </w:rPr>
            </w:pPr>
            <w:r>
              <w:rPr>
                <w:spacing w:val="-10"/>
                <w:sz w:val="22"/>
                <w:szCs w:val="22"/>
              </w:rPr>
            </w:r>
          </w:p>
        </w:tc>
      </w:tr>
    </w:tbl>
    <w:p>
      <w:pPr>
        <w:pStyle w:val="TextBody"/>
        <w:ind w:right="177" w:firstLine="709"/>
        <w:jc w:val="both"/>
        <w:rPr>
          <w:spacing w:val="-10"/>
          <w:sz w:val="22"/>
          <w:szCs w:val="22"/>
          <w:lang w:val="ru-RU"/>
        </w:rPr>
      </w:pPr>
      <w:r>
        <w:rPr>
          <w:b/>
          <w:spacing w:val="-10"/>
          <w:sz w:val="22"/>
          <w:szCs w:val="22"/>
          <w:lang w:val="ru-RU"/>
        </w:rPr>
        <w:t>Общество с ограниченной ответственностью «</w:t>
      </w:r>
      <w:r>
        <w:rPr>
          <w:b/>
          <w:bCs/>
          <w:spacing w:val="-10"/>
          <w:sz w:val="22"/>
          <w:szCs w:val="22"/>
          <w:lang w:val="ru-RU"/>
        </w:rPr>
        <w:t>Киношкола имени Сергея Фёдоровича Бондарчука</w:t>
      </w:r>
      <w:r>
        <w:rPr>
          <w:b/>
          <w:spacing w:val="-10"/>
          <w:sz w:val="22"/>
          <w:szCs w:val="22"/>
          <w:lang w:val="ru-RU"/>
        </w:rPr>
        <w:t>»</w:t>
      </w:r>
      <w:r>
        <w:rPr>
          <w:spacing w:val="-10"/>
          <w:sz w:val="22"/>
          <w:szCs w:val="22"/>
          <w:lang w:val="ru-RU"/>
        </w:rPr>
        <w:t xml:space="preserve">, именуемое в дальнейшем </w:t>
      </w:r>
      <w:r>
        <w:rPr>
          <w:b/>
          <w:spacing w:val="-10"/>
          <w:sz w:val="22"/>
          <w:szCs w:val="22"/>
          <w:lang w:val="ru-RU"/>
        </w:rPr>
        <w:t>«Изготовитель»,</w:t>
      </w:r>
      <w:r>
        <w:rPr>
          <w:spacing w:val="-10"/>
          <w:sz w:val="22"/>
          <w:szCs w:val="22"/>
          <w:lang w:val="ru-RU"/>
        </w:rPr>
        <w:t xml:space="preserve"> в лице </w:t>
      </w:r>
      <w:r>
        <w:rPr>
          <w:b/>
          <w:sz w:val="22"/>
          <w:szCs w:val="22"/>
          <w:highlight w:val="yellow"/>
          <w:lang w:val="ru-RU"/>
        </w:rPr>
        <w:t xml:space="preserve">{rep_name_2}</w:t>
      </w:r>
      <w:r>
        <w:rPr>
          <w:spacing w:val="-10"/>
          <w:sz w:val="22"/>
          <w:szCs w:val="22"/>
          <w:lang w:val="ru-RU"/>
        </w:rPr>
        <w:t xml:space="preserve">, действующего на основании </w:t>
      </w:r>
      <w:r>
        <w:rPr>
          <w:b/>
          <w:sz w:val="22"/>
          <w:szCs w:val="22"/>
          <w:highlight w:val="yellow"/>
          <w:lang w:val="ru-RU"/>
        </w:rPr>
        <w:t xml:space="preserve">{rep_basis_2}</w:t>
      </w:r>
      <w:r>
        <w:rPr>
          <w:spacing w:val="-10"/>
          <w:sz w:val="22"/>
          <w:szCs w:val="22"/>
          <w:lang w:val="ru-RU"/>
        </w:rPr>
        <w:t>., и</w:t>
      </w:r>
    </w:p>
    <w:p>
      <w:pPr>
        <w:pStyle w:val="TextBody"/>
        <w:ind w:right="177" w:firstLine="176"/>
        <w:jc w:val="both"/>
        <w:rPr>
          <w:spacing w:val="-10"/>
          <w:sz w:val="22"/>
          <w:szCs w:val="22"/>
          <w:lang w:val="ru-RU"/>
        </w:rPr>
      </w:pPr>
      <w:r>
        <w:rPr>
          <w:b/>
          <w:spacing w:val="-10"/>
          <w:sz w:val="22"/>
          <w:szCs w:val="22"/>
          <w:lang w:val="ru-RU"/>
        </w:rPr>
        <w:t xml:space="preserve">Индивидуальный предприниматель </w:t>
      </w:r>
      <w:r>
        <w:rPr>
          <w:b/>
          <w:spacing w:val="-10"/>
          <w:sz w:val="22"/>
          <w:szCs w:val="22"/>
          <w:highlight w:val="yellow"/>
          <w:lang w:val="ru-RU"/>
        </w:rPr>
        <w:t xml:space="preserve">{contractor_name_3}</w:t>
      </w:r>
      <w:r>
        <w:rPr>
          <w:spacing w:val="-10"/>
          <w:sz w:val="22"/>
          <w:szCs w:val="22"/>
          <w:lang w:val="ru-RU"/>
        </w:rPr>
        <w:t>,</w:t>
      </w:r>
      <w:r>
        <w:rPr>
          <w:i/>
          <w:spacing w:val="-10"/>
          <w:sz w:val="22"/>
          <w:szCs w:val="22"/>
          <w:lang w:val="ru-RU"/>
        </w:rPr>
        <w:t xml:space="preserve"> </w:t>
      </w:r>
      <w:r>
        <w:rPr>
          <w:spacing w:val="-10"/>
          <w:sz w:val="22"/>
          <w:szCs w:val="22"/>
          <w:lang w:val="ru-RU"/>
        </w:rPr>
        <w:t xml:space="preserve">именуемый в дальнейшем </w:t>
      </w:r>
      <w:r>
        <w:rPr>
          <w:b/>
          <w:spacing w:val="-10"/>
          <w:sz w:val="22"/>
          <w:szCs w:val="22"/>
          <w:lang w:val="ru-RU"/>
        </w:rPr>
        <w:t>«Исполнитель»</w:t>
      </w:r>
      <w:r>
        <w:rPr>
          <w:spacing w:val="-10"/>
          <w:sz w:val="22"/>
          <w:szCs w:val="22"/>
          <w:lang w:val="ru-RU"/>
        </w:rPr>
        <w:t>, с другой стороны, в дальнейшем совместно именуемые «</w:t>
      </w:r>
      <w:r>
        <w:rPr>
          <w:b/>
          <w:spacing w:val="-10"/>
          <w:sz w:val="22"/>
          <w:szCs w:val="22"/>
          <w:lang w:val="ru-RU"/>
        </w:rPr>
        <w:t>Стороны</w:t>
      </w:r>
      <w:r>
        <w:rPr>
          <w:spacing w:val="-10"/>
          <w:sz w:val="22"/>
          <w:szCs w:val="22"/>
          <w:lang w:val="ru-RU"/>
        </w:rPr>
        <w:t>», по отдельности «</w:t>
      </w:r>
      <w:r>
        <w:rPr>
          <w:b/>
          <w:spacing w:val="-10"/>
          <w:sz w:val="22"/>
          <w:szCs w:val="22"/>
          <w:lang w:val="ru-RU"/>
        </w:rPr>
        <w:t>Сторона</w:t>
      </w:r>
      <w:r>
        <w:rPr>
          <w:spacing w:val="-10"/>
          <w:sz w:val="22"/>
          <w:szCs w:val="22"/>
          <w:lang w:val="ru-RU"/>
        </w:rPr>
        <w:t>»,</w:t>
      </w:r>
      <w:r>
        <w:rPr>
          <w:i/>
          <w:spacing w:val="-10"/>
          <w:sz w:val="22"/>
          <w:szCs w:val="22"/>
          <w:lang w:val="ru-RU"/>
        </w:rPr>
        <w:t xml:space="preserve"> </w:t>
      </w:r>
      <w:r>
        <w:rPr>
          <w:spacing w:val="-10"/>
          <w:sz w:val="22"/>
          <w:szCs w:val="22"/>
          <w:lang w:val="ru-RU"/>
        </w:rPr>
        <w:t xml:space="preserve">составили настоящий </w:t>
      </w:r>
      <w:r>
        <w:rPr>
          <w:bCs/>
          <w:iCs/>
          <w:spacing w:val="-10"/>
          <w:sz w:val="22"/>
          <w:szCs w:val="22"/>
          <w:lang w:val="ru-RU"/>
        </w:rPr>
        <w:t>А</w:t>
      </w:r>
      <w:r>
        <w:rPr>
          <w:spacing w:val="-10"/>
          <w:sz w:val="22"/>
          <w:szCs w:val="22"/>
          <w:lang w:val="ru-RU"/>
        </w:rPr>
        <w:t>кт</w:t>
      </w:r>
      <w:r>
        <w:rPr>
          <w:bCs/>
          <w:iCs/>
          <w:spacing w:val="-10"/>
          <w:sz w:val="22"/>
          <w:szCs w:val="22"/>
          <w:lang w:val="ru-RU"/>
        </w:rPr>
        <w:t xml:space="preserve"> к Договору </w:t>
      </w:r>
      <w:r>
        <w:rPr>
          <w:spacing w:val="-10"/>
          <w:sz w:val="22"/>
          <w:szCs w:val="22"/>
          <w:lang w:val="ru-RU"/>
        </w:rPr>
        <w:t>о нижеследующем:</w:t>
      </w:r>
    </w:p>
    <w:p>
      <w:pPr>
        <w:pStyle w:val="TextBody"/>
        <w:ind w:right="177" w:hanging="0"/>
        <w:jc w:val="both"/>
        <w:rPr>
          <w:spacing w:val="-10"/>
          <w:sz w:val="22"/>
          <w:szCs w:val="22"/>
          <w:lang w:val="ru-RU"/>
        </w:rPr>
      </w:pPr>
      <w:r>
        <w:rPr>
          <w:spacing w:val="-10"/>
          <w:sz w:val="22"/>
          <w:szCs w:val="22"/>
          <w:lang w:val="ru-RU"/>
        </w:rPr>
      </w:r>
    </w:p>
    <w:p>
      <w:pPr>
        <w:pStyle w:val="TextBody"/>
        <w:numPr>
          <w:ilvl w:val="0"/>
          <w:numId w:val="3"/>
        </w:numPr>
        <w:spacing w:lineRule="auto" w:line="240" w:before="0" w:after="0"/>
        <w:ind w:left="0" w:right="177" w:firstLine="426"/>
        <w:jc w:val="both"/>
        <w:rPr>
          <w:spacing w:val="-10"/>
          <w:sz w:val="22"/>
          <w:szCs w:val="22"/>
          <w:lang w:val="ru-RU"/>
        </w:rPr>
      </w:pPr>
      <w:r>
        <w:rPr>
          <w:spacing w:val="-10"/>
          <w:sz w:val="22"/>
          <w:szCs w:val="22"/>
          <w:lang w:val="ru-RU"/>
        </w:rPr>
        <w:t xml:space="preserve">В соответствии с условиями Договора </w:t>
      </w:r>
      <w:r>
        <w:rPr>
          <w:bCs/>
          <w:iCs/>
          <w:spacing w:val="-10"/>
          <w:sz w:val="22"/>
          <w:szCs w:val="22"/>
          <w:lang w:val="ru-RU"/>
        </w:rPr>
        <w:t>Исполнитель в</w:t>
      </w:r>
      <w:r>
        <w:rPr>
          <w:spacing w:val="-10"/>
          <w:sz w:val="22"/>
          <w:szCs w:val="22"/>
          <w:lang w:val="ru-RU"/>
        </w:rPr>
        <w:t xml:space="preserve"> </w:t>
      </w:r>
      <w:r>
        <w:rPr>
          <w:bCs/>
          <w:iCs/>
          <w:spacing w:val="-10"/>
          <w:sz w:val="22"/>
          <w:szCs w:val="22"/>
          <w:lang w:val="ru-RU"/>
        </w:rPr>
        <w:t xml:space="preserve">сроки, согласованные Сторонами в  Договоре </w:t>
      </w:r>
      <w:r>
        <w:rPr>
          <w:color w:val="FF0000"/>
          <w:sz w:val="22"/>
          <w:szCs w:val="22"/>
          <w:highlight w:val="yellow"/>
          <w:shd w:fill="FFFFFF" w:val="clear"/>
          <w:lang w:val="ru-RU"/>
        </w:rPr>
        <w:t xml:space="preserve">осуществил проект постановки аудиовизуального произведения - </w:t>
      </w:r>
      <w:r>
        <w:rPr>
          <w:bCs/>
          <w:color w:val="FF0000"/>
          <w:sz w:val="22"/>
          <w:szCs w:val="22"/>
          <w:highlight w:val="yellow"/>
          <w:lang w:val="ru-RU"/>
        </w:rPr>
        <w:t>короткометражного художественного фильма</w:t>
      </w:r>
      <w:r>
        <w:rPr>
          <w:color w:val="FF0000"/>
          <w:sz w:val="22"/>
          <w:szCs w:val="22"/>
          <w:highlight w:val="yellow"/>
          <w:shd w:fill="FFFFFF" w:val="clear"/>
          <w:lang w:val="ru-RU"/>
        </w:rPr>
        <w:t xml:space="preserve"> под условным (рабочим) названием</w:t>
      </w:r>
      <w:r>
        <w:rPr>
          <w:color w:val="FF0000"/>
          <w:sz w:val="22"/>
          <w:szCs w:val="22"/>
          <w:highlight w:val="yellow"/>
          <w:shd w:fill="FFFFFF" w:val="clear"/>
        </w:rPr>
        <w:t> </w:t>
      </w:r>
      <w:r>
        <w:rPr>
          <w:color w:val="FF0000"/>
          <w:sz w:val="22"/>
          <w:szCs w:val="22"/>
          <w:highlight w:val="yellow"/>
          <w:shd w:fill="FFFFFF" w:val="clear"/>
          <w:lang w:val="ru-RU"/>
        </w:rPr>
        <w:t xml:space="preserve">{manual_10}, </w:t>
      </w:r>
      <w:r>
        <w:rPr>
          <w:spacing w:val="-10"/>
          <w:sz w:val="22"/>
          <w:szCs w:val="22"/>
          <w:lang w:val="ru-RU"/>
        </w:rPr>
        <w:t>(далее - «Фильм»), согласованные Сторонами в п.2.1. Договора (далее – «Услуги»), и передал Изготовителю исключительное право в полном объеме на Результаты интеллектуальной деятельности, а Изготовитель принял оказанные Услуги и исключительное право в полном объеме.</w:t>
      </w:r>
    </w:p>
    <w:p>
      <w:pPr>
        <w:pStyle w:val="TextBody"/>
        <w:numPr>
          <w:ilvl w:val="0"/>
          <w:numId w:val="3"/>
        </w:numPr>
        <w:spacing w:lineRule="auto" w:line="240" w:before="0" w:after="0"/>
        <w:ind w:left="0" w:right="177" w:firstLine="426"/>
        <w:jc w:val="both"/>
        <w:rPr>
          <w:spacing w:val="-10"/>
          <w:sz w:val="22"/>
          <w:szCs w:val="22"/>
          <w:lang w:val="ru-RU"/>
        </w:rPr>
      </w:pPr>
      <w:r>
        <w:rPr>
          <w:bCs/>
          <w:iCs/>
          <w:spacing w:val="-10"/>
          <w:sz w:val="22"/>
          <w:szCs w:val="22"/>
          <w:lang w:val="ru-RU"/>
        </w:rPr>
        <w:t>Все Услуги оказаны Исполнителем в срок и надлежащим образом.</w:t>
      </w:r>
    </w:p>
    <w:p>
      <w:pPr>
        <w:pStyle w:val="TextBody"/>
        <w:numPr>
          <w:ilvl w:val="0"/>
          <w:numId w:val="3"/>
        </w:numPr>
        <w:spacing w:lineRule="auto" w:line="240"/>
        <w:ind w:left="0" w:right="177" w:firstLine="426"/>
        <w:jc w:val="both"/>
        <w:rPr>
          <w:spacing w:val="-10"/>
          <w:sz w:val="22"/>
          <w:szCs w:val="22"/>
          <w:lang w:val="ru-RU"/>
        </w:rPr>
      </w:pPr>
      <w:r>
        <w:rPr>
          <w:spacing w:val="-10"/>
          <w:sz w:val="22"/>
          <w:szCs w:val="22"/>
          <w:lang w:val="ru-RU"/>
        </w:rPr>
        <w:t xml:space="preserve">В соответствии с условиями Договора вознаграждение </w:t>
      </w:r>
      <w:r>
        <w:rPr>
          <w:bCs/>
          <w:iCs/>
          <w:spacing w:val="-10"/>
          <w:sz w:val="22"/>
          <w:szCs w:val="22"/>
          <w:lang w:val="ru-RU"/>
        </w:rPr>
        <w:t xml:space="preserve">Исполнителя за оказание услуг </w:t>
      </w:r>
      <w:r>
        <w:rPr>
          <w:spacing w:val="-10"/>
          <w:sz w:val="22"/>
          <w:szCs w:val="22"/>
          <w:lang w:val="ru-RU"/>
        </w:rPr>
        <w:t>по Договору, включая вознаграждение за отчуждение исключительного права в полном объеме на Результаты интеллектуальной деятельности, состав</w:t>
      </w:r>
      <w:r>
        <w:rPr>
          <w:bCs/>
          <w:iCs/>
          <w:spacing w:val="-10"/>
          <w:sz w:val="22"/>
          <w:szCs w:val="22"/>
          <w:lang w:val="ru-RU"/>
        </w:rPr>
        <w:t>ило</w:t>
      </w:r>
      <w:r>
        <w:rPr>
          <w:spacing w:val="-10"/>
          <w:sz w:val="22"/>
          <w:szCs w:val="22"/>
          <w:lang w:val="ru-RU"/>
        </w:rPr>
        <w:t xml:space="preserve"> </w:t>
      </w:r>
      <w:r>
        <w:rPr>
          <w:b/>
          <w:bCs/>
          <w:spacing w:val="-10"/>
          <w:sz w:val="22"/>
          <w:szCs w:val="22"/>
          <w:highlight w:val="yellow"/>
          <w:lang w:val="ru-RU"/>
        </w:rPr>
        <w:t xml:space="preserve">{manual_11}</w:t>
      </w:r>
      <w:r>
        <w:rPr>
          <w:b/>
          <w:spacing w:val="-10"/>
          <w:sz w:val="22"/>
          <w:szCs w:val="22"/>
          <w:highlight w:val="yellow"/>
          <w:lang w:val="ru-RU"/>
        </w:rPr>
        <w:t xml:space="preserve"> ({manual_12}) рублей</w:t>
      </w:r>
      <w:r>
        <w:rPr>
          <w:spacing w:val="-10"/>
          <w:sz w:val="22"/>
          <w:szCs w:val="22"/>
          <w:lang w:val="ru-RU"/>
        </w:rPr>
        <w:t xml:space="preserve">. НДС не облагается в связи с применением Исполнителем УСН (п. 3 ст. 346.11 НК РФ). </w:t>
      </w:r>
    </w:p>
    <w:p>
      <w:pPr>
        <w:pStyle w:val="TextBody"/>
        <w:numPr>
          <w:ilvl w:val="0"/>
          <w:numId w:val="3"/>
        </w:numPr>
        <w:spacing w:lineRule="auto" w:line="240" w:before="0" w:after="0"/>
        <w:ind w:left="0" w:right="177" w:firstLine="426"/>
        <w:jc w:val="both"/>
        <w:rPr>
          <w:spacing w:val="-10"/>
          <w:sz w:val="22"/>
          <w:szCs w:val="22"/>
          <w:lang w:val="ru-RU"/>
        </w:rPr>
      </w:pPr>
      <w:r>
        <w:rPr>
          <w:spacing w:val="-10"/>
          <w:sz w:val="22"/>
          <w:szCs w:val="22"/>
          <w:lang w:val="ru-RU"/>
        </w:rPr>
        <w:t>В настоящем Акте используются термины, установленные Сторонами в Договоре</w:t>
      </w:r>
      <w:r>
        <w:rPr>
          <w:bCs/>
          <w:iCs/>
          <w:spacing w:val="-10"/>
          <w:sz w:val="22"/>
          <w:szCs w:val="22"/>
          <w:lang w:val="ru-RU"/>
        </w:rPr>
        <w:t>.</w:t>
      </w:r>
    </w:p>
    <w:p>
      <w:pPr>
        <w:pStyle w:val="TextBody"/>
        <w:numPr>
          <w:ilvl w:val="0"/>
          <w:numId w:val="3"/>
        </w:numPr>
        <w:spacing w:lineRule="auto" w:line="240" w:before="0" w:after="0"/>
        <w:ind w:left="0" w:right="177" w:firstLine="426"/>
        <w:jc w:val="both"/>
        <w:rPr>
          <w:spacing w:val="-10"/>
          <w:sz w:val="22"/>
          <w:szCs w:val="22"/>
          <w:lang w:val="ru-RU"/>
        </w:rPr>
      </w:pPr>
      <w:r>
        <w:rPr>
          <w:spacing w:val="-10"/>
          <w:sz w:val="22"/>
          <w:szCs w:val="22"/>
          <w:lang w:val="ru-RU"/>
        </w:rPr>
        <w:t>Настоящий Акт вступает в силу с момента его подписания Сторонами, является неотъемлемой частью Договора и составлен в 2 (двух) экземплярах, имеющих равную юридическую силу, по одному для каждой из Сторон</w:t>
      </w:r>
      <w:r>
        <w:rPr>
          <w:bCs/>
          <w:iCs/>
          <w:spacing w:val="-10"/>
          <w:sz w:val="22"/>
          <w:szCs w:val="22"/>
          <w:lang w:val="ru-RU"/>
        </w:rPr>
        <w:t>.</w:t>
      </w:r>
    </w:p>
    <w:p>
      <w:pPr>
        <w:pStyle w:val="TextBody"/>
        <w:ind w:firstLine="426"/>
        <w:rPr>
          <w:b/>
          <w:b/>
          <w:iCs/>
          <w:spacing w:val="-10"/>
          <w:sz w:val="22"/>
          <w:szCs w:val="22"/>
          <w:lang w:val="ru-RU"/>
        </w:rPr>
      </w:pPr>
      <w:r>
        <w:rPr>
          <w:b/>
          <w:iCs/>
          <w:spacing w:val="-10"/>
          <w:sz w:val="22"/>
          <w:szCs w:val="22"/>
          <w:lang w:val="ru-RU"/>
        </w:rPr>
      </w:r>
    </w:p>
    <w:p>
      <w:pPr>
        <w:pStyle w:val="TextBody"/>
        <w:jc w:val="center"/>
        <w:rPr>
          <w:b/>
          <w:b/>
          <w:spacing w:val="-10"/>
          <w:sz w:val="22"/>
          <w:szCs w:val="22"/>
        </w:rPr>
      </w:pPr>
      <w:r>
        <w:rPr>
          <w:b/>
          <w:spacing w:val="-10"/>
          <w:sz w:val="22"/>
          <w:szCs w:val="22"/>
        </w:rPr>
        <w:t>ПОДПИСИ СТОРОН:</w:t>
      </w:r>
    </w:p>
    <w:tbl>
      <w:tblPr>
        <w:tblW w:w="10591"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5991"/>
        <w:gridCol w:w="4599"/>
      </w:tblGrid>
      <w:tr>
        <w:trPr>
          <w:trHeight w:val="2738" w:hRule="atLeast"/>
        </w:trPr>
        <w:tc>
          <w:tcPr>
            <w:tcW w:w="5991" w:type="dxa"/>
            <w:tcBorders/>
          </w:tcPr>
          <w:p>
            <w:pPr>
              <w:pStyle w:val="Normal"/>
              <w:widowControl w:val="false"/>
              <w:shd w:val="clear" w:color="auto" w:fill="FFFFFF"/>
              <w:tabs>
                <w:tab w:val="clear" w:pos="709"/>
                <w:tab w:val="left" w:pos="540" w:leader="none"/>
                <w:tab w:val="left" w:pos="3600" w:leader="none"/>
              </w:tabs>
              <w:spacing w:lineRule="auto" w:line="240" w:before="0" w:after="0"/>
              <w:jc w:val="both"/>
              <w:rPr>
                <w:b/>
                <w:b/>
                <w:sz w:val="22"/>
                <w:szCs w:val="22"/>
                <w:lang w:val="ru-RU"/>
              </w:rPr>
            </w:pPr>
            <w:r>
              <w:rPr>
                <w:b/>
                <w:sz w:val="22"/>
                <w:szCs w:val="22"/>
                <w:lang w:val="ru-RU"/>
              </w:rPr>
              <w:t>ИЗГОТОВИТЕЛЬ</w:t>
            </w:r>
          </w:p>
          <w:p>
            <w:pPr>
              <w:pStyle w:val="Normal"/>
              <w:widowControl w:val="false"/>
              <w:shd w:val="clear" w:color="auto" w:fill="FFFFFF"/>
              <w:tabs>
                <w:tab w:val="clear" w:pos="709"/>
                <w:tab w:val="left" w:pos="540" w:leader="none"/>
                <w:tab w:val="left" w:pos="3600" w:leader="none"/>
              </w:tabs>
              <w:spacing w:lineRule="auto" w:line="240" w:before="0" w:after="0"/>
              <w:rPr>
                <w:sz w:val="22"/>
                <w:szCs w:val="22"/>
                <w:lang w:val="ru-RU"/>
              </w:rPr>
            </w:pPr>
            <w:r>
              <w:rPr>
                <w:rFonts w:eastAsia="Arial" w:eastAsiaTheme="majorEastAsia"/>
                <w:b/>
                <w:bCs/>
                <w:sz w:val="22"/>
                <w:szCs w:val="22"/>
                <w:lang w:val="ru-RU"/>
              </w:rPr>
              <w:t xml:space="preserve">Общество с ограниченной ответственностью </w:t>
            </w:r>
            <w:r>
              <w:rPr>
                <w:rFonts w:eastAsia="Arial Unicode MS"/>
                <w:b/>
                <w:sz w:val="22"/>
                <w:szCs w:val="22"/>
                <w:lang w:val="ru-RU"/>
              </w:rPr>
              <w:t>«Киношкола имени Сергея Фёдоровича Бондарчука»</w:t>
            </w:r>
          </w:p>
          <w:p>
            <w:pPr>
              <w:pStyle w:val="Normal"/>
              <w:widowControl w:val="false"/>
              <w:shd w:val="clear" w:color="auto" w:fill="FFFFFF"/>
              <w:tabs>
                <w:tab w:val="clear" w:pos="709"/>
                <w:tab w:val="left" w:pos="3600" w:leader="none"/>
              </w:tabs>
              <w:spacing w:before="0" w:after="0"/>
              <w:jc w:val="both"/>
              <w:rPr>
                <w:sz w:val="22"/>
                <w:szCs w:val="22"/>
                <w:lang w:val="ru-RU"/>
              </w:rPr>
            </w:pPr>
            <w:r>
              <w:rPr>
                <w:sz w:val="22"/>
                <w:szCs w:val="22"/>
                <w:lang w:val="ru-RU"/>
              </w:rPr>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b/>
                <w:sz w:val="22"/>
                <w:szCs w:val="22"/>
                <w:highlight w:val="yellow"/>
                <w:lang w:val="ru-RU"/>
              </w:rPr>
              <w:t xml:space="preserve">{manual_13}</w:t>
            </w:r>
            <w:r>
              <w:rPr>
                <w:sz w:val="22"/>
                <w:szCs w:val="22"/>
                <w:lang w:val="ru-RU"/>
              </w:rPr>
              <w:t>:</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 xml:space="preserve"> </w:t>
            </w:r>
            <w:r>
              <w:rPr>
                <w:sz w:val="22"/>
                <w:szCs w:val="22"/>
                <w:lang w:val="ru-RU"/>
              </w:rPr>
              <w:t xml:space="preserve">{manual_14}    /</w:t>
            </w:r>
            <w:r>
              <w:rPr>
                <w:b/>
                <w:sz w:val="22"/>
                <w:szCs w:val="22"/>
                <w:highlight w:val="yellow"/>
                <w:lang w:val="ru-RU"/>
              </w:rPr>
              <w:t xml:space="preserve">{manual_15}</w:t>
            </w:r>
            <w:r>
              <w:rPr>
                <w:sz w:val="22"/>
                <w:szCs w:val="22"/>
                <w:lang w:val="ru-RU"/>
              </w:rPr>
              <w:t xml:space="preserve">/           </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 xml:space="preserve">                </w:t>
            </w:r>
            <w:r>
              <w:rPr>
                <w:sz w:val="22"/>
                <w:szCs w:val="22"/>
                <w:lang w:val="ru-RU"/>
              </w:rPr>
              <w:t>м.п.</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r>
          </w:p>
        </w:tc>
        <w:tc>
          <w:tcPr>
            <w:tcW w:w="4599" w:type="dxa"/>
            <w:tcBorders/>
          </w:tcPr>
          <w:p>
            <w:pPr>
              <w:pStyle w:val="NormalWebCharChar"/>
              <w:widowControl w:val="false"/>
              <w:spacing w:lineRule="auto" w:line="240" w:beforeAutospacing="0" w:before="0" w:afterAutospacing="0" w:after="0"/>
              <w:jc w:val="both"/>
              <w:rPr>
                <w:b/>
                <w:b/>
                <w:sz w:val="22"/>
                <w:szCs w:val="22"/>
                <w:lang w:val="ru-RU"/>
              </w:rPr>
            </w:pPr>
            <w:r>
              <w:rPr>
                <w:b/>
                <w:sz w:val="22"/>
                <w:szCs w:val="22"/>
                <w:lang w:val="ru-RU"/>
              </w:rPr>
              <w:t>ИСПОЛНИТЕЛЬ</w:t>
            </w:r>
          </w:p>
          <w:p>
            <w:pPr>
              <w:pStyle w:val="Normal"/>
              <w:widowControl w:val="false"/>
              <w:shd w:val="clear" w:color="auto" w:fill="FFFFFF"/>
              <w:tabs>
                <w:tab w:val="clear" w:pos="709"/>
                <w:tab w:val="left" w:pos="3600" w:leader="none"/>
              </w:tabs>
              <w:spacing w:before="0" w:after="0"/>
              <w:jc w:val="both"/>
              <w:rPr>
                <w:b/>
                <w:b/>
                <w:sz w:val="22"/>
                <w:szCs w:val="22"/>
                <w:lang w:val="ru-RU"/>
              </w:rPr>
            </w:pPr>
            <w:r>
              <w:rPr>
                <w:b/>
                <w:sz w:val="22"/>
                <w:szCs w:val="22"/>
                <w:lang w:val="ru-RU"/>
              </w:rPr>
              <w:t>Индивидуальный предприниматель _</w:t>
            </w:r>
            <w:r>
              <w:rPr>
                <w:b/>
                <w:sz w:val="22"/>
                <w:szCs w:val="22"/>
                <w:highlight w:val="yellow"/>
                <w:lang w:val="ru-RU"/>
              </w:rPr>
              <w:t xml:space="preserve">{manual_16}</w:t>
            </w:r>
          </w:p>
          <w:p>
            <w:pPr>
              <w:pStyle w:val="NormalWebCharChar"/>
              <w:widowControl w:val="false"/>
              <w:spacing w:lineRule="auto" w:line="240" w:beforeAutospacing="0" w:before="0" w:afterAutospacing="0" w:after="0"/>
              <w:jc w:val="both"/>
              <w:rPr>
                <w:sz w:val="22"/>
                <w:szCs w:val="22"/>
                <w:lang w:val="ru-RU"/>
              </w:rPr>
            </w:pPr>
            <w:r>
              <w:rPr>
                <w:sz w:val="22"/>
                <w:szCs w:val="22"/>
                <w:lang w:val="ru-RU"/>
              </w:rPr>
            </w:r>
          </w:p>
          <w:p>
            <w:pPr>
              <w:pStyle w:val="Normal"/>
              <w:widowControl w:val="false"/>
              <w:spacing w:lineRule="auto" w:line="240" w:before="0" w:after="0"/>
              <w:jc w:val="both"/>
              <w:rPr>
                <w:sz w:val="22"/>
                <w:szCs w:val="22"/>
                <w:lang w:val="ru-RU"/>
              </w:rPr>
            </w:pPr>
            <w:r>
              <w:rPr>
                <w:sz w:val="22"/>
                <w:szCs w:val="22"/>
                <w:lang w:val="ru-RU"/>
              </w:rPr>
            </w:r>
          </w:p>
          <w:p>
            <w:pPr>
              <w:pStyle w:val="Normal"/>
              <w:widowControl w:val="false"/>
              <w:spacing w:lineRule="auto" w:line="240" w:before="0" w:after="0"/>
              <w:jc w:val="both"/>
              <w:rPr>
                <w:sz w:val="22"/>
                <w:szCs w:val="22"/>
                <w:lang w:val="ru-RU"/>
              </w:rPr>
            </w:pPr>
            <w:r>
              <w:rPr>
                <w:sz w:val="22"/>
                <w:szCs w:val="22"/>
                <w:lang w:val="ru-RU"/>
              </w:rPr>
            </w:r>
          </w:p>
          <w:p>
            <w:pPr>
              <w:pStyle w:val="Normal"/>
              <w:widowControl w:val="false"/>
              <w:spacing w:lineRule="auto" w:line="240" w:before="0" w:after="0"/>
              <w:jc w:val="both"/>
              <w:rPr>
                <w:sz w:val="22"/>
                <w:szCs w:val="22"/>
                <w:lang w:val="ru-RU"/>
              </w:rPr>
            </w:pPr>
            <w:r>
              <w:rPr>
                <w:sz w:val="22"/>
                <w:szCs w:val="22"/>
                <w:lang w:val="ru-RU"/>
              </w:rPr>
            </w:r>
          </w:p>
          <w:p>
            <w:pPr>
              <w:pStyle w:val="Normal"/>
              <w:widowControl w:val="false"/>
              <w:spacing w:lineRule="auto" w:line="240" w:before="0" w:after="0"/>
              <w:jc w:val="both"/>
              <w:rPr>
                <w:sz w:val="22"/>
                <w:szCs w:val="22"/>
                <w:lang w:val="ru-RU"/>
              </w:rPr>
            </w:pPr>
            <w:r>
              <w:rPr>
                <w:sz w:val="22"/>
                <w:szCs w:val="22"/>
                <w:lang w:val="ru-RU"/>
              </w:rPr>
            </w:r>
          </w:p>
          <w:p>
            <w:pPr>
              <w:pStyle w:val="Normal"/>
              <w:widowControl w:val="false"/>
              <w:spacing w:lineRule="auto" w:line="240" w:before="0" w:after="0"/>
              <w:jc w:val="both"/>
              <w:rPr>
                <w:sz w:val="22"/>
                <w:szCs w:val="22"/>
                <w:lang w:val="ru-RU"/>
              </w:rPr>
            </w:pPr>
            <w:r>
              <w:rPr>
                <w:sz w:val="22"/>
                <w:szCs w:val="22"/>
                <w:lang w:val="ru-RU"/>
              </w:rPr>
              <w:t xml:space="preserve">{manual_17} </w:t>
            </w:r>
            <w:r>
              <w:rPr>
                <w:sz w:val="22"/>
                <w:szCs w:val="22"/>
                <w:highlight w:val="yellow"/>
                <w:lang w:val="ru-RU"/>
              </w:rPr>
              <w:t xml:space="preserve">/ {manual_18}/</w:t>
            </w:r>
          </w:p>
        </w:tc>
      </w:tr>
    </w:tbl>
    <w:p>
      <w:pPr>
        <w:pStyle w:val="Normal"/>
        <w:tabs>
          <w:tab w:val="clear" w:pos="709"/>
          <w:tab w:val="left" w:pos="1080" w:leader="none"/>
          <w:tab w:val="left" w:pos="1134" w:leader="none"/>
          <w:tab w:val="left" w:pos="3600" w:leader="none"/>
        </w:tabs>
        <w:spacing w:lineRule="auto" w:line="240" w:before="0" w:after="0"/>
        <w:rPr>
          <w:b/>
          <w:b/>
          <w:sz w:val="22"/>
          <w:szCs w:val="22"/>
        </w:rPr>
      </w:pPr>
      <w:r>
        <w:rPr/>
      </w:r>
    </w:p>
    <w:sectPr>
      <w:headerReference w:type="default" r:id="rId8"/>
      <w:footerReference w:type="default" r:id="rId9"/>
      <w:type w:val="nextPage"/>
      <w:pgSz w:w="11906" w:h="16838"/>
      <w:pgMar w:left="720" w:right="720" w:gutter="0" w:header="709" w:top="766" w:footer="709" w:bottom="76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Liberation Sans">
    <w:altName w:val="Arial"/>
    <w:charset w:val="01"/>
    <w:family w:val="swiss"/>
    <w:pitch w:val="variable"/>
  </w:font>
  <w:font w:name="Tahoma">
    <w:charset w:val="01"/>
    <w:family w:val="roman"/>
    <w:pitch w:val="variable"/>
  </w:font>
  <w:font w:name="Verdana">
    <w:charset w:val="01"/>
    <w:family w:val="roman"/>
    <w:pitch w:val="variable"/>
  </w:font>
  <w:font w:name="Calibri">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hanging="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14605" cy="14605"/>
              <wp:effectExtent l="0" t="0" r="0" b="0"/>
              <wp:wrapSquare wrapText="bothSides"/>
              <wp:docPr id="2" name=""/>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fldChar w:fldCharType="begin"/>
                          </w:r>
                          <w:r>
                            <w:rPr/>
                            <w:instrText xml:space="preserve"> PAGE </w:instrText>
                          </w:r>
                          <w:r>
                            <w:rPr/>
                            <w:fldChar w:fldCharType="separate"/>
                          </w:r>
                          <w:r>
                            <w:rPr/>
                            <w:t>0</w:t>
                          </w:r>
                          <w: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Footer"/>
                      <w:pBdr/>
                      <w:rPr>
                        <w:rStyle w:val="Pagenumber"/>
                      </w:rPr>
                    </w:pPr>
                    <w:r>
                      <w:rPr/>
                      <w:fldChar w:fldCharType="begin"/>
                    </w:r>
                    <w:r>
                      <w:rPr/>
                      <w:instrText xml:space="preserve"> PAGE </w:instrText>
                    </w:r>
                    <w:r>
                      <w:rPr/>
                      <w:fldChar w:fldCharType="separate"/>
                    </w:r>
                    <w:r>
                      <w:rPr/>
                      <w:t>0</w:t>
                    </w:r>
                    <w:r>
                      <w:rPr/>
                      <w:fldChar w:fldCharType="end"/>
                    </w:r>
                  </w:p>
                </w:txbxContent>
              </v:textbox>
              <w10:wrap type="square"/>
            </v:rect>
          </w:pict>
        </mc:Fallback>
      </mc:AlternateContent>
    </w:r>
  </w:p>
  <w:p>
    <w:pPr>
      <w:pStyle w:val="Footer"/>
      <w:ind w:right="360" w:hanging="0"/>
      <w:rPr>
        <w:lang w:val="ru-RU"/>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14605" cy="14605"/>
              <wp:effectExtent l="0" t="0" r="0" b="0"/>
              <wp:wrapSquare wrapText="bothSides"/>
              <wp:docPr id="3" name="Frame3"/>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lang w:val="ru-RU"/>
                            </w:rPr>
                            <w:t>___________________                                                                                                                              _______________</w:t>
                          </w:r>
                          <w:r>
                            <w:rPr/>
                            <w:fldChar w:fldCharType="begin"/>
                          </w:r>
                          <w:r>
                            <w:rPr/>
                            <w:instrText xml:space="preserve"> PAGE </w:instrText>
                          </w:r>
                          <w:r>
                            <w:rPr/>
                            <w:fldChar w:fldCharType="separate"/>
                          </w:r>
                          <w:r>
                            <w:rPr/>
                            <w:t>0</w:t>
                          </w:r>
                          <w: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Footer"/>
                      <w:pBdr/>
                      <w:rPr>
                        <w:rStyle w:val="Pagenumber"/>
                      </w:rPr>
                    </w:pPr>
                    <w:r>
                      <w:rPr>
                        <w:lang w:val="ru-RU"/>
                      </w:rPr>
                      <w:t>___________________                                                                                                                              _______________</w:t>
                    </w:r>
                    <w:r>
                      <w:rPr/>
                      <w:fldChar w:fldCharType="begin"/>
                    </w:r>
                    <w:r>
                      <w:rPr/>
                      <w:instrText xml:space="preserve"> PAGE </w:instrText>
                    </w:r>
                    <w:r>
                      <w:rPr/>
                      <w:fldChar w:fldCharType="separate"/>
                    </w:r>
                    <w:r>
                      <w:rPr/>
                      <w:t>0</w:t>
                    </w:r>
                    <w: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hanging="0"/>
      <w:rPr/>
    </w:pPr>
    <w:r>
      <w:rPr/>
    </w:r>
    <w:r>
      <mc:AlternateContent>
        <mc:Choice Requires="wps">
          <w:drawing>
            <wp:anchor behindDoc="0" distT="0" distB="0" distL="0" distR="0" simplePos="0" locked="0" layoutInCell="0" allowOverlap="1" relativeHeight="7">
              <wp:simplePos x="0" y="0"/>
              <wp:positionH relativeFrom="margin">
                <wp:align>right</wp:align>
              </wp:positionH>
              <wp:positionV relativeFrom="paragraph">
                <wp:posOffset>635</wp:posOffset>
              </wp:positionV>
              <wp:extent cx="64135" cy="146685"/>
              <wp:effectExtent l="0" t="0" r="0" b="0"/>
              <wp:wrapSquare wrapText="bothSides"/>
              <wp:docPr id="4" name="Frame2"/>
              <a:graphic xmlns:a="http://schemas.openxmlformats.org/drawingml/2006/main">
                <a:graphicData uri="http://schemas.microsoft.com/office/word/2010/wordprocessingShape">
                  <wps:wsp>
                    <wps:cNvSpPr txBox="1"/>
                    <wps:spPr>
                      <a:xfrm>
                        <a:off x="0" y="0"/>
                        <a:ext cx="64135" cy="146685"/>
                      </a:xfrm>
                      <a:prstGeom prst="rect"/>
                      <a:solidFill>
                        <a:srgbClr val="FFFFFF">
                          <a:alpha val="0"/>
                        </a:srgbClr>
                      </a:solidFill>
                    </wps:spPr>
                    <wps:txbx>
                      <w:txbxContent>
                        <w:p>
                          <w:pPr>
                            <w:pStyle w:val="Footer"/>
                            <w:pBdr/>
                            <w:rPr>
                              <w:rStyle w:val="Pagenumber"/>
                            </w:rPr>
                          </w:pPr>
                          <w:r>
                            <w:rPr/>
                            <w:fldChar w:fldCharType="begin"/>
                          </w:r>
                          <w:r>
                            <w:rPr/>
                            <w:instrText xml:space="preserve"> PAGE </w:instrText>
                          </w:r>
                          <w:r>
                            <w:rPr/>
                            <w:fldChar w:fldCharType="separate"/>
                          </w:r>
                          <w:r>
                            <w:rPr/>
                            <w:t>6</w:t>
                          </w:r>
                          <w:r>
                            <w:rPr/>
                            <w:fldChar w:fldCharType="end"/>
                          </w:r>
                        </w:p>
                      </w:txbxContent>
                    </wps:txbx>
                    <wps:bodyPr anchor="t" lIns="0" tIns="0" rIns="0" bIns="0">
                      <a:spAutoFit/>
                    </wps:bodyPr>
                  </wps:wsp>
                </a:graphicData>
              </a:graphic>
            </wp:anchor>
          </w:drawing>
        </mc:Choice>
        <mc:Fallback>
          <w:pict>
            <v:rect fillcolor="#FFFFFF" style="position:absolute;rotation:-0;width:5.05pt;height:11.55pt;mso-wrap-distance-left:0pt;mso-wrap-distance-right:0pt;mso-wrap-distance-top:0pt;mso-wrap-distance-bottom:0pt;margin-top:0.05pt;mso-position-vertical-relative:text;margin-left:518.25pt;mso-position-horizontal:right;mso-position-horizontal-relative:margin">
              <v:fill opacity="0f"/>
              <v:textbox inset="0in,0in,0in,0in">
                <w:txbxContent>
                  <w:p>
                    <w:pPr>
                      <w:pStyle w:val="Footer"/>
                      <w:pBdr/>
                      <w:rPr>
                        <w:rStyle w:val="Pagenumber"/>
                      </w:rPr>
                    </w:pPr>
                    <w:r>
                      <w:rPr/>
                      <w:fldChar w:fldCharType="begin"/>
                    </w:r>
                    <w:r>
                      <w:rPr/>
                      <w:instrText xml:space="preserve"> PAGE </w:instrText>
                    </w:r>
                    <w:r>
                      <w:rPr/>
                      <w:fldChar w:fldCharType="separate"/>
                    </w:r>
                    <w:r>
                      <w:rPr/>
                      <w:t>6</w:t>
                    </w:r>
                    <w:r>
                      <w:rPr/>
                      <w:fldChar w:fldCharType="end"/>
                    </w:r>
                  </w:p>
                </w:txbxContent>
              </v:textbox>
              <w10:wrap type="square"/>
            </v:rect>
          </w:pict>
        </mc:Fallback>
      </mc:AlternateContent>
    </w:r>
  </w:p>
  <w:p>
    <w:pPr>
      <w:pStyle w:val="Footer"/>
      <w:ind w:right="360" w:hanging="0"/>
      <w:rPr>
        <w:lang w:val="ru-RU"/>
      </w:rPr>
    </w:pPr>
    <w:r>
      <w:rPr>
        <w:lang w:val="ru-RU"/>
      </w:rPr>
      <w:t>___________________                                                                                                                              _______________</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hanging="0"/>
      <w:rPr/>
    </w:pPr>
    <w:r>
      <w:rPr/>
    </w:r>
    <w:r>
      <mc:AlternateContent>
        <mc:Choice Requires="wps">
          <w:drawing>
            <wp:anchor behindDoc="0" distT="0" distB="0" distL="0" distR="0" simplePos="0" locked="0" layoutInCell="0" allowOverlap="1" relativeHeight="7">
              <wp:simplePos x="0" y="0"/>
              <wp:positionH relativeFrom="margin">
                <wp:align>right</wp:align>
              </wp:positionH>
              <wp:positionV relativeFrom="paragraph">
                <wp:posOffset>635</wp:posOffset>
              </wp:positionV>
              <wp:extent cx="64135" cy="146685"/>
              <wp:effectExtent l="0" t="0" r="0" b="0"/>
              <wp:wrapSquare wrapText="bothSides"/>
              <wp:docPr id="5" name="Frame2"/>
              <a:graphic xmlns:a="http://schemas.openxmlformats.org/drawingml/2006/main">
                <a:graphicData uri="http://schemas.microsoft.com/office/word/2010/wordprocessingShape">
                  <wps:wsp>
                    <wps:cNvSpPr txBox="1"/>
                    <wps:spPr>
                      <a:xfrm>
                        <a:off x="0" y="0"/>
                        <a:ext cx="64135" cy="146685"/>
                      </a:xfrm>
                      <a:prstGeom prst="rect"/>
                      <a:solidFill>
                        <a:srgbClr val="FFFFFF">
                          <a:alpha val="0"/>
                        </a:srgbClr>
                      </a:solidFill>
                    </wps:spPr>
                    <wps:txbx>
                      <w:txbxContent>
                        <w:p>
                          <w:pPr>
                            <w:pStyle w:val="Footer"/>
                            <w:pBdr/>
                            <w:rPr>
                              <w:rStyle w:val="Pagenumber"/>
                            </w:rPr>
                          </w:pPr>
                          <w:r>
                            <w:rPr/>
                            <w:fldChar w:fldCharType="begin"/>
                          </w:r>
                          <w:r>
                            <w:rPr/>
                            <w:instrText xml:space="preserve"> PAGE </w:instrText>
                          </w:r>
                          <w:r>
                            <w:rPr/>
                            <w:fldChar w:fldCharType="separate"/>
                          </w:r>
                          <w:r>
                            <w:rPr/>
                            <w:t>6</w:t>
                          </w:r>
                          <w:r>
                            <w:rPr/>
                            <w:fldChar w:fldCharType="end"/>
                          </w:r>
                        </w:p>
                      </w:txbxContent>
                    </wps:txbx>
                    <wps:bodyPr anchor="t" lIns="0" tIns="0" rIns="0" bIns="0">
                      <a:spAutoFit/>
                    </wps:bodyPr>
                  </wps:wsp>
                </a:graphicData>
              </a:graphic>
            </wp:anchor>
          </w:drawing>
        </mc:Choice>
        <mc:Fallback>
          <w:pict>
            <v:rect fillcolor="#FFFFFF" style="position:absolute;rotation:-0;width:5.05pt;height:11.55pt;mso-wrap-distance-left:0pt;mso-wrap-distance-right:0pt;mso-wrap-distance-top:0pt;mso-wrap-distance-bottom:0pt;margin-top:0.05pt;mso-position-vertical-relative:text;margin-left:518.25pt;mso-position-horizontal:right;mso-position-horizontal-relative:margin">
              <v:fill opacity="0f"/>
              <v:textbox inset="0in,0in,0in,0in">
                <w:txbxContent>
                  <w:p>
                    <w:pPr>
                      <w:pStyle w:val="Footer"/>
                      <w:pBdr/>
                      <w:rPr>
                        <w:rStyle w:val="Pagenumber"/>
                      </w:rPr>
                    </w:pPr>
                    <w:r>
                      <w:rPr/>
                      <w:fldChar w:fldCharType="begin"/>
                    </w:r>
                    <w:r>
                      <w:rPr/>
                      <w:instrText xml:space="preserve"> PAGE </w:instrText>
                    </w:r>
                    <w:r>
                      <w:rPr/>
                      <w:fldChar w:fldCharType="separate"/>
                    </w:r>
                    <w:r>
                      <w:rPr/>
                      <w:t>6</w:t>
                    </w:r>
                    <w:r>
                      <w:rPr/>
                      <w:fldChar w:fldCharType="end"/>
                    </w:r>
                  </w:p>
                </w:txbxContent>
              </v:textbox>
              <w10:wrap type="square"/>
            </v:rect>
          </w:pict>
        </mc:Fallback>
      </mc:AlternateContent>
    </w:r>
  </w:p>
  <w:p>
    <w:pPr>
      <w:pStyle w:val="Footer"/>
      <w:ind w:right="360" w:hanging="0"/>
      <w:rPr>
        <w:lang w:val="ru-RU"/>
      </w:rPr>
    </w:pPr>
    <w:r>
      <w:rPr>
        <w:lang w:val="ru-RU"/>
      </w:rPr>
      <w:t>___________________                                                                                                                              _______________</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hanging="0"/>
      <w:rPr/>
    </w:pPr>
    <w:r>
      <w:rPr/>
    </w:r>
    <w:r>
      <mc:AlternateContent>
        <mc:Choice Requires="wps">
          <w:drawing>
            <wp:anchor behindDoc="0" distT="0" distB="0" distL="0" distR="0" simplePos="0" locked="0" layoutInCell="0" allowOverlap="1" relativeHeight="8">
              <wp:simplePos x="0" y="0"/>
              <wp:positionH relativeFrom="margin">
                <wp:align>right</wp:align>
              </wp:positionH>
              <wp:positionV relativeFrom="paragraph">
                <wp:posOffset>635</wp:posOffset>
              </wp:positionV>
              <wp:extent cx="64135" cy="146685"/>
              <wp:effectExtent l="0" t="0" r="0" b="0"/>
              <wp:wrapSquare wrapText="bothSides"/>
              <wp:docPr id="6" name=""/>
              <a:graphic xmlns:a="http://schemas.openxmlformats.org/drawingml/2006/main">
                <a:graphicData uri="http://schemas.microsoft.com/office/word/2010/wordprocessingShape">
                  <wps:wsp>
                    <wps:cNvSpPr txBox="1"/>
                    <wps:spPr>
                      <a:xfrm>
                        <a:off x="0" y="0"/>
                        <a:ext cx="64135" cy="146685"/>
                      </a:xfrm>
                      <a:prstGeom prst="rect"/>
                      <a:solidFill>
                        <a:srgbClr val="FFFFFF">
                          <a:alpha val="0"/>
                        </a:srgbClr>
                      </a:solidFill>
                    </wps:spPr>
                    <wps:txbx>
                      <w:txbxContent>
                        <w:p>
                          <w:pPr>
                            <w:pStyle w:val="Footer"/>
                            <w:pBdr/>
                            <w:rPr>
                              <w:rStyle w:val="Pagenumber"/>
                            </w:rPr>
                          </w:pPr>
                          <w:r>
                            <w:rPr/>
                            <w:fldChar w:fldCharType="begin"/>
                          </w:r>
                          <w:r>
                            <w:rPr/>
                            <w:instrText xml:space="preserve"> PAGE </w:instrText>
                          </w:r>
                          <w:r>
                            <w:rPr/>
                            <w:fldChar w:fldCharType="separate"/>
                          </w:r>
                          <w:r>
                            <w:rPr/>
                            <w:t>7</w:t>
                          </w:r>
                          <w:r>
                            <w:rPr/>
                            <w:fldChar w:fldCharType="end"/>
                          </w:r>
                        </w:p>
                      </w:txbxContent>
                    </wps:txbx>
                    <wps:bodyPr anchor="t" lIns="0" tIns="0" rIns="0" bIns="0">
                      <a:spAutoFit/>
                    </wps:bodyPr>
                  </wps:wsp>
                </a:graphicData>
              </a:graphic>
            </wp:anchor>
          </w:drawing>
        </mc:Choice>
        <mc:Fallback>
          <w:pict>
            <v:rect fillcolor="#FFFFFF" style="position:absolute;rotation:-0;width:5.05pt;height:11.55pt;mso-wrap-distance-left:0pt;mso-wrap-distance-right:0pt;mso-wrap-distance-top:0pt;mso-wrap-distance-bottom:0pt;margin-top:0.05pt;mso-position-vertical-relative:text;margin-left:518.25pt;mso-position-horizontal:right;mso-position-horizontal-relative:margin">
              <v:fill opacity="0f"/>
              <v:textbox inset="0in,0in,0in,0in">
                <w:txbxContent>
                  <w:p>
                    <w:pPr>
                      <w:pStyle w:val="Footer"/>
                      <w:pBdr/>
                      <w:rPr>
                        <w:rStyle w:val="Pagenumber"/>
                      </w:rPr>
                    </w:pPr>
                    <w:r>
                      <w:rPr/>
                      <w:fldChar w:fldCharType="begin"/>
                    </w:r>
                    <w:r>
                      <w:rPr/>
                      <w:instrText xml:space="preserve"> PAGE </w:instrText>
                    </w:r>
                    <w:r>
                      <w:rPr/>
                      <w:fldChar w:fldCharType="separate"/>
                    </w:r>
                    <w:r>
                      <w:rPr/>
                      <w:t>7</w:t>
                    </w:r>
                    <w:r>
                      <w:rPr/>
                      <w:fldChar w:fldCharType="end"/>
                    </w:r>
                  </w:p>
                </w:txbxContent>
              </v:textbox>
              <w10:wrap type="square"/>
            </v:rect>
          </w:pict>
        </mc:Fallback>
      </mc:AlternateContent>
    </w:r>
  </w:p>
  <w:p>
    <w:pPr>
      <w:pStyle w:val="Footer"/>
      <w:ind w:right="360" w:hanging="0"/>
      <w:rPr>
        <w:lang w:val="ru-RU"/>
      </w:rPr>
    </w:pPr>
    <w:r>
      <w:rPr>
        <w:lang w:val="ru-RU"/>
      </w:rPr>
      <w:t>___________________                                                                                                                              _______________</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hanging="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14605" cy="14605"/>
              <wp:effectExtent l="0" t="0" r="0" b="0"/>
              <wp:wrapSquare wrapText="bothSides"/>
              <wp:docPr id="1"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Header"/>
                            <w:pBdr/>
                            <w:rPr>
                              <w:rStyle w:val="Pagenumber"/>
                            </w:rPr>
                          </w:pPr>
                          <w:r>
                            <w:rPr/>
                            <w:fldChar w:fldCharType="begin"/>
                          </w:r>
                          <w:r>
                            <w:rPr/>
                            <w:instrText xml:space="preserve"> PAGE </w:instrText>
                          </w:r>
                          <w:r>
                            <w:rPr/>
                            <w:fldChar w:fldCharType="separate"/>
                          </w:r>
                          <w:r>
                            <w:rPr/>
                            <w:t>0</w:t>
                          </w:r>
                          <w: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Header"/>
                      <w:pBdr/>
                      <w:rPr>
                        <w:rStyle w:val="Pagenumber"/>
                      </w:rPr>
                    </w:pPr>
                    <w:r>
                      <w:rPr/>
                      <w:fldChar w:fldCharType="begin"/>
                    </w:r>
                    <w:r>
                      <w:rPr/>
                      <w:instrText xml:space="preserve"> PAGE </w:instrText>
                    </w:r>
                    <w:r>
                      <w:rPr/>
                      <w:fldChar w:fldCharType="separate"/>
                    </w:r>
                    <w:r>
                      <w:rPr/>
                      <w:t>0</w:t>
                    </w:r>
                    <w: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sz w:val="20"/>
        <w:rFonts w:cs="Times New Roman"/>
      </w:rPr>
    </w:lvl>
    <w:lvl w:ilvl="1">
      <w:start w:val="1"/>
      <w:numFmt w:val="decimal"/>
      <w:lvlText w:val="%1.%2."/>
      <w:lvlJc w:val="left"/>
      <w:pPr>
        <w:tabs>
          <w:tab w:val="num" w:pos="0"/>
        </w:tabs>
        <w:ind w:left="720" w:hanging="720"/>
      </w:pPr>
      <w:rPr>
        <w:sz w:val="24"/>
        <w:szCs w:val="24"/>
        <w:rFonts w:cs="Times New Roman"/>
      </w:rPr>
    </w:lvl>
    <w:lvl w:ilvl="2">
      <w:start w:val="1"/>
      <w:numFmt w:val="decimal"/>
      <w:lvlText w:val="%1.%2.%3."/>
      <w:lvlJc w:val="left"/>
      <w:pPr>
        <w:tabs>
          <w:tab w:val="num" w:pos="0"/>
        </w:tabs>
        <w:ind w:left="720" w:hanging="720"/>
      </w:pPr>
      <w:rPr>
        <w:sz w:val="20"/>
        <w:rFonts w:cs="Times New Roman"/>
      </w:rPr>
    </w:lvl>
    <w:lvl w:ilvl="3">
      <w:start w:val="1"/>
      <w:numFmt w:val="decimal"/>
      <w:lvlText w:val="%1.%2.%3.%4."/>
      <w:lvlJc w:val="left"/>
      <w:pPr>
        <w:tabs>
          <w:tab w:val="num" w:pos="0"/>
        </w:tabs>
        <w:ind w:left="1080" w:hanging="1080"/>
      </w:pPr>
      <w:rPr>
        <w:sz w:val="20"/>
        <w:rFonts w:cs="Times New Roman"/>
      </w:rPr>
    </w:lvl>
    <w:lvl w:ilvl="4">
      <w:start w:val="1"/>
      <w:numFmt w:val="decimal"/>
      <w:lvlText w:val="%1.%2.%3.%4.%5."/>
      <w:lvlJc w:val="left"/>
      <w:pPr>
        <w:tabs>
          <w:tab w:val="num" w:pos="0"/>
        </w:tabs>
        <w:ind w:left="1080" w:hanging="1080"/>
      </w:pPr>
      <w:rPr>
        <w:sz w:val="20"/>
        <w:rFonts w:cs="Times New Roman"/>
      </w:rPr>
    </w:lvl>
    <w:lvl w:ilvl="5">
      <w:start w:val="1"/>
      <w:numFmt w:val="decimal"/>
      <w:lvlText w:val="%1.%2.%3.%4.%5.%6."/>
      <w:lvlJc w:val="left"/>
      <w:pPr>
        <w:tabs>
          <w:tab w:val="num" w:pos="0"/>
        </w:tabs>
        <w:ind w:left="1440" w:hanging="1440"/>
      </w:pPr>
      <w:rPr>
        <w:sz w:val="20"/>
        <w:rFonts w:cs="Times New Roman"/>
      </w:rPr>
    </w:lvl>
    <w:lvl w:ilvl="6">
      <w:start w:val="1"/>
      <w:numFmt w:val="decimal"/>
      <w:lvlText w:val="%1.%2.%3.%4.%5.%6.%7."/>
      <w:lvlJc w:val="left"/>
      <w:pPr>
        <w:tabs>
          <w:tab w:val="num" w:pos="0"/>
        </w:tabs>
        <w:ind w:left="1440" w:hanging="1440"/>
      </w:pPr>
      <w:rPr>
        <w:sz w:val="20"/>
        <w:rFonts w:cs="Times New Roman"/>
      </w:rPr>
    </w:lvl>
    <w:lvl w:ilvl="7">
      <w:start w:val="1"/>
      <w:numFmt w:val="decimal"/>
      <w:lvlText w:val="%1.%2.%3.%4.%5.%6.%7.%8."/>
      <w:lvlJc w:val="left"/>
      <w:pPr>
        <w:tabs>
          <w:tab w:val="num" w:pos="0"/>
        </w:tabs>
        <w:ind w:left="1800" w:hanging="1800"/>
      </w:pPr>
      <w:rPr>
        <w:sz w:val="20"/>
        <w:rFonts w:cs="Times New Roman"/>
      </w:rPr>
    </w:lvl>
    <w:lvl w:ilvl="8">
      <w:start w:val="1"/>
      <w:numFmt w:val="decimal"/>
      <w:lvlText w:val="%1.%2.%3.%4.%5.%6.%7.%8.%9."/>
      <w:lvlJc w:val="left"/>
      <w:pPr>
        <w:tabs>
          <w:tab w:val="num" w:pos="0"/>
        </w:tabs>
        <w:ind w:left="1800" w:hanging="1800"/>
      </w:pPr>
      <w:rPr>
        <w:sz w:val="20"/>
        <w:rFonts w:cs="Times New Roman"/>
      </w:rPr>
    </w:lvl>
  </w:abstractNum>
  <w:abstractNum w:abstractNumId="2">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3">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WenQuanYi Zen Hei" w:cs="FreeSans"/>
        <w:lang w:val="en-US" w:eastAsia="zh-CN" w:bidi="hi-IN"/>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before="0" w:after="0"/>
      <w:jc w:val="left"/>
    </w:pPr>
    <w:rPr>
      <w:rFonts w:ascii="Times New Roman" w:hAnsi="Times New Roman" w:eastAsia="WenQuanYi Zen Hei" w:cs="FreeSans"/>
      <w:color w:val="auto"/>
      <w:kern w:val="0"/>
      <w:sz w:val="24"/>
      <w:szCs w:val="20"/>
      <w:lang w:val="en-US" w:eastAsia="zh-CN" w:bidi="hi-IN"/>
    </w:rPr>
  </w:style>
  <w:style w:type="paragraph" w:styleId="Heading1">
    <w:name w:val="Heading 1"/>
    <w:basedOn w:val="Normal"/>
    <w:qFormat/>
    <w:pPr>
      <w:keepNext w:val="true"/>
      <w:outlineLvl w:val="0"/>
    </w:pPr>
    <w:rPr>
      <w:sz w:val="20"/>
      <w:lang w:eastAsia="en-US"/>
    </w:rPr>
  </w:style>
  <w:style w:type="paragraph" w:styleId="Heading2">
    <w:name w:val="Heading 2"/>
    <w:basedOn w:val="Normal"/>
    <w:uiPriority w:val="9"/>
    <w:unhideWhenUsed/>
    <w:qFormat/>
    <w:pPr>
      <w:keepNext w:val="true"/>
      <w:keepLines/>
      <w:spacing w:before="360" w:after="200"/>
      <w:outlineLvl w:val="1"/>
    </w:pPr>
    <w:rPr>
      <w:rFonts w:ascii="Arial" w:hAnsi="Arial" w:eastAsia="Arial" w:cs="Arial"/>
      <w:sz w:val="34"/>
    </w:rPr>
  </w:style>
  <w:style w:type="paragraph" w:styleId="Heading3">
    <w:name w:val="Heading 3"/>
    <w:basedOn w:val="Normal"/>
    <w:uiPriority w:val="9"/>
    <w:unhideWhenUsed/>
    <w:qFormat/>
    <w:pPr>
      <w:keepNext w:val="true"/>
      <w:keepLines/>
      <w:spacing w:before="320" w:after="200"/>
      <w:outlineLvl w:val="2"/>
    </w:pPr>
    <w:rPr>
      <w:rFonts w:ascii="Arial" w:hAnsi="Arial" w:eastAsia="Arial" w:cs="Arial"/>
      <w:sz w:val="30"/>
      <w:szCs w:val="30"/>
    </w:rPr>
  </w:style>
  <w:style w:type="paragraph" w:styleId="Heading4">
    <w:name w:val="Heading 4"/>
    <w:basedOn w:val="Normal"/>
    <w:uiPriority w:val="9"/>
    <w:unhideWhenUsed/>
    <w:qFormat/>
    <w:pPr>
      <w:keepNext w:val="true"/>
      <w:keepLines/>
      <w:spacing w:before="320" w:after="200"/>
      <w:outlineLvl w:val="3"/>
    </w:pPr>
    <w:rPr>
      <w:rFonts w:ascii="Arial" w:hAnsi="Arial" w:eastAsia="Arial" w:cs="Arial"/>
      <w:b/>
      <w:bCs/>
      <w:sz w:val="26"/>
      <w:szCs w:val="26"/>
    </w:rPr>
  </w:style>
  <w:style w:type="paragraph" w:styleId="Heading5">
    <w:name w:val="Heading 5"/>
    <w:basedOn w:val="Normal"/>
    <w:uiPriority w:val="9"/>
    <w:unhideWhenUsed/>
    <w:qFormat/>
    <w:pPr>
      <w:keepNext w:val="true"/>
      <w:keepLines/>
      <w:spacing w:before="320" w:after="200"/>
      <w:outlineLvl w:val="4"/>
    </w:pPr>
    <w:rPr>
      <w:rFonts w:ascii="Arial" w:hAnsi="Arial" w:eastAsia="Arial" w:cs="Arial"/>
      <w:b/>
      <w:bCs/>
      <w:sz w:val="24"/>
      <w:szCs w:val="24"/>
    </w:rPr>
  </w:style>
  <w:style w:type="paragraph" w:styleId="Heading6">
    <w:name w:val="Heading 6"/>
    <w:basedOn w:val="Normal"/>
    <w:uiPriority w:val="9"/>
    <w:unhideWhenUsed/>
    <w:qFormat/>
    <w:pPr>
      <w:keepNext w:val="true"/>
      <w:keepLines/>
      <w:spacing w:before="320" w:after="200"/>
      <w:outlineLvl w:val="5"/>
    </w:pPr>
    <w:rPr>
      <w:rFonts w:ascii="Arial" w:hAnsi="Arial" w:eastAsia="Arial" w:cs="Arial"/>
      <w:b/>
      <w:bCs/>
      <w:sz w:val="22"/>
      <w:szCs w:val="22"/>
    </w:rPr>
  </w:style>
  <w:style w:type="paragraph" w:styleId="Heading7">
    <w:name w:val="Heading 7"/>
    <w:basedOn w:val="Normal"/>
    <w:uiPriority w:val="9"/>
    <w:unhideWhenUsed/>
    <w:qFormat/>
    <w:pPr>
      <w:keepNext w:val="true"/>
      <w:keepLines/>
      <w:spacing w:before="320" w:after="200"/>
      <w:outlineLvl w:val="6"/>
    </w:pPr>
    <w:rPr>
      <w:rFonts w:ascii="Arial" w:hAnsi="Arial" w:eastAsia="Arial" w:cs="Arial"/>
      <w:b/>
      <w:bCs/>
      <w:i/>
      <w:iCs/>
      <w:sz w:val="22"/>
      <w:szCs w:val="22"/>
    </w:rPr>
  </w:style>
  <w:style w:type="paragraph" w:styleId="Heading8">
    <w:name w:val="Heading 8"/>
    <w:basedOn w:val="Normal"/>
    <w:uiPriority w:val="9"/>
    <w:unhideWhenUsed/>
    <w:qFormat/>
    <w:pPr>
      <w:keepNext w:val="true"/>
      <w:keepLines/>
      <w:spacing w:before="320" w:after="200"/>
      <w:outlineLvl w:val="7"/>
    </w:pPr>
    <w:rPr>
      <w:rFonts w:ascii="Arial" w:hAnsi="Arial" w:eastAsia="Arial" w:cs="Arial"/>
      <w:i/>
      <w:iCs/>
      <w:sz w:val="22"/>
      <w:szCs w:val="22"/>
    </w:rPr>
  </w:style>
  <w:style w:type="paragraph" w:styleId="Heading9">
    <w:name w:val="Heading 9"/>
    <w:basedOn w:val="Normal"/>
    <w:uiPriority w:val="9"/>
    <w:unhideWhenUsed/>
    <w:qFormat/>
    <w:pPr>
      <w:keepNext w:val="true"/>
      <w:keepLines/>
      <w:spacing w:before="320" w:after="200"/>
      <w:outlineLvl w:val="8"/>
    </w:pPr>
    <w:rPr>
      <w:rFonts w:ascii="Arial" w:hAnsi="Arial" w:eastAsia="Arial" w:cs="Arial"/>
      <w:i/>
      <w:iCs/>
      <w:sz w:val="21"/>
      <w:szCs w:val="21"/>
    </w:rPr>
  </w:style>
  <w:style w:type="character" w:styleId="Heading1Char">
    <w:name w:val="Heading 1 Char"/>
    <w:basedOn w:val="DefaultParagraphFont"/>
    <w:uiPriority w:val="9"/>
    <w:qFormat/>
    <w:rPr>
      <w:rFonts w:ascii="Arial" w:hAnsi="Arial" w:eastAsia="Arial" w:cs="Arial"/>
      <w:sz w:val="40"/>
      <w:szCs w:val="40"/>
    </w:rPr>
  </w:style>
  <w:style w:type="character" w:styleId="Heading2Char">
    <w:name w:val="Heading 2 Char"/>
    <w:basedOn w:val="DefaultParagraphFont"/>
    <w:uiPriority w:val="9"/>
    <w:qFormat/>
    <w:rPr>
      <w:rFonts w:ascii="Arial" w:hAnsi="Arial" w:eastAsia="Arial" w:cs="Arial"/>
      <w:sz w:val="34"/>
    </w:rPr>
  </w:style>
  <w:style w:type="character" w:styleId="Heading3Char">
    <w:name w:val="Heading 3 Char"/>
    <w:basedOn w:val="DefaultParagraphFont"/>
    <w:uiPriority w:val="9"/>
    <w:qFormat/>
    <w:rPr>
      <w:rFonts w:ascii="Arial" w:hAnsi="Arial" w:eastAsia="Arial" w:cs="Arial"/>
      <w:sz w:val="30"/>
      <w:szCs w:val="30"/>
    </w:rPr>
  </w:style>
  <w:style w:type="character" w:styleId="Heading4Char">
    <w:name w:val="Heading 4 Char"/>
    <w:basedOn w:val="DefaultParagraphFont"/>
    <w:uiPriority w:val="9"/>
    <w:qFormat/>
    <w:rPr>
      <w:rFonts w:ascii="Arial" w:hAnsi="Arial" w:eastAsia="Arial" w:cs="Arial"/>
      <w:b/>
      <w:bCs/>
      <w:sz w:val="26"/>
      <w:szCs w:val="26"/>
    </w:rPr>
  </w:style>
  <w:style w:type="character" w:styleId="Heading5Char">
    <w:name w:val="Heading 5 Char"/>
    <w:basedOn w:val="DefaultParagraphFont"/>
    <w:uiPriority w:val="9"/>
    <w:qFormat/>
    <w:rPr>
      <w:rFonts w:ascii="Arial" w:hAnsi="Arial" w:eastAsia="Arial" w:cs="Arial"/>
      <w:b/>
      <w:bCs/>
      <w:sz w:val="24"/>
      <w:szCs w:val="24"/>
    </w:rPr>
  </w:style>
  <w:style w:type="character" w:styleId="Heading6Char">
    <w:name w:val="Heading 6 Char"/>
    <w:basedOn w:val="DefaultParagraphFont"/>
    <w:uiPriority w:val="9"/>
    <w:qFormat/>
    <w:rPr>
      <w:rFonts w:ascii="Arial" w:hAnsi="Arial" w:eastAsia="Arial" w:cs="Arial"/>
      <w:b/>
      <w:bCs/>
      <w:sz w:val="22"/>
      <w:szCs w:val="22"/>
    </w:rPr>
  </w:style>
  <w:style w:type="character" w:styleId="Heading7Char">
    <w:name w:val="Heading 7 Char"/>
    <w:basedOn w:val="DefaultParagraphFont"/>
    <w:uiPriority w:val="9"/>
    <w:qFormat/>
    <w:rPr>
      <w:rFonts w:ascii="Arial" w:hAnsi="Arial" w:eastAsia="Arial" w:cs="Arial"/>
      <w:b/>
      <w:bCs/>
      <w:i/>
      <w:iCs/>
      <w:sz w:val="22"/>
      <w:szCs w:val="22"/>
    </w:rPr>
  </w:style>
  <w:style w:type="character" w:styleId="Heading8Char">
    <w:name w:val="Heading 8 Char"/>
    <w:basedOn w:val="DefaultParagraphFont"/>
    <w:uiPriority w:val="9"/>
    <w:qFormat/>
    <w:rPr>
      <w:rFonts w:ascii="Arial" w:hAnsi="Arial" w:eastAsia="Arial" w:cs="Arial"/>
      <w:i/>
      <w:iCs/>
      <w:sz w:val="22"/>
      <w:szCs w:val="22"/>
    </w:rPr>
  </w:style>
  <w:style w:type="character" w:styleId="Heading9Char">
    <w:name w:val="Heading 9 Char"/>
    <w:basedOn w:val="DefaultParagraphFont"/>
    <w:uiPriority w:val="9"/>
    <w:qFormat/>
    <w:rPr>
      <w:rFonts w:ascii="Arial" w:hAnsi="Arial" w:eastAsia="Arial" w:cs="Arial"/>
      <w:i/>
      <w:iCs/>
      <w:sz w:val="21"/>
      <w:szCs w:val="21"/>
    </w:rPr>
  </w:style>
  <w:style w:type="character" w:styleId="TitleChar">
    <w:name w:val="Title Char"/>
    <w:basedOn w:val="DefaultParagraphFont"/>
    <w:uiPriority w:val="10"/>
    <w:qFormat/>
    <w:rPr>
      <w:sz w:val="48"/>
      <w:szCs w:val="48"/>
    </w:rPr>
  </w:style>
  <w:style w:type="character" w:styleId="SubtitleChar">
    <w:name w:val="Subtitle Char"/>
    <w:basedOn w:val="DefaultParagraphFont"/>
    <w:uiPriority w:val="11"/>
    <w:qFormat/>
    <w:rPr>
      <w:sz w:val="24"/>
      <w:szCs w:val="24"/>
    </w:rPr>
  </w:style>
  <w:style w:type="character" w:styleId="QuoteChar">
    <w:name w:val="Quote Char"/>
    <w:uiPriority w:val="29"/>
    <w:qFormat/>
    <w:rPr>
      <w:i/>
    </w:rPr>
  </w:style>
  <w:style w:type="character" w:styleId="IntenseQuoteChar">
    <w:name w:val="Intense Quote Char"/>
    <w:uiPriority w:val="30"/>
    <w:qFormat/>
    <w:rPr>
      <w:i/>
    </w:rPr>
  </w:style>
  <w:style w:type="character" w:styleId="HeaderChar">
    <w:name w:val="Header Char"/>
    <w:basedOn w:val="DefaultParagraphFont"/>
    <w:uiPriority w:val="99"/>
    <w:qFormat/>
    <w:rPr/>
  </w:style>
  <w:style w:type="character" w:styleId="FooterChar">
    <w:name w:val="Footer Char"/>
    <w:basedOn w:val="DefaultParagraphFont"/>
    <w:uiPriority w:val="99"/>
    <w:qFormat/>
    <w:rPr/>
  </w:style>
  <w:style w:type="character" w:styleId="CaptionChar">
    <w:name w:val="Caption Char"/>
    <w:uiPriority w:val="99"/>
    <w:qFormat/>
    <w:rPr/>
  </w:style>
  <w:style w:type="character" w:styleId="InternetLink">
    <w:name w:val="Hyperlink"/>
    <w:uiPriority w:val="99"/>
    <w:unhideWhenUsed/>
    <w:rPr>
      <w:color w:val="0000FF" w:themeColor="hyperlink"/>
      <w:u w:val="single"/>
    </w:rPr>
  </w:style>
  <w:style w:type="character" w:styleId="FootnoteTextChar">
    <w:name w:val="Footnote Text Char"/>
    <w:uiPriority w:val="99"/>
    <w:qFormat/>
    <w:rPr>
      <w:sz w:val="18"/>
    </w:rPr>
  </w:style>
  <w:style w:type="character" w:styleId="EndnoteTextChar">
    <w:name w:val="Endnote Text Char"/>
    <w:uiPriority w:val="99"/>
    <w:qFormat/>
    <w:rPr>
      <w:sz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DefaultParagraphFont" w:default="1">
    <w:name w:val="Default Paragraph Font"/>
    <w:uiPriority w:val="1"/>
    <w:semiHidden/>
    <w:unhideWhenUsed/>
    <w:qFormat/>
    <w:rPr/>
  </w:style>
  <w:style w:type="character" w:styleId="Annotationreference">
    <w:name w:val="annotation reference"/>
    <w:uiPriority w:val="99"/>
    <w:qFormat/>
    <w:rPr>
      <w:sz w:val="16"/>
      <w:szCs w:val="16"/>
    </w:rPr>
  </w:style>
  <w:style w:type="character" w:styleId="FootnoteCharacters">
    <w:name w:val="Footnote Characters"/>
    <w:qFormat/>
    <w:rPr>
      <w:vertAlign w:val="superscript"/>
    </w:rPr>
  </w:style>
  <w:style w:type="character" w:styleId="FootnoteAnchor">
    <w:name w:val="Footnote Anchor"/>
    <w:rPr>
      <w:vertAlign w:val="superscript"/>
    </w:rPr>
  </w:style>
  <w:style w:type="character" w:styleId="Pagenumber">
    <w:name w:val="page number"/>
    <w:basedOn w:val="DefaultParagraphFont"/>
    <w:qFormat/>
    <w:rPr/>
  </w:style>
  <w:style w:type="character" w:styleId="Style5" w:customStyle="1">
    <w:name w:val="Текст сноски Знак"/>
    <w:basedOn w:val="DefaultParagraphFont"/>
    <w:uiPriority w:val="99"/>
    <w:qFormat/>
    <w:rPr/>
  </w:style>
  <w:style w:type="character" w:styleId="Style6" w:customStyle="1">
    <w:name w:val="Заголовок Знак"/>
    <w:qFormat/>
    <w:rPr>
      <w:b/>
      <w:sz w:val="24"/>
      <w:lang w:eastAsia="en-US" w:bidi="ar-SA"/>
    </w:rPr>
  </w:style>
  <w:style w:type="character" w:styleId="Iauiue" w:customStyle="1">
    <w:name w:val="Iau?iue Знак"/>
    <w:qFormat/>
    <w:rPr>
      <w:lang w:bidi="ar-SA"/>
    </w:rPr>
  </w:style>
  <w:style w:type="character" w:styleId="1" w:customStyle="1">
    <w:name w:val="Номер страницы1"/>
    <w:basedOn w:val="DefaultParagraphFont"/>
    <w:qFormat/>
    <w:rPr/>
  </w:style>
  <w:style w:type="character" w:styleId="Style7" w:customStyle="1">
    <w:name w:val="Основной текст_"/>
    <w:qFormat/>
    <w:rPr>
      <w:sz w:val="21"/>
      <w:szCs w:val="21"/>
      <w:shd w:fill="FFFFFF" w:val="clear"/>
      <w:lang w:bidi="ar-SA"/>
    </w:rPr>
  </w:style>
  <w:style w:type="paragraph" w:styleId="Heading">
    <w:name w:val="Heading"/>
    <w:basedOn w:val="Normal"/>
    <w:next w:val="TextBody"/>
    <w:qFormat/>
    <w:pPr>
      <w:keepNext w:val="true"/>
      <w:spacing w:before="240" w:after="120"/>
    </w:pPr>
    <w:rPr>
      <w:rFonts w:ascii="Liberation Sans" w:hAnsi="Liberation Sans" w:eastAsia="WenQuanYi Zen Hei" w:cs="FreeSans"/>
      <w:sz w:val="28"/>
      <w:szCs w:val="28"/>
    </w:rPr>
  </w:style>
  <w:style w:type="paragraph" w:styleId="TextBody">
    <w:name w:val="Body Text"/>
    <w:basedOn w:val="Normal"/>
    <w:pPr>
      <w:spacing w:before="0" w:after="120"/>
    </w:pPr>
    <w:rPr/>
  </w:style>
  <w:style w:type="paragraph" w:styleId="List">
    <w:name w:val="List"/>
    <w:basedOn w:val="TextBody"/>
    <w:pPr/>
    <w:rPr>
      <w:rFonts w:cs="FreeSans"/>
    </w:rPr>
  </w:style>
  <w:style w:type="paragraph" w:styleId="Caption">
    <w:name w:val="Caption"/>
    <w:basedOn w:val="Normal"/>
    <w:uiPriority w:val="35"/>
    <w:semiHidden/>
    <w:unhideWhenUsed/>
    <w:qFormat/>
    <w:pPr>
      <w:spacing w:lineRule="auto" w:line="276"/>
    </w:pPr>
    <w:rPr>
      <w:b/>
      <w:bCs/>
      <w:color w:val="4F81BD" w:themeColor="accent1"/>
      <w:sz w:val="18"/>
      <w:szCs w:val="18"/>
    </w:rPr>
  </w:style>
  <w:style w:type="paragraph" w:styleId="Index">
    <w:name w:val="Index"/>
    <w:basedOn w:val="Normal"/>
    <w:qFormat/>
    <w:pPr>
      <w:suppressLineNumbers/>
    </w:pPr>
    <w:rPr>
      <w:rFonts w:cs="FreeSans"/>
    </w:rPr>
  </w:style>
  <w:style w:type="paragraph" w:styleId="NoSpacing">
    <w:name w:val="No Spacing"/>
    <w:uiPriority w:val="1"/>
    <w:qFormat/>
    <w:pPr>
      <w:widowControl/>
      <w:bidi w:val="0"/>
      <w:spacing w:lineRule="auto" w:line="240" w:before="0" w:after="0"/>
      <w:jc w:val="left"/>
    </w:pPr>
    <w:rPr>
      <w:rFonts w:ascii="Times New Roman" w:hAnsi="Times New Roman" w:eastAsia="WenQuanYi Zen Hei" w:cs="FreeSans"/>
      <w:color w:val="auto"/>
      <w:kern w:val="0"/>
      <w:sz w:val="20"/>
      <w:szCs w:val="20"/>
      <w:lang w:val="en-US" w:eastAsia="zh-CN" w:bidi="hi-IN"/>
    </w:rPr>
  </w:style>
  <w:style w:type="paragraph" w:styleId="Subtitle">
    <w:name w:val="Subtitle"/>
    <w:basedOn w:val="Normal"/>
    <w:uiPriority w:val="11"/>
    <w:qFormat/>
    <w:pPr>
      <w:spacing w:before="200" w:after="200"/>
    </w:pPr>
    <w:rPr>
      <w:sz w:val="24"/>
      <w:szCs w:val="24"/>
    </w:rPr>
  </w:style>
  <w:style w:type="paragraph" w:styleId="Quote">
    <w:name w:val="Quote"/>
    <w:basedOn w:val="Normal"/>
    <w:uiPriority w:val="29"/>
    <w:qFormat/>
    <w:pPr>
      <w:ind w:left="720" w:right="720" w:hanging="0"/>
    </w:pPr>
    <w:rPr>
      <w:i/>
    </w:rPr>
  </w:style>
  <w:style w:type="paragraph" w:styleId="IntenseQuote">
    <w:name w:val="Intense Quote"/>
    <w:basedOn w:val="Normal"/>
    <w:uiPriority w:val="30"/>
    <w:qFormat/>
    <w:pPr>
      <w:pBdr>
        <w:top w:val="single" w:sz="4" w:space="5" w:color="FFFFFF"/>
        <w:left w:val="single" w:sz="4" w:space="10" w:color="FFFFFF"/>
        <w:bottom w:val="single" w:sz="4" w:space="5" w:color="FFFFFF"/>
        <w:right w:val="single" w:sz="4" w:space="10" w:color="FFFFFF"/>
      </w:pBdr>
      <w:shd w:val="clear" w:color="auto" w:fill="F2F2F2"/>
      <w:spacing w:before="0" w:after="0"/>
      <w:ind w:left="720" w:right="720" w:hanging="0"/>
    </w:pPr>
    <w:rPr>
      <w:i/>
    </w:rPr>
  </w:style>
  <w:style w:type="paragraph" w:styleId="Endnote">
    <w:name w:val="Endnote Text"/>
    <w:basedOn w:val="Normal"/>
    <w:uiPriority w:val="99"/>
    <w:semiHidden/>
    <w:unhideWhenUsed/>
    <w:pPr>
      <w:spacing w:lineRule="auto" w:line="240" w:before="0" w:after="0"/>
    </w:pPr>
    <w:rPr>
      <w:sz w:val="20"/>
    </w:rPr>
  </w:style>
  <w:style w:type="paragraph" w:styleId="Contents1">
    <w:name w:val="TOC 1"/>
    <w:basedOn w:val="Normal"/>
    <w:uiPriority w:val="39"/>
    <w:unhideWhenUsed/>
    <w:pPr>
      <w:spacing w:before="0" w:after="57"/>
      <w:ind w:left="0" w:right="0" w:hanging="0"/>
    </w:pPr>
    <w:rPr/>
  </w:style>
  <w:style w:type="paragraph" w:styleId="Contents2">
    <w:name w:val="TOC 2"/>
    <w:basedOn w:val="Normal"/>
    <w:uiPriority w:val="39"/>
    <w:unhideWhenUsed/>
    <w:pPr>
      <w:spacing w:before="0" w:after="57"/>
      <w:ind w:left="283" w:right="0" w:hanging="0"/>
    </w:pPr>
    <w:rPr/>
  </w:style>
  <w:style w:type="paragraph" w:styleId="Contents3">
    <w:name w:val="TOC 3"/>
    <w:basedOn w:val="Normal"/>
    <w:uiPriority w:val="39"/>
    <w:unhideWhenUsed/>
    <w:pPr>
      <w:spacing w:before="0" w:after="57"/>
      <w:ind w:left="567" w:right="0" w:hanging="0"/>
    </w:pPr>
    <w:rPr/>
  </w:style>
  <w:style w:type="paragraph" w:styleId="Contents4">
    <w:name w:val="TOC 4"/>
    <w:basedOn w:val="Normal"/>
    <w:uiPriority w:val="39"/>
    <w:unhideWhenUsed/>
    <w:pPr>
      <w:spacing w:before="0" w:after="57"/>
      <w:ind w:left="850" w:right="0" w:hanging="0"/>
    </w:pPr>
    <w:rPr/>
  </w:style>
  <w:style w:type="paragraph" w:styleId="Contents5">
    <w:name w:val="TOC 5"/>
    <w:basedOn w:val="Normal"/>
    <w:uiPriority w:val="39"/>
    <w:unhideWhenUsed/>
    <w:pPr>
      <w:spacing w:before="0" w:after="57"/>
      <w:ind w:left="1134" w:right="0" w:hanging="0"/>
    </w:pPr>
    <w:rPr/>
  </w:style>
  <w:style w:type="paragraph" w:styleId="Contents6">
    <w:name w:val="TOC 6"/>
    <w:basedOn w:val="Normal"/>
    <w:uiPriority w:val="39"/>
    <w:unhideWhenUsed/>
    <w:pPr>
      <w:spacing w:before="0" w:after="57"/>
      <w:ind w:left="1417" w:right="0" w:hanging="0"/>
    </w:pPr>
    <w:rPr/>
  </w:style>
  <w:style w:type="paragraph" w:styleId="Contents7">
    <w:name w:val="TOC 7"/>
    <w:basedOn w:val="Normal"/>
    <w:uiPriority w:val="39"/>
    <w:unhideWhenUsed/>
    <w:pPr>
      <w:spacing w:before="0" w:after="57"/>
      <w:ind w:left="1701" w:right="0" w:hanging="0"/>
    </w:pPr>
    <w:rPr/>
  </w:style>
  <w:style w:type="paragraph" w:styleId="Contents8">
    <w:name w:val="TOC 8"/>
    <w:basedOn w:val="Normal"/>
    <w:uiPriority w:val="39"/>
    <w:unhideWhenUsed/>
    <w:pPr>
      <w:spacing w:before="0" w:after="57"/>
      <w:ind w:left="1984" w:right="0" w:hanging="0"/>
    </w:pPr>
    <w:rPr/>
  </w:style>
  <w:style w:type="paragraph" w:styleId="Contents9">
    <w:name w:val="TOC 9"/>
    <w:basedOn w:val="Normal"/>
    <w:uiPriority w:val="39"/>
    <w:unhideWhenUsed/>
    <w:pPr>
      <w:spacing w:before="0" w:after="57"/>
      <w:ind w:left="2268" w:right="0" w:hanging="0"/>
    </w:pPr>
    <w:rPr/>
  </w:style>
  <w:style w:type="paragraph" w:styleId="IndexHeading">
    <w:name w:val="Index Heading"/>
    <w:basedOn w:val="Heading"/>
    <w:pPr/>
    <w:rPr/>
  </w:style>
  <w:style w:type="paragraph" w:styleId="ContentsHeading">
    <w:name w:val="TOC Heading"/>
    <w:uiPriority w:val="39"/>
    <w:unhideWhenUsed/>
    <w:pPr>
      <w:widowControl/>
      <w:bidi w:val="0"/>
      <w:spacing w:before="0" w:after="0"/>
      <w:jc w:val="left"/>
    </w:pPr>
    <w:rPr>
      <w:rFonts w:ascii="Times New Roman" w:hAnsi="Times New Roman" w:eastAsia="WenQuanYi Zen Hei" w:cs="FreeSans"/>
      <w:color w:val="auto"/>
      <w:kern w:val="0"/>
      <w:sz w:val="20"/>
      <w:szCs w:val="20"/>
      <w:lang w:val="en-US" w:eastAsia="zh-CN" w:bidi="hi-IN"/>
    </w:rPr>
  </w:style>
  <w:style w:type="paragraph" w:styleId="Tableoffigures">
    <w:name w:val="table of figures"/>
    <w:basedOn w:val="Normal"/>
    <w:uiPriority w:val="99"/>
    <w:unhideWhenUsed/>
    <w:qFormat/>
    <w:pPr>
      <w:spacing w:before="0" w:afterAutospacing="0" w:after="0"/>
    </w:pPr>
    <w:rPr/>
  </w:style>
  <w:style w:type="paragraph" w:styleId="BalloonText">
    <w:name w:val="Balloon Text"/>
    <w:basedOn w:val="Normal"/>
    <w:qFormat/>
    <w:pPr/>
    <w:rPr>
      <w:rFonts w:ascii="Tahoma" w:hAnsi="Tahoma" w:cs="Tahoma"/>
      <w:sz w:val="16"/>
      <w:szCs w:val="16"/>
    </w:rPr>
  </w:style>
  <w:style w:type="paragraph" w:styleId="BodyText2">
    <w:name w:val="Body Text 2"/>
    <w:basedOn w:val="Normal"/>
    <w:qFormat/>
    <w:pPr>
      <w:jc w:val="both"/>
    </w:pPr>
    <w:rPr/>
  </w:style>
  <w:style w:type="paragraph" w:styleId="Annotationtext">
    <w:name w:val="annotation text"/>
    <w:basedOn w:val="Normal"/>
    <w:qFormat/>
    <w:pPr/>
    <w:rPr>
      <w:sz w:val="20"/>
    </w:rPr>
  </w:style>
  <w:style w:type="paragraph" w:styleId="Annotationsubject">
    <w:name w:val="annotation subject"/>
    <w:basedOn w:val="Annotationtext"/>
    <w:qFormat/>
    <w:pPr/>
    <w:rPr>
      <w:b/>
      <w:bCs/>
    </w:rPr>
  </w:style>
  <w:style w:type="paragraph" w:styleId="HeaderandFooter">
    <w:name w:val="Header and Footer"/>
    <w:basedOn w:val="Normal"/>
    <w:qFormat/>
    <w:pPr/>
    <w:rPr/>
  </w:style>
  <w:style w:type="paragraph" w:styleId="Footer">
    <w:name w:val="Footer"/>
    <w:basedOn w:val="Normal"/>
    <w:pPr>
      <w:tabs>
        <w:tab w:val="clear" w:pos="709"/>
        <w:tab w:val="center" w:pos="4677" w:leader="none"/>
        <w:tab w:val="right" w:pos="9355" w:leader="none"/>
      </w:tabs>
    </w:pPr>
    <w:rPr>
      <w:sz w:val="20"/>
      <w:lang w:eastAsia="en-US"/>
    </w:rPr>
  </w:style>
  <w:style w:type="paragraph" w:styleId="Footnote">
    <w:name w:val="Footnote Text"/>
    <w:basedOn w:val="Normal"/>
    <w:uiPriority w:val="99"/>
    <w:pPr/>
    <w:rPr/>
  </w:style>
  <w:style w:type="paragraph" w:styleId="Header">
    <w:name w:val="Header"/>
    <w:basedOn w:val="Normal"/>
    <w:pPr>
      <w:tabs>
        <w:tab w:val="clear" w:pos="709"/>
        <w:tab w:val="center" w:pos="4677" w:leader="none"/>
        <w:tab w:val="right" w:pos="9355" w:leader="none"/>
      </w:tabs>
    </w:pPr>
    <w:rPr/>
  </w:style>
  <w:style w:type="paragraph" w:styleId="Title">
    <w:name w:val="Title"/>
    <w:basedOn w:val="Normal"/>
    <w:qFormat/>
    <w:pPr>
      <w:jc w:val="center"/>
    </w:pPr>
    <w:rPr>
      <w:b/>
      <w:lang w:eastAsia="en-US"/>
    </w:rPr>
  </w:style>
  <w:style w:type="paragraph" w:styleId="Consplusnonformat" w:customStyle="1">
    <w:name w:val="consplusnonformat"/>
    <w:basedOn w:val="Normal"/>
    <w:qFormat/>
    <w:pPr>
      <w:spacing w:beforeAutospacing="1" w:afterAutospacing="1"/>
    </w:pPr>
    <w:rPr>
      <w:szCs w:val="24"/>
    </w:rPr>
  </w:style>
  <w:style w:type="paragraph" w:styleId="Iauiue1" w:customStyle="1">
    <w:name w:val="Iau?iue"/>
    <w:qFormat/>
    <w:pPr>
      <w:widowControl w:val="false"/>
      <w:bidi w:val="0"/>
      <w:spacing w:before="0" w:after="0"/>
      <w:jc w:val="left"/>
    </w:pPr>
    <w:rPr>
      <w:rFonts w:ascii="Times New Roman" w:hAnsi="Times New Roman" w:eastAsia="WenQuanYi Zen Hei" w:cs="FreeSans"/>
      <w:color w:val="auto"/>
      <w:kern w:val="0"/>
      <w:sz w:val="20"/>
      <w:szCs w:val="20"/>
      <w:lang w:val="en-US" w:eastAsia="zh-CN" w:bidi="hi-IN"/>
    </w:rPr>
  </w:style>
  <w:style w:type="paragraph" w:styleId="ConsPlusTitle" w:customStyle="1">
    <w:name w:val="ConsPlusTitle"/>
    <w:qFormat/>
    <w:pPr>
      <w:widowControl w:val="false"/>
      <w:bidi w:val="0"/>
      <w:spacing w:before="0" w:after="0"/>
      <w:jc w:val="left"/>
    </w:pPr>
    <w:rPr>
      <w:rFonts w:ascii="Times New Roman" w:hAnsi="Times New Roman" w:eastAsia="WenQuanYi Zen Hei" w:cs="FreeSans"/>
      <w:b/>
      <w:bCs/>
      <w:color w:val="auto"/>
      <w:kern w:val="0"/>
      <w:sz w:val="24"/>
      <w:szCs w:val="24"/>
      <w:lang w:val="en-US" w:eastAsia="zh-CN" w:bidi="hi-IN"/>
    </w:rPr>
  </w:style>
  <w:style w:type="paragraph" w:styleId="11" w:customStyle="1">
    <w:name w:val="Без интервала1"/>
    <w:qFormat/>
    <w:pPr>
      <w:widowControl/>
      <w:bidi w:val="0"/>
      <w:spacing w:before="0" w:after="0"/>
      <w:jc w:val="left"/>
    </w:pPr>
    <w:rPr>
      <w:rFonts w:ascii="Times New Roman" w:hAnsi="Times New Roman" w:eastAsia="WenQuanYi Zen Hei" w:cs="FreeSans"/>
      <w:color w:val="auto"/>
      <w:kern w:val="0"/>
      <w:sz w:val="22"/>
      <w:szCs w:val="22"/>
      <w:lang w:val="en-US" w:eastAsia="zh-CN" w:bidi="hi-IN"/>
    </w:rPr>
  </w:style>
  <w:style w:type="paragraph" w:styleId="NormalWebCharChar" w:customStyle="1">
    <w:name w:val="Normal (Web) Char Char"/>
    <w:basedOn w:val="Normal"/>
    <w:qFormat/>
    <w:pPr>
      <w:spacing w:beforeAutospacing="1" w:afterAutospacing="1"/>
    </w:pPr>
    <w:rPr>
      <w:szCs w:val="24"/>
    </w:rPr>
  </w:style>
  <w:style w:type="paragraph" w:styleId="Normal1" w:customStyle="1">
    <w:name w:val="Normal1"/>
    <w:qFormat/>
    <w:pPr>
      <w:widowControl/>
      <w:bidi w:val="0"/>
      <w:spacing w:before="0" w:after="0"/>
      <w:jc w:val="both"/>
    </w:pPr>
    <w:rPr>
      <w:rFonts w:ascii="Times New Roman" w:hAnsi="Times New Roman" w:eastAsia="WenQuanYi Zen Hei" w:cs="FreeSans"/>
      <w:color w:val="auto"/>
      <w:kern w:val="0"/>
      <w:sz w:val="24"/>
      <w:szCs w:val="20"/>
      <w:lang w:val="en-US" w:eastAsia="zh-CN" w:bidi="hi-IN"/>
    </w:rPr>
  </w:style>
  <w:style w:type="paragraph" w:styleId="CharChar" w:customStyle="1">
    <w:name w:val="Char Char"/>
    <w:basedOn w:val="Normal"/>
    <w:qFormat/>
    <w:pPr>
      <w:spacing w:lineRule="exact" w:line="240" w:before="0" w:after="160"/>
    </w:pPr>
    <w:rPr>
      <w:rFonts w:ascii="Verdana" w:hAnsi="Verdana"/>
      <w:sz w:val="20"/>
      <w:lang w:eastAsia="en-US"/>
    </w:rPr>
  </w:style>
  <w:style w:type="paragraph" w:styleId="12" w:customStyle="1">
    <w:name w:val="Абзац списка1"/>
    <w:basedOn w:val="Normal"/>
    <w:qFormat/>
    <w:pPr>
      <w:spacing w:before="0" w:after="0"/>
      <w:ind w:left="720" w:hanging="0"/>
      <w:contextualSpacing/>
    </w:pPr>
    <w:rPr>
      <w:rFonts w:ascii="Calibri" w:hAnsi="Calibri"/>
      <w:sz w:val="22"/>
      <w:szCs w:val="22"/>
    </w:rPr>
  </w:style>
  <w:style w:type="paragraph" w:styleId="Default" w:customStyle="1">
    <w:name w:val="Default"/>
    <w:qFormat/>
    <w:pPr>
      <w:widowControl/>
      <w:bidi w:val="0"/>
      <w:spacing w:before="0" w:after="0"/>
      <w:jc w:val="left"/>
    </w:pPr>
    <w:rPr>
      <w:rFonts w:ascii="Times New Roman" w:hAnsi="Times New Roman" w:eastAsia="WenQuanYi Zen Hei" w:cs="FreeSans"/>
      <w:color w:val="000000"/>
      <w:kern w:val="0"/>
      <w:sz w:val="24"/>
      <w:szCs w:val="24"/>
      <w:lang w:val="en-US" w:eastAsia="zh-CN" w:bidi="hi-IN"/>
    </w:rPr>
  </w:style>
  <w:style w:type="paragraph" w:styleId="2CharChar" w:customStyle="1">
    <w:name w:val="Основной текст 2 Char Char"/>
    <w:basedOn w:val="Normal"/>
    <w:qFormat/>
    <w:pPr>
      <w:widowControl w:val="false"/>
      <w:ind w:firstLine="709"/>
    </w:pPr>
    <w:rPr>
      <w:rFonts w:ascii="Arial" w:hAnsi="Arial"/>
      <w:sz w:val="22"/>
    </w:rPr>
  </w:style>
  <w:style w:type="paragraph" w:styleId="13" w:customStyle="1">
    <w:name w:val="Основной текст1"/>
    <w:basedOn w:val="Normal"/>
    <w:qFormat/>
    <w:pPr>
      <w:shd w:val="clear" w:color="auto" w:fill="FFFFFF"/>
      <w:spacing w:lineRule="exact" w:line="230"/>
    </w:pPr>
    <w:rPr>
      <w:sz w:val="21"/>
      <w:szCs w:val="21"/>
      <w:shd w:fill="FFFFFF" w:val="clear"/>
    </w:rPr>
  </w:style>
  <w:style w:type="paragraph" w:styleId="2" w:customStyle="1">
    <w:name w:val="Без интервала2"/>
    <w:qFormat/>
    <w:pPr>
      <w:widowControl/>
      <w:bidi w:val="0"/>
      <w:spacing w:before="0" w:after="0"/>
      <w:jc w:val="left"/>
    </w:pPr>
    <w:rPr>
      <w:rFonts w:ascii="Calibri" w:hAnsi="Calibri" w:eastAsia="WenQuanYi Zen Hei" w:cs="FreeSans"/>
      <w:color w:val="auto"/>
      <w:kern w:val="0"/>
      <w:sz w:val="22"/>
      <w:szCs w:val="22"/>
      <w:lang w:val="en-US" w:eastAsia="zh-CN" w:bidi="hi-IN"/>
    </w:rPr>
  </w:style>
  <w:style w:type="paragraph" w:styleId="Consplusnormal" w:customStyle="1">
    <w:name w:val="consplusnormal"/>
    <w:basedOn w:val="Normal"/>
    <w:qFormat/>
    <w:pPr>
      <w:spacing w:beforeAutospacing="1" w:afterAutospacing="1"/>
    </w:pPr>
    <w:rPr>
      <w:szCs w:val="24"/>
    </w:rPr>
  </w:style>
  <w:style w:type="paragraph" w:styleId="ListParagraph">
    <w:name w:val="List Paragraph"/>
    <w:basedOn w:val="Normal"/>
    <w:uiPriority w:val="34"/>
    <w:qFormat/>
    <w:pPr>
      <w:spacing w:lineRule="auto" w:line="259" w:before="0" w:after="160"/>
      <w:ind w:left="720" w:hanging="0"/>
      <w:contextualSpacing/>
    </w:pPr>
    <w:rPr>
      <w:rFonts w:ascii="Calibri" w:hAnsi="Calibri" w:eastAsia="Calibri" w:cs="Arial" w:asciiTheme="minorHAnsi" w:cstheme="minorBidi" w:eastAsiaTheme="minorHAnsi" w:hAnsiTheme="minorHAnsi"/>
      <w:sz w:val="22"/>
      <w:szCs w:val="22"/>
      <w:lang w:val="ru-RU" w:eastAsia="en-US"/>
    </w:rPr>
  </w:style>
  <w:style w:type="paragraph" w:styleId="Revision">
    <w:name w:val="Revision"/>
    <w:uiPriority w:val="99"/>
    <w:semiHidden/>
    <w:qFormat/>
    <w:pPr>
      <w:widowControl/>
      <w:bidi w:val="0"/>
      <w:spacing w:lineRule="auto" w:line="240" w:before="0" w:after="0"/>
      <w:jc w:val="left"/>
    </w:pPr>
    <w:rPr>
      <w:rFonts w:ascii="Times New Roman" w:hAnsi="Times New Roman" w:eastAsia="WenQuanYi Zen Hei" w:cs="FreeSans"/>
      <w:color w:val="auto"/>
      <w:kern w:val="0"/>
      <w:sz w:val="24"/>
      <w:szCs w:val="20"/>
      <w:lang w:val="en-US" w:eastAsia="zh-CN" w:bidi="hi-IN"/>
    </w:rPr>
  </w:style>
  <w:style w:type="paragraph" w:styleId="FrameContents">
    <w:name w:val="Frame Contents"/>
    <w:basedOn w:val="Normal"/>
    <w:qFormat/>
    <w:pPr/>
    <w:rPr/>
  </w:style>
  <w:style w:type="numbering" w:styleId="NoList" w:default="1">
    <w:name w:val="No List"/>
    <w:uiPriority w:val="99"/>
    <w:semiHidden/>
    <w:unhideWhenUsed/>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Relationship Id="rId15"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xmlns:p="http://schemas.openxmlformats.org/presentation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03E8FBEE-9F19-4B40-A714-2110AE273BA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2023-02-14T07:45:00Z</dcterms:created>
  <dc:creator>kluchnikova</dc:creator>
  <dc:description/>
  <dc:language>en-US</dc:language>
  <cp:lastModifiedBy>Anonymous</cp:lastModifiedBy>
  <dcterms:modified xsi:type="dcterms:W3CDTF">2024-10-09T11:28:58Z</dcterms:modified>
  <cp:revision>29</cp:revision>
  <dc:subject/>
  <dc:title>ДОГОВОР  № ____________</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1033-9.1.0.4759</vt:lpwstr>
  </property>
</Properties>
</file>