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55" w:rsidRDefault="00813755" w:rsidP="00813755">
      <w:pPr>
        <w:kinsoku w:val="0"/>
        <w:overflowPunct w:val="0"/>
        <w:spacing w:before="92"/>
        <w:ind w:left="571" w:right="531"/>
        <w:jc w:val="center"/>
        <w:rPr>
          <w:rFonts w:ascii="Arial" w:hAnsi="Arial" w:cs="Arial"/>
          <w:b/>
          <w:bCs/>
          <w:spacing w:val="-1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 xml:space="preserve">Module Y (TCFH 1/29/2014 rev. 1.0), Slips, Trips, and Falls: Read the following and complete the Module Y test and email it to </w:t>
      </w:r>
      <w:hyperlink r:id="rId5" w:history="1">
        <w:r w:rsidRPr="00892492">
          <w:rPr>
            <w:rStyle w:val="Hyperlink"/>
            <w:rFonts w:ascii="Arial" w:hAnsi="Arial" w:cs="Arial"/>
            <w:b/>
            <w:bCs/>
            <w:spacing w:val="-1"/>
            <w:sz w:val="28"/>
            <w:szCs w:val="28"/>
          </w:rPr>
          <w:t>billy.earnst@angeltrax.com</w:t>
        </w:r>
      </w:hyperlink>
      <w:r>
        <w:rPr>
          <w:rFonts w:ascii="Arial" w:hAnsi="Arial" w:cs="Arial"/>
          <w:b/>
          <w:bCs/>
          <w:spacing w:val="-1"/>
          <w:sz w:val="28"/>
          <w:szCs w:val="28"/>
        </w:rPr>
        <w:t>.  100% correct on the test will earn 0.5 hours of credit in the Safety and Loss prevention Program</w:t>
      </w:r>
    </w:p>
    <w:p w:rsidR="00813755" w:rsidRDefault="00813755" w:rsidP="00813755">
      <w:pPr>
        <w:kinsoku w:val="0"/>
        <w:overflowPunct w:val="0"/>
        <w:spacing w:before="92"/>
        <w:ind w:left="571" w:right="531"/>
        <w:jc w:val="center"/>
        <w:rPr>
          <w:rFonts w:ascii="Arial" w:hAnsi="Arial" w:cs="Arial"/>
          <w:b/>
          <w:bCs/>
          <w:spacing w:val="-1"/>
          <w:sz w:val="28"/>
          <w:szCs w:val="28"/>
        </w:rPr>
      </w:pPr>
    </w:p>
    <w:p w:rsidR="00813755" w:rsidRDefault="00813755" w:rsidP="00813755">
      <w:pPr>
        <w:kinsoku w:val="0"/>
        <w:overflowPunct w:val="0"/>
        <w:spacing w:before="92"/>
        <w:ind w:left="571" w:right="53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SLIPS,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TRIPS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&amp;</w:t>
      </w:r>
      <w:r>
        <w:rPr>
          <w:rFonts w:ascii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FALLS</w:t>
      </w:r>
    </w:p>
    <w:p w:rsidR="00813755" w:rsidRDefault="00813755" w:rsidP="00813755">
      <w:pPr>
        <w:pStyle w:val="BodyText"/>
        <w:kinsoku w:val="0"/>
        <w:overflowPunct w:val="0"/>
        <w:spacing w:before="91"/>
        <w:ind w:left="120" w:right="242"/>
      </w:pPr>
      <w:r>
        <w:rPr>
          <w:spacing w:val="-5"/>
        </w:rPr>
        <w:t>Slips,</w:t>
      </w:r>
      <w:r>
        <w:rPr>
          <w:spacing w:val="-11"/>
        </w:rPr>
        <w:t xml:space="preserve"> </w:t>
      </w:r>
      <w:r>
        <w:rPr>
          <w:spacing w:val="-5"/>
        </w:rPr>
        <w:t>trips,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falls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5"/>
        </w:rPr>
        <w:t>among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most</w:t>
      </w:r>
      <w:r>
        <w:rPr>
          <w:spacing w:val="-10"/>
        </w:rPr>
        <w:t xml:space="preserve"> </w:t>
      </w:r>
      <w:r w:rsidRPr="00F656BF">
        <w:rPr>
          <w:spacing w:val="-5"/>
          <w:highlight w:val="yellow"/>
        </w:rPr>
        <w:t>common</w:t>
      </w:r>
      <w:r>
        <w:rPr>
          <w:spacing w:val="-9"/>
        </w:rPr>
        <w:t xml:space="preserve"> </w:t>
      </w:r>
      <w:r>
        <w:rPr>
          <w:spacing w:val="-3"/>
        </w:rPr>
        <w:t>job</w:t>
      </w:r>
      <w:r>
        <w:rPr>
          <w:spacing w:val="-11"/>
        </w:rPr>
        <w:t xml:space="preserve"> </w:t>
      </w:r>
      <w:r>
        <w:rPr>
          <w:spacing w:val="-3"/>
        </w:rPr>
        <w:t>site</w:t>
      </w:r>
      <w:r>
        <w:rPr>
          <w:spacing w:val="-10"/>
        </w:rPr>
        <w:t xml:space="preserve"> </w:t>
      </w:r>
      <w:r>
        <w:rPr>
          <w:spacing w:val="-5"/>
        </w:rPr>
        <w:t>accidents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they</w:t>
      </w:r>
      <w:r>
        <w:rPr>
          <w:spacing w:val="54"/>
          <w:w w:val="99"/>
        </w:rPr>
        <w:t xml:space="preserve"> </w:t>
      </w:r>
      <w:r>
        <w:rPr>
          <w:spacing w:val="-3"/>
        </w:rPr>
        <w:t>are</w:t>
      </w:r>
      <w:r>
        <w:rPr>
          <w:spacing w:val="-10"/>
        </w:rPr>
        <w:t xml:space="preserve"> </w:t>
      </w:r>
      <w:r>
        <w:rPr>
          <w:spacing w:val="-5"/>
        </w:rPr>
        <w:t>easily</w:t>
      </w:r>
      <w:r>
        <w:rPr>
          <w:spacing w:val="-10"/>
        </w:rPr>
        <w:t xml:space="preserve"> </w:t>
      </w:r>
      <w:r>
        <w:rPr>
          <w:spacing w:val="-5"/>
        </w:rPr>
        <w:t>preventable.</w:t>
      </w:r>
      <w:r>
        <w:rPr>
          <w:spacing w:val="61"/>
        </w:rPr>
        <w:t xml:space="preserve"> </w:t>
      </w:r>
      <w:r>
        <w:rPr>
          <w:spacing w:val="-5"/>
        </w:rPr>
        <w:t>Below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0"/>
        </w:rPr>
        <w:t xml:space="preserve"> </w:t>
      </w:r>
      <w:r>
        <w:rPr>
          <w:spacing w:val="-3"/>
        </w:rPr>
        <w:t>some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causes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slips,</w:t>
      </w:r>
      <w:r>
        <w:rPr>
          <w:spacing w:val="-10"/>
        </w:rPr>
        <w:t xml:space="preserve"> </w:t>
      </w:r>
      <w:r>
        <w:rPr>
          <w:spacing w:val="-5"/>
        </w:rPr>
        <w:t>trips,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17"/>
          <w:w w:val="99"/>
        </w:rPr>
        <w:t xml:space="preserve">   </w:t>
      </w:r>
      <w:r>
        <w:rPr>
          <w:spacing w:val="-5"/>
        </w:rPr>
        <w:t>falls: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0"/>
      </w:pPr>
      <w:r>
        <w:t>running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</w:pPr>
      <w:r>
        <w:t>engaging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 w:rsidRPr="00F656BF">
        <w:rPr>
          <w:highlight w:val="yellow"/>
        </w:rPr>
        <w:t>horseplay</w:t>
      </w:r>
      <w:r>
        <w:t>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54"/>
        <w:ind w:left="909" w:hanging="360"/>
      </w:pP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ladder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firmly</w:t>
      </w:r>
      <w:r>
        <w:rPr>
          <w:spacing w:val="-6"/>
        </w:rPr>
        <w:t xml:space="preserve"> </w:t>
      </w:r>
      <w:r>
        <w:t>positioned.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carrying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 w:rsidRPr="00F656BF">
        <w:rPr>
          <w:highlight w:val="yellow"/>
        </w:rPr>
        <w:t>vision</w:t>
      </w:r>
      <w:r>
        <w:t>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rPr>
          <w:spacing w:val="-1"/>
        </w:rPr>
        <w:t>work</w:t>
      </w:r>
      <w:r>
        <w:rPr>
          <w:spacing w:val="-8"/>
        </w:rPr>
        <w:t xml:space="preserve"> </w:t>
      </w:r>
      <w:r>
        <w:t>boots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laced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buckled.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scaffold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 w:rsidRPr="00F656BF">
        <w:rPr>
          <w:highlight w:val="yellow"/>
        </w:rPr>
        <w:t>rails</w:t>
      </w:r>
      <w:r>
        <w:t>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using</w:t>
      </w:r>
      <w:r>
        <w:rPr>
          <w:spacing w:val="-7"/>
        </w:rPr>
        <w:t xml:space="preserve"> </w:t>
      </w:r>
      <w:r w:rsidRPr="00F656BF">
        <w:rPr>
          <w:highlight w:val="yellow"/>
        </w:rPr>
        <w:t>ladders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grease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rungs.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not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handrail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steps.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 w:rsidRPr="00F656BF">
        <w:rPr>
          <w:highlight w:val="yellow"/>
        </w:rPr>
        <w:t>messy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debris</w:t>
      </w:r>
      <w:r>
        <w:rPr>
          <w:spacing w:val="-8"/>
        </w:rPr>
        <w:t xml:space="preserve"> </w:t>
      </w:r>
      <w:r>
        <w:rPr>
          <w:spacing w:val="-1"/>
        </w:rPr>
        <w:t>strewn</w:t>
      </w:r>
      <w:r>
        <w:rPr>
          <w:spacing w:val="-8"/>
        </w:rPr>
        <w:t xml:space="preserve"> </w:t>
      </w:r>
      <w:r>
        <w:t>about.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not</w:t>
      </w:r>
      <w:r>
        <w:rPr>
          <w:spacing w:val="-7"/>
        </w:rPr>
        <w:t xml:space="preserve"> </w:t>
      </w:r>
      <w:r>
        <w:t>paying</w:t>
      </w:r>
      <w:r>
        <w:rPr>
          <w:spacing w:val="-6"/>
        </w:rPr>
        <w:t xml:space="preserve"> </w:t>
      </w:r>
      <w:r w:rsidRPr="00F656BF">
        <w:rPr>
          <w:highlight w:val="yellow"/>
        </w:rPr>
        <w:t>attention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doing.</w:t>
      </w:r>
    </w:p>
    <w:p w:rsidR="00813755" w:rsidRDefault="00813755" w:rsidP="00813755">
      <w:pPr>
        <w:pStyle w:val="BodyText"/>
        <w:kinsoku w:val="0"/>
        <w:overflowPunct w:val="0"/>
        <w:ind w:right="199"/>
      </w:pPr>
      <w:r>
        <w:rPr>
          <w:spacing w:val="-3"/>
        </w:rPr>
        <w:t>This</w:t>
      </w:r>
      <w:r>
        <w:rPr>
          <w:spacing w:val="-11"/>
        </w:rPr>
        <w:t xml:space="preserve"> </w:t>
      </w:r>
      <w:r>
        <w:rPr>
          <w:spacing w:val="-3"/>
        </w:rPr>
        <w:t>list</w:t>
      </w:r>
      <w:r>
        <w:rPr>
          <w:spacing w:val="-11"/>
        </w:rPr>
        <w:t xml:space="preserve"> </w:t>
      </w:r>
      <w:r>
        <w:rPr>
          <w:spacing w:val="-3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go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on,</w:t>
      </w:r>
      <w:r>
        <w:rPr>
          <w:spacing w:val="-10"/>
        </w:rPr>
        <w:t xml:space="preserve"> </w:t>
      </w:r>
      <w:r>
        <w:rPr>
          <w:spacing w:val="-3"/>
        </w:rPr>
        <w:t>but</w:t>
      </w:r>
      <w:r>
        <w:rPr>
          <w:spacing w:val="-11"/>
        </w:rPr>
        <w:t xml:space="preserve"> </w:t>
      </w:r>
      <w:r>
        <w:rPr>
          <w:spacing w:val="-3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above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5"/>
        </w:rPr>
        <w:t>easily</w:t>
      </w:r>
      <w:r>
        <w:rPr>
          <w:spacing w:val="-10"/>
        </w:rPr>
        <w:t xml:space="preserve"> </w:t>
      </w:r>
      <w:r>
        <w:rPr>
          <w:spacing w:val="-5"/>
        </w:rPr>
        <w:t>preventable</w:t>
      </w:r>
      <w:r>
        <w:rPr>
          <w:spacing w:val="-11"/>
        </w:rPr>
        <w:t xml:space="preserve"> </w:t>
      </w:r>
      <w:r>
        <w:rPr>
          <w:spacing w:val="-5"/>
        </w:rPr>
        <w:t>by</w:t>
      </w:r>
      <w:r>
        <w:rPr>
          <w:spacing w:val="36"/>
          <w:w w:val="99"/>
        </w:rPr>
        <w:t xml:space="preserve"> </w:t>
      </w:r>
      <w:r>
        <w:rPr>
          <w:spacing w:val="-5"/>
        </w:rPr>
        <w:t>adherence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5"/>
        </w:rPr>
        <w:t>common</w:t>
      </w:r>
      <w:r>
        <w:rPr>
          <w:spacing w:val="-15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procedures,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sense,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awareness</w:t>
      </w:r>
      <w:r>
        <w:rPr>
          <w:spacing w:val="33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hazards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site.</w:t>
      </w:r>
    </w:p>
    <w:p w:rsidR="00813755" w:rsidRDefault="00813755" w:rsidP="00F656BF">
      <w:pPr>
        <w:pStyle w:val="BodyText"/>
        <w:tabs>
          <w:tab w:val="left" w:pos="930"/>
        </w:tabs>
        <w:kinsoku w:val="0"/>
        <w:overflowPunct w:val="0"/>
        <w:spacing w:before="91"/>
      </w:pPr>
    </w:p>
    <w:p w:rsidR="00F656BF" w:rsidRDefault="00F656BF" w:rsidP="00F656BF">
      <w:pPr>
        <w:pStyle w:val="BodyText"/>
        <w:tabs>
          <w:tab w:val="left" w:pos="930"/>
        </w:tabs>
        <w:kinsoku w:val="0"/>
        <w:overflowPunct w:val="0"/>
        <w:spacing w:before="91"/>
      </w:pPr>
    </w:p>
    <w:p w:rsidR="00F656BF" w:rsidRPr="00F656BF" w:rsidRDefault="00F656BF" w:rsidP="00F656BF">
      <w:pPr>
        <w:pStyle w:val="BodyText"/>
        <w:tabs>
          <w:tab w:val="left" w:pos="930"/>
        </w:tabs>
        <w:kinsoku w:val="0"/>
        <w:overflowPunct w:val="0"/>
        <w:spacing w:before="91"/>
        <w:rPr>
          <w:color w:val="FF0000"/>
        </w:rPr>
        <w:sectPr w:rsidR="00F656BF" w:rsidRPr="00F656BF">
          <w:pgSz w:w="12240" w:h="15840"/>
          <w:pgMar w:top="620" w:right="1360" w:bottom="1000" w:left="1320" w:header="0" w:footer="804" w:gutter="0"/>
          <w:cols w:space="720" w:equalWidth="0">
            <w:col w:w="9560"/>
          </w:cols>
          <w:noEndnote/>
        </w:sectPr>
      </w:pPr>
      <w:r>
        <w:t>Provide an example of a time when you had a near miss or injury on a slip or fall</w:t>
      </w:r>
      <w:r w:rsidRPr="00F656BF">
        <w:rPr>
          <w:highlight w:val="yellow"/>
        </w:rPr>
        <w:t>:</w:t>
      </w:r>
      <w:r>
        <w:t xml:space="preserve">    </w:t>
      </w:r>
      <w:r>
        <w:rPr>
          <w:color w:val="FF0000"/>
        </w:rPr>
        <w:t>Example:</w:t>
      </w:r>
      <w:bookmarkStart w:id="0" w:name="_GoBack"/>
      <w:bookmarkEnd w:id="0"/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1F"/>
    <w:multiLevelType w:val="multilevel"/>
    <w:tmpl w:val="000008A2"/>
    <w:lvl w:ilvl="0">
      <w:start w:val="1"/>
      <w:numFmt w:val="lowerLetter"/>
      <w:lvlText w:val="%1."/>
      <w:lvlJc w:val="left"/>
      <w:pPr>
        <w:ind w:left="93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3" w:hanging="361"/>
      </w:pPr>
    </w:lvl>
    <w:lvl w:ilvl="2">
      <w:numFmt w:val="bullet"/>
      <w:lvlText w:val="•"/>
      <w:lvlJc w:val="left"/>
      <w:pPr>
        <w:ind w:left="2656" w:hanging="361"/>
      </w:pPr>
    </w:lvl>
    <w:lvl w:ilvl="3">
      <w:numFmt w:val="bullet"/>
      <w:lvlText w:val="•"/>
      <w:lvlJc w:val="left"/>
      <w:pPr>
        <w:ind w:left="3519" w:hanging="361"/>
      </w:pPr>
    </w:lvl>
    <w:lvl w:ilvl="4">
      <w:numFmt w:val="bullet"/>
      <w:lvlText w:val="•"/>
      <w:lvlJc w:val="left"/>
      <w:pPr>
        <w:ind w:left="4382" w:hanging="361"/>
      </w:pPr>
    </w:lvl>
    <w:lvl w:ilvl="5">
      <w:numFmt w:val="bullet"/>
      <w:lvlText w:val="•"/>
      <w:lvlJc w:val="left"/>
      <w:pPr>
        <w:ind w:left="5245" w:hanging="361"/>
      </w:pPr>
    </w:lvl>
    <w:lvl w:ilvl="6">
      <w:numFmt w:val="bullet"/>
      <w:lvlText w:val="•"/>
      <w:lvlJc w:val="left"/>
      <w:pPr>
        <w:ind w:left="6108" w:hanging="361"/>
      </w:pPr>
    </w:lvl>
    <w:lvl w:ilvl="7">
      <w:numFmt w:val="bullet"/>
      <w:lvlText w:val="•"/>
      <w:lvlJc w:val="left"/>
      <w:pPr>
        <w:ind w:left="6971" w:hanging="361"/>
      </w:pPr>
    </w:lvl>
    <w:lvl w:ilvl="8">
      <w:numFmt w:val="bullet"/>
      <w:lvlText w:val="•"/>
      <w:lvlJc w:val="left"/>
      <w:pPr>
        <w:ind w:left="7834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55"/>
    <w:rsid w:val="0056469D"/>
    <w:rsid w:val="006915E9"/>
    <w:rsid w:val="007A6CF7"/>
    <w:rsid w:val="00813755"/>
    <w:rsid w:val="00E72C8E"/>
    <w:rsid w:val="00F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BB66A-0900-4506-9F8E-CF567843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3755"/>
    <w:pPr>
      <w:widowControl w:val="0"/>
      <w:autoSpaceDE w:val="0"/>
      <w:autoSpaceDN w:val="0"/>
      <w:adjustRightInd w:val="0"/>
      <w:spacing w:before="136" w:after="0" w:line="240" w:lineRule="auto"/>
      <w:ind w:left="100"/>
    </w:pPr>
    <w:rPr>
      <w:rFonts w:ascii="Arial" w:eastAsiaTheme="minorEastAsia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13755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3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lly.earnst@angeltra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2014-01-29T13:58:00Z</dcterms:created>
  <dcterms:modified xsi:type="dcterms:W3CDTF">2014-01-29T14:03:00Z</dcterms:modified>
</cp:coreProperties>
</file>