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Calibri" w:cs="Calibri" w:eastAsia="Calibri" w:hAnsi="Calibri"/>
          <w:color w:val="595959"/>
          <w:sz w:val="28"/>
          <w:szCs w:val="28"/>
        </w:rPr>
        <w:t xml:space="preserve">Mundo de Fe México</w:t>
      </w:r>
    </w:p>
    <w:p>
      <w:pPr>
        <w:spacing w:after="120"/>
      </w:pPr>
      <w:r>
        <w:rPr>
          <w:rFonts w:ascii="Calibri" w:cs="Calibri" w:eastAsia="Calibri" w:hAnsi="Calibri"/>
          <w:b/>
          <w:bCs/>
          <w:color w:val="1F3864"/>
          <w:sz w:val="44"/>
          <w:szCs w:val="44"/>
        </w:rPr>
        <w:t xml:space="preserve">Especificación v3.13: MVP, Arquitectura y Diseño</w:t>
      </w:r>
    </w:p>
    <w:p>
      <w:pPr>
        <w:spacing w:after="240"/>
      </w:pPr>
      <w:r>
        <w:rPr>
          <w:rFonts w:ascii="Calibri" w:cs="Calibri" w:eastAsia="Calibri" w:hAnsi="Calibri"/>
          <w:color w:val="595959"/>
          <w:sz w:val="24"/>
          <w:szCs w:val="24"/>
        </w:rPr>
        <w:t xml:space="preserve">Fase 0 (Base) + Grupos de Conexión · Borrador para VoBo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Campo</w:t>
            </w:r>
          </w:p>
        </w:tc>
        <w:tc>
          <w:tcPr>
            <w:tcW w:type="dxa" w:w="7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3.13 – Borrador. Sustituye al v3.12 (notificaciones push: ver Anexo L); el v3 sigue siendo la referencia del alcance completo.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de octubre de 2026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Autor</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Edgar Vargas – Código52</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Insumos</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Documento v3, «Observaciones Análisis», v3.1 y la retroalimentación sobre el v3.1 (backend en Python, correcciones sobre asistentes de grupo, logo)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Listo para VoBo. Quedan pendientes menores marcados «Por definir».</w:t>
            </w:r>
          </w:p>
        </w:tc>
      </w:tr>
    </w:tbl>
    <w:p>
      <w:pPr>
        <w:spacing w:after="120"/>
      </w:pPr>
    </w:p>
    <w:p>
      <w:pPr>
        <w:pStyle w:val="Heading1"/>
      </w:pPr>
      <w:r>
        <w:rPr>
          <w:rFonts w:ascii="Calibri" w:cs="Calibri" w:eastAsia="Calibri" w:hAnsi="Calibri"/>
        </w:rPr>
        <w:t xml:space="preserve">1. Resumen ejecutivo</w:t>
      </w:r>
    </w:p>
    <w:p>
      <w:pPr>
        <w:pStyle w:val="ListParagraph"/>
        <w:numPr>
          <w:ilvl w:val="0"/>
          <w:numId w:val="2"/>
        </w:numPr>
        <w:spacing w:after="60"/>
      </w:pPr>
      <w:r>
        <w:rPr>
          <w:rFonts w:ascii="Calibri" w:cs="Calibri" w:eastAsia="Calibri" w:hAnsi="Calibri"/>
        </w:rPr>
        <w:t xml:space="preserve">El MVP incluye únicamente la Fase 0 (base: expediente, accesos, comunicación, bitácora) y el módulo de Grupos de Conexión. El resto de módulos queda para fases posteriores.</w:t>
      </w:r>
    </w:p>
    <w:p>
      <w:pPr>
        <w:pStyle w:val="ListParagraph"/>
        <w:numPr>
          <w:ilvl w:val="0"/>
          <w:numId w:val="2"/>
        </w:numPr>
        <w:spacing w:after="60"/>
      </w:pPr>
      <w:r>
        <w:rPr>
          <w:rFonts w:ascii="Calibri" w:cs="Calibri" w:eastAsia="Calibri" w:hAnsi="Calibri"/>
        </w:rPr>
        <w:t xml:space="preserve">Tamaño de referencia: ~1,000 personas en promedio. Es una escala pequeña: se propone un monolito modular en Python (Django), sin microservicios, para reducir costo y complejidad.</w:t>
      </w:r>
    </w:p>
    <w:p>
      <w:pPr>
        <w:pStyle w:val="ListParagraph"/>
        <w:numPr>
          <w:ilvl w:val="0"/>
          <w:numId w:val="2"/>
        </w:numPr>
        <w:spacing w:after="60"/>
      </w:pPr>
      <w:r>
        <w:rPr>
          <w:rFonts w:ascii="Calibri" w:cs="Calibri" w:eastAsia="Calibri" w:hAnsi="Calibri"/>
        </w:rPr>
        <w:t xml:space="preserve">Stack confirmado: React + TypeScript (front), Python con Django (backend) y PostgreSQL (base de datos).</w:t>
      </w:r>
    </w:p>
    <w:p>
      <w:pPr>
        <w:pStyle w:val="ListParagraph"/>
        <w:numPr>
          <w:ilvl w:val="0"/>
          <w:numId w:val="2"/>
        </w:numPr>
        <w:spacing w:after="60"/>
      </w:pPr>
      <w:r>
        <w:rPr>
          <w:rFonts w:ascii="Calibri" w:cs="Calibri" w:eastAsia="Calibri" w:hAnsi="Calibri"/>
        </w:rPr>
        <w:t xml:space="preserve">Equipo: una persona más Claude como asistente de desarrollo. La duración depende de las horas semanales disponibles (sección 6).</w:t>
      </w:r>
    </w:p>
    <w:p>
      <w:pPr>
        <w:pStyle w:val="ListParagraph"/>
        <w:numPr>
          <w:ilvl w:val="0"/>
          <w:numId w:val="2"/>
        </w:numPr>
        <w:spacing w:after="60"/>
      </w:pPr>
      <w:r>
        <w:rPr>
          <w:rFonts w:ascii="Calibri" w:cs="Calibri" w:eastAsia="Calibri" w:hAnsi="Calibri"/>
        </w:rPr>
        <w:t xml:space="preserve">Decisión de plataforma: PWA primero, con la lógica separada de la interfaz para poder envolverla como app nativa si los datos de uso lo justifican.</w:t>
      </w:r>
    </w:p>
    <w:p>
      <w:pPr>
        <w:pStyle w:val="ListParagraph"/>
        <w:numPr>
          <w:ilvl w:val="0"/>
          <w:numId w:val="2"/>
        </w:numPr>
        <w:spacing w:after="60"/>
      </w:pPr>
      <w:r>
        <w:rPr>
          <w:rFonts w:ascii="Calibri" w:cs="Calibri" w:eastAsia="Calibri" w:hAnsi="Calibri"/>
        </w:rPr>
        <w:t xml:space="preserve">Identidad visual: paleta tomada del logo oficial (morado, verde, naranja y azul) y propuesta de un color por módulo.</w:t>
      </w:r>
    </w:p>
    <w:p>
      <w:pPr>
        <w:pStyle w:val="ListParagraph"/>
        <w:numPr>
          <w:ilvl w:val="0"/>
          <w:numId w:val="2"/>
        </w:numPr>
        <w:spacing w:after="60"/>
      </w:pPr>
      <w:r>
        <w:rPr>
          <w:rFonts w:ascii="Calibri" w:cs="Calibri" w:eastAsia="Calibri" w:hAnsi="Calibri"/>
        </w:rPr>
        <w:t xml:space="preserve">Canal de mensajes de bajo costo: enlaces de WhatsApp generados por el sistema (gratis). Sin SMS en el MVP: la recuperación de acceso la hace el Líder o administrador, o un enlace por correo. La API oficial de WhatsApp queda como opción futura.</w:t>
      </w:r>
    </w:p>
    <w:p>
      <w:pPr>
        <w:pStyle w:val="ListParagraph"/>
        <w:numPr>
          <w:ilvl w:val="0"/>
          <w:numId w:val="2"/>
        </w:numPr>
        <w:spacing w:after="60"/>
      </w:pPr>
      <w:r>
        <w:rPr>
          <w:rFonts w:ascii="Calibri" w:cs="Calibri" w:eastAsia="Calibri" w:hAnsi="Calibri"/>
        </w:rPr>
        <w:t xml:space="preserve">Concepto clave: tres niveles de registro (Contacto, Participante, EDU completo). A un grupo asisten miembros de la iglesia (vecinos o no) e invitados del grupo que no asisten a la iglesia; estos últimos se registran como Contacto, por lo que ese nivel es indispensable en el MVP.</w:t>
      </w:r>
    </w:p>
    <w:p>
      <w:pPr>
        <w:pStyle w:val="Heading1"/>
      </w:pPr>
      <w:r>
        <w:rPr>
          <w:rFonts w:ascii="Calibri" w:cs="Calibri" w:eastAsia="Calibri" w:hAnsi="Calibri"/>
        </w:rPr>
        <w:t xml:space="preserve">2. Decisiones tomadas y pendientes</w:t>
      </w:r>
    </w:p>
    <w:p>
      <w:pPr>
        <w:pStyle w:val="Heading2"/>
      </w:pPr>
      <w:r>
        <w:rPr>
          <w:rFonts w:ascii="Calibri" w:cs="Calibri" w:eastAsia="Calibri" w:hAnsi="Calibri"/>
        </w:rPr>
        <w:t xml:space="preserve">2.1 Decisiones cerradas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del MVP</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0 + Grupos de Conexión.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Boleta y diploma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difieren a una fase posterior (módulo de cursos).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Pagos de cursos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Manuales (efectivo o transferencia), sin comprobante, sin pasarela ni facturación. Aplica a fases posteriores.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 de notificaciones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(enlaces gratuitos) y, solo si hace falta más adelante, SMS. Se busca lo más fácil y barato.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del expediente</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campos de la Radiografía de miembros GC (documento de la iglesia).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genérico de ejemplo, versionado, hasta contar con el oficial.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Fotos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Carpeta del servidor local con la ruta en la base de datos; sin acceso público (solo por la API con sesión). Se migrará a almacenamiento en la nube al definir el proveedor.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 de 6 dígitos; contraseña de 10+ caracteres para roles sensibles; sin SMS en el MVP; aval del Tesorero con reingreso de su PIN.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Autoservicio con el PIN actual, aviso al Líder y bitácora; reinicio por Líder o administrador si se perdió número y teléfono.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Visibles para rol Líder y superiores. Retención de 1 mes o tiempo configurable.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que dejan la iglesia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conserva fecha y motivo, como bitácora de movimientos en el EDU.</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similares al Pastor, con limitantes (por ejemplo, finanzas).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Perfil que cuenta las ofrendas del grupo y avala la cifra con firma electrónica simple.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nuevas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(nombre y WhatsApp) en la charla de bienvenida, seguimiento, y registro completo (EDU) al tomar consolidación.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Aproximadamente 1,000 personas en promedio.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React + TypeScript, Python (Django) y PostgreSQL.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servir</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omite del alcance. Cada módulo conserva su dashboard y su tablero de mensajes.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Aprobada la propuesta de la sección 3.3.</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Logo y paleta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 hay manual de marca. Se adopta la paleta de la sección 5.2, basada en el logo, con apertura a ajustes.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Dos participantes: el responsable del proyecto y Claude como asistente de desarrollo.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 y presupuesto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fecha ni presupuesto definidos; «entre más pronto mejor».</w:t>
            </w:r>
          </w:p>
        </w:tc>
      </w:tr>
    </w:tbl>
    <w:p>
      <w:pPr>
        <w:spacing w:after="120"/>
      </w:pPr>
    </w:p>
    <w:p>
      <w:pPr>
        <w:pStyle w:val="Heading2"/>
      </w:pPr>
      <w:r>
        <w:rPr>
          <w:rFonts w:ascii="Calibri" w:cs="Calibri" w:eastAsia="Calibri" w:hAnsi="Calibri"/>
        </w:rPr>
        <w:t xml:space="preserve">2.2 Pendientes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Qué falta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Retención de la bitácora de auditoría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Debe conservarse más tiempo que los datos que audita. Sugerencia: al menos 1 año. Por definir.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Cantidad de grupos y áreas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desconoce. Se levantará con el propio sistema durante la Fase 0.</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Dedicación semanal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Define la duración real del MVP (sección 6). Se recalibra después del Sprint 1.</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 oficial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la iglesia tiene una, sustituye a Montserrat y Nunito Sans.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Canal de WhatsApp a futuro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MVP usa enlaces gratuitos. Revisar la API oficial solo si el volumen lo justifica.</w:t>
            </w:r>
          </w:p>
        </w:tc>
      </w:tr>
    </w:tbl>
    <w:p>
      <w:pPr>
        <w:spacing w:after="120"/>
      </w:pPr>
    </w:p>
    <w:p>
      <w:pPr>
        <w:pStyle w:val="Heading1"/>
      </w:pPr>
      <w:r>
        <w:rPr>
          <w:rFonts w:ascii="Calibri" w:cs="Calibri" w:eastAsia="Calibri" w:hAnsi="Calibri"/>
        </w:rPr>
        <w:t xml:space="preserve">3. Alcance del MVP</w:t>
      </w:r>
    </w:p>
    <w:p>
      <w:pPr>
        <w:pStyle w:val="Heading2"/>
      </w:pPr>
      <w:r>
        <w:rPr>
          <w:rFonts w:ascii="Calibri" w:cs="Calibri" w:eastAsia="Calibri" w:hAnsi="Calibri"/>
        </w:rPr>
        <w:t xml:space="preserve">3.1 Dentro del MVP</w:t>
      </w:r>
    </w:p>
    <w:p>
      <w:pPr>
        <w:spacing w:after="120"/>
      </w:pPr>
      <w:r>
        <w:rPr>
          <w:rFonts w:ascii="Calibri" w:cs="Calibri" w:eastAsia="Calibri" w:hAnsi="Calibri"/>
        </w:rPr>
        <w:t xml:space="preserve">Los IDs se conservan del v3 para mantener la trazabilidad. Los nuevos continúan la numeración del módulo. «Origen» indica de dónde sale: v3, una observación (Obs.), una respuesta del punto 8 (Resp.) o novedad de esta versión.</w:t>
      </w:r>
    </w:p>
    <w:p>
      <w:pPr>
        <w:pStyle w:val="Heading2"/>
      </w:pPr>
      <w:r>
        <w:rPr>
          <w:rFonts w:ascii="Calibri" w:cs="Calibri" w:eastAsia="Calibri" w:hAnsi="Calibri"/>
        </w:rPr>
        <w:t xml:space="preserve">Configuración (CFG)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de formularios: crear, editar y deshabilitar campos en peticiones de oración y en los datos del expediente. Versión básica con tipos de campo comunes.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Plantillas de notificación editables (avisos, recordatorios de reunión, activación de cuenta).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Configurabilidad incremental: formularios primero; layouts y flujos avanzados después.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de formularios: tablas fijas para las entidades principales (Persona/EDU, Grupo, Reunión, Ofrenda) con campos personalizados añadidos por el diseñador, y formularios independientes cuyas respuestas se guardan de forma flexible.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Campos de tipo «relación» (Persona/EDU, Grupo, Área) que conservan el vínculo por ID, para que reportes y estadísticas crucen formularios.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campo nunca se borra, solo se deshabilita. Cada cambio del formulario genera versión. Los campos «reportables» se marcan para consultas y estadísticas.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Módulo 1: Identidad, acceso y comunicación (Fase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Expediente Digital Único (EDU) con los campos de la «Radiografía de miembros GC»: foto; nombre, apellidos, fecha de nacimiento (la edad se calcula); calle y número, colonia, código postal, alcaldía; teléfono fijo y celular; correo; grupo de conexión, líder y sector (texto provisional hasta el módulo de Grupos); tiempo en Mundo de Fe; ministerios en que sirve; devocional personal; Oración de Familias en Acción; otros cursos y observaciones. La foto se guarda en una carpeta del servidor con su ruta en la base de datos y solo se ve con sesión y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Radiografía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Procesos de desarrollo discipular: catálogo configurable (14 procesos de la Radiografía: Nacimiento Espiritual, Consolidación, Peniel, Bautismo en el Espíritu Santo, Bautismo en Agua, Sanidad Total, Fundamentos de la Vida Cristiana, Fundamentos Doctrinales, Fundamentos de Liderazgo, Avanzado hacia la Meta, Visión G. de Conexión, Espíritu Santo, Panorama Bíblico y Lanzamiento) y avance por persona con fecha y nombre del maestro.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datos que se recaban en el EDU son configurables.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RBAC configurable con la jerarquía: Administrador Técnico, Pastor General, Ancianos (como Pastor, con limitantes en finanzas), Directores/Supervisores, Líderes/Maestros, Servidores, Miembro/Asistente.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por área y por grupo. Requiere un catálogo mínimo de áreas (ver M5-01).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globales y notificaciones push segmentables por audiencia.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avisos no son públicos. El visitante recibe por WhatsApp un enlace a un espacio con rol «Visitante» donde consulta avisos y eventos.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y consentimiento al registrar a cualquier persona o activar una cuenta, con consentimiento aparte para la foto. Cada consentimiento guarda la versión del aviso y la fecha. Por ahora el texto es genérico de ejemplo y debe sustituirse por el oficial antes de producción.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Tres niveles de registro: Contacto (nombre, WhatsApp, procedencia, consentimiento), Participante y EDU completo. Un Contacto puede ascender a EDU sin duplicarse; el número de WhatsApp sirve para detectar duplicados.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 y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Atributo de procedencia: miembro de la iglesia local, invitado de grupo (no asiste a la iglesia), visitante de la iglesia o externo.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movimientos del EDU: altas, bajas, cambios de grupo o área, con fecha y motivo. Al dejar la iglesia solo se conservan fecha y motivo.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Control de modificaciones: solo roles definidos pueden modificar datos sensibles (ofrendas, asistencias). Toda consulta o modificación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con número de WhatsApp o correo y PIN de 6 dígitos (contraseña de 10+ caracteres para roles sensibles como Pastor, Tesorero y Administrador). La cuenta se activa con un enlace de un solo uso que caduca, enviado desde el WhatsApp de quien invita (sin costo). Recuperación: reinicio por Líder o administrador y enlace por correo si lo tiene. Sin SMS en el MVP.</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v3.1 /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el usuario lo actualiza con su PIN actual, el Líder recibe un aviso y queda en bitácora. Si perdió número y teléfono, el Líder o administrador reinicia su acceso. La identidad estable es un ID interno, no el número. El aviso al Líder se activa cuando exista el módulo de Grupos.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Bloqueo de cuenta tras 5 intentos fallidos durante 15 minutos (configurable), limitación de intentos por IP y sesión de 90 días renovable con el uso.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Contacto de seguimiento a visitantes: un responsable asignado y estado (nuevo, contactado, invitado a consolidación, se integró, no continuó).</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como componentes genéricos: el tablero (y las peticiones) se registran por origen y cada módulo decide quién publica y quién lee; los gráficos del dashboard viven en el sistema de diseño. Grupos de Conexión es el primer módulo en usarlos.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M5-01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asignación de servidores. Versión reducida del módulo 5, necesaria para permisos por área. Sirve como primer censo.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bl>
    <w:p>
      <w:pPr>
        <w:spacing w:after="120"/>
      </w:pPr>
    </w:p>
    <w:p>
      <w:pPr>
        <w:pStyle w:val="Heading2"/>
      </w:pPr>
      <w:r>
        <w:rPr>
          <w:rFonts w:ascii="Calibri" w:cs="Calibri" w:eastAsia="Calibri" w:hAnsi="Calibri"/>
        </w:rPr>
        <w:t xml:space="preserve">Módulo 3: Grupos de Conexión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Estructura del grupo con roles: Supervisor (supervisa uno o varios grupos y reporta al Pastor), Líder, Secretario, Anfitrión y Tesorero.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Estudio semanal dentro de la app: un registro por semana con PDF para adultos, PDF para niños y audio de la lectura (PDF hasta 15 MB; audio hasta 40 MB). Lo publican Pastor o Anciano y los líderes lo abren desde la reunión, sustituyendo el envío por WhatsApp. El audio admite adelantar y retroceder en iPhone.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 / v2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cada grupo se reúne una vez por semana en casa del líder (día y hora por grupo) y existe una reunión general de líderes, modelada como un grupo de tipo «Líderes».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digital por Secretario o Líder. El Secretario captura y corrige el mismo día; el Líder modifica siempre; el Supervisor solo consulta. Funciona sin conexión: la lista se guarda en el teléfono con la hora real de captura y se envía sola al volver la señal, sin pisar cambios más recientes hechos en línea. Una captura sin conexión se acepta hasta 7 días después y se evalúa contra el día en que se hizo; todo queda en bitácora marcado como diferido.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regulares y especiales (con concepto) por reunión, cuantificables. El Secretario captura el monto; si el grupo no tiene Secretario, lo suple el Líder. El Tesorero cuenta, escribe su cifra y avala volviendo a escribir su PIN; si el grupo no tiene Tesorero, avalan el Líder o el Pastor, nunca quien capturó. Si la cifra coincide queda «Avalada»; si no, se registra la diferencia y queda «Con diferencia», con aviso visible en el grupo, la reunión y la pantalla del Tesorero para quien pueda consultar. Una ofrenda ya capturada solo se corrige con motivo y vuelve a pendiente para un nuevo aval. El Pastor consulta todo, el Líder y el Supervisor consultan y el Anciano no ve finanzas. Toda suplencia, captura, aval y corrección queda en bitácora.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Parámetros configurables sin programar, con pantalla de Configuración y cada cambio en bitácora: monto máximo por ofrenda (1,000,000 por defecto) y si se permite una sola ofrenda regular por reunión. Solo Pastor y Administrador Técnico.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con formulario configurable (campos que se agregan, desactivan y reordenan sin programar; cada cambio crea una versión y los campos no se borran). Por defecto: petición, quién la pide y categoría. Las registran el Líder y el Secretario, desde la reunión o desde el grupo; el Pastor también.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 lectura de cada petición, elegido por quien la registra con autorización de quien la pide: «Solo líderes» (Líder, Supervisor, Pastor y Anciano), «Mi grupo» (todos los integrantes del grupo y los anteriores) o «Equipo de oración» (además, quien tenga el rol Equipo de oración). El alcance por defecto es configurable. Quien registra siempre ve lo que registró; el Administrador Técnico nunca ve el contenido. Solo líderes y superiores marcan una petición como atendida. Se guardan cifradas y se borran automáticamente a los 30 días, configurable. Consultarlas y atenderlas queda en bitácora sin incluir el texto.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oración: rol configurable (Equipo de oración) que se asigna a las personas que se reúnen a orar por las peticiones compartidas con ese alcance; no da acceso a nada más. Opción de ocultar el nombre de quien pide: los campos del formulario marcados «identifica a la persona» solo los ven líderes y quien registró. Al capturar se muestra una leyenda que pide confirmar la autorización de quien pide, indica quién la leerá y cuándo se borra.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Componente de peticiones reutilizable: cualquier módulo (grupos hoy; cursos o eventos después) se registra como origen y decide quién registra y qué nivel de acceso tiene cada persona. Toda petición guarda su origen de forma inmutable (tipo, identificador y una etiqueta fija, por ejemplo «Grupo de Conexión · Norte · reunión del 22/10/2026») y lo muestra siempre en el listado.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supervisión («Resumen de grupos») para Supervisor, Líder, Pastor y Anciano sobre los grupos que cada uno puede consultar: asistencia por semana y por grupo, grupos sin lista esta semana, asistencia por debajo de un mínimo configurable (60 % por defecto), ofrendas avaladas, pendientes y con diferencia (solo si el rol ve finanzas) y peticiones activas (solo las que puede leer). No muestra datos de personas. El Secretario y el Tesorero no lo ven.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un grupo asisten miembros de la iglesia (vecinos o no) e invitados del grupo que no asisten a la iglesia. Los invitados se registran como Contacto con datos mínimos y se les puede invitar a consolidación.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Corrección v3.2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consulta limitada por rol (matriz por definir) y modificación restringida, todo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Tablero de mensajes del grupo: lo publican Líder, Supervisor, Secretario y Pastor; lo leen todos los integrantes activos. Mensajes de hasta 1,000 caracteres, con opción de fijarlos, borrado lógico, contador de mensajes nuevos y conservación configurable (90 días). Pantalla «Avisos» para quien no abre la página del grupo.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Ubicación de zona del grupo para que personas cercanas lo encuentren, sin exponer el domicilio exacto. Por definir.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posterior</w:t>
            </w:r>
          </w:p>
        </w:tc>
      </w:tr>
    </w:tbl>
    <w:p>
      <w:pPr>
        <w:spacing w:after="120"/>
      </w:pPr>
    </w:p>
    <w:p>
      <w:pPr>
        <w:pStyle w:val="Heading2"/>
      </w:pPr>
      <w:r>
        <w:rPr>
          <w:rFonts w:ascii="Calibri" w:cs="Calibri" w:eastAsia="Calibri" w:hAnsi="Calibri"/>
        </w:rPr>
        <w:t xml:space="preserve">Requerimientos no funcionales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Cumplimiento de la LFPDPPP: aviso de privacidad, consentimiento y derechos ARCO.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en tránsito y en reposo. Cifrado adicional a nivel de campo para peticiones de oración.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auditoría de solo-añadir: quién consultó o modificó expedientes, ofrendas y asistencias.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Respaldos automáticos diarios cifrados y prueba periódica de restauración.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con sincronización posterior (reuniones en domicilios con mala señal).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Funciona en Android, iOS y escritorio. En iOS, las notificaciones push requieren instalar la PWA; el respaldo por WhatsApp cubre el resto.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Dimensionamiento para ~1,000 personas, con picos los fines de semana, y margen de crecimiento.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Usabilidad para personas mayores: tipografía grande, alto contraste, flujos cortos (ver sección 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3.2 Fuera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Fase prevista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de vehículos y alertas por placa (M1-04, M1-05, M1-06)</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Vínculo tutor–menor (M1-03) y ficha de salud en el EDU (alergias, padecimientos, medicamento)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 el módulo Kids (Fase 2); el modelo del EDU se diseña para admitirlos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 Kids Check-In/Out, incluido el check-out con validación del servidor del salón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2: cursos de vida y escolarizados, con registro local/externo; boleta y diploma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Módulos 5 (completo), 6 (con inventario de medicamentos con caducidad) y 7 (con reserva de lugares y sobrecupo autorizado)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Layouts y flujos avanzados; app nativa si se justifica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bl>
    <w:p>
      <w:pPr>
        <w:spacing w:after="120"/>
      </w:pPr>
    </w:p>
    <w:p>
      <w:pPr>
        <w:pStyle w:val="Heading2"/>
      </w:pPr>
      <w:r>
        <w:rPr>
          <w:rFonts w:ascii="Calibri" w:cs="Calibri" w:eastAsia="Calibri" w:hAnsi="Calibri"/>
        </w:rPr>
        <w:t xml:space="preserve">3.3 Matriz de confidencialidad (propuesta)</w:t>
      </w:r>
    </w:p>
    <w:p>
      <w:pPr>
        <w:spacing w:after="120"/>
      </w:pPr>
      <w:r>
        <w:rPr>
          <w:rFonts w:ascii="Calibri" w:cs="Calibri" w:eastAsia="Calibri" w:hAnsi="Calibri"/>
        </w:rPr>
        <w:t xml:space="preserve">Propuesta para aprobar o ajustar. C = captura, V = consulta, M = modifica con motivo obligatorio. Toda acción queda en bitácora. «—» = sin acceso. Los Ancianos tienen restricción en finanzas, según lo acordado.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100"/>
        <w:gridCol w:w="1100"/>
        <w:gridCol w:w="1380"/>
        <w:gridCol w:w="1400"/>
        <w:gridCol w:w="15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Asistencia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Ofrenda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Aval ofrenda</w:t>
            </w:r>
          </w:p>
        </w:tc>
        <w:tc>
          <w:tcPr>
            <w:tcW w:type="dxa" w:w="1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Peticiones de oración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EDU (datos personales)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Bitácora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Técnico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(sin contenido sensible)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Pastor General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(totales de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sus grupos)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 grupo)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(corrige el mismo día)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(cuenta y avala)</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Anfitrión / Servidor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Asistente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(la propia)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(el propio)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bl>
    <w:p>
      <w:pPr>
        <w:spacing w:after="120"/>
      </w:pPr>
      <w:r>
        <w:rPr>
          <w:rFonts w:ascii="Calibri" w:cs="Calibri" w:eastAsia="Calibri" w:hAnsi="Calibri"/>
          <w:i/>
          <w:iCs/>
          <w:color w:val="595959"/>
        </w:rPr>
        <w:t xml:space="preserve">Reglas: una ofrenda avalada no se edita; cualquier corrección posterior requiere motivo, nuevo aval del Tesorero y queda en bitácora. Las peticiones de oración solo las ven Líder y superiores, y el Administrador Técnico nunca las ve (están cifradas).</w:t>
      </w:r>
    </w:p>
    <w:p>
      <w:pPr>
        <w:spacing w:after="120"/>
      </w:pPr>
    </w:p>
    <w:p>
      <w:pPr>
        <w:pStyle w:val="Heading1"/>
      </w:pPr>
      <w:r>
        <w:rPr>
          <w:rFonts w:ascii="Calibri" w:cs="Calibri" w:eastAsia="Calibri" w:hAnsi="Calibri"/>
        </w:rPr>
        <w:t xml:space="preserve">4. Arquitectura propuesta</w:t>
      </w:r>
    </w:p>
    <w:p>
      <w:pPr>
        <w:spacing w:after="120"/>
      </w:pPr>
      <w:r>
        <w:rPr>
          <w:rFonts w:ascii="Calibri" w:cs="Calibri" w:eastAsia="Calibri" w:hAnsi="Calibri"/>
        </w:rPr>
        <w:t xml:space="preserve">Principio: lo más simple que cubra ~1,000 personas, barato de operar y que no cierre puertas. Backend en Python con una sola aplicación servidor bien modularizada, una base de datos relacional y pocos servicios externos. El front de una PWA se escribe necesariamente en JavaScript/TypeScript; todo lo demás es Python.</w:t>
      </w:r>
    </w:p>
    <w:p>
      <w:pPr>
        <w:pStyle w:val="Heading2"/>
      </w:pPr>
      <w:r>
        <w:rPr>
          <w:rFonts w:ascii="Calibri" w:cs="Calibri" w:eastAsia="Calibri" w:hAnsi="Calibri"/>
        </w:rPr>
        <w:t xml:space="preserve">4.1 Vista por capas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30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Capa</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Componentes</w:t>
            </w: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Cliente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con React + TypeScript + Vite (único componente fuera de Python). Tailwind CSS y componentes accesibles (shadcn/ui sobre Radix). Service worker (Workbox) y almacenamiento local (IndexedDB) para el modo sin conexión.</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Aplicación autenticada: no se necesita renderizado en servidor ni SEO.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Borde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Cloudflare (DNS, TLS, CDN, protección básica contra ataques).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 gratuito suficiente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 en Python con Django y Django REST Framework; API REST documentada con OpenAPI (drf-spectacular). Aplicaciones Django: identidad y acceso, personas/EDU, formularios dinámicos, grupos, ofrendas, comunicación, bitácora. Servidor Gunicorn detrás de Caddy o Nginx.</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Django aporta ORM, migraciones, autenticación, permisos y panel de administración técnico ya hechos. Los módulos se pueden separar a futuro si hace falta.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Tareas en segundo plano</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Cola de tareas sobre la propia base de datos (Procrastinate o Django-Q2 con ORM): recordatorios, borrado programado de peticiones, envío de avisos.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Evita operar Redis y Celery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 administrado, con respaldos diarios y recuperación a un punto en el tiempo. Campos flexibles en JSONB.</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Relacional por las relaciones entre personas, grupos y áreas.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Archivos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Almacenamiento de objetos compatible con S3 para fotos de perfil, con redimensionado.</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por enlaces firmados temporales.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Servicios externos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estándar (VAPID, librería pywebpush) para notificaciones. WhatsApp mediante enlaces de «clic para chatear» generados por el sistema. Correo transaccional opcional para recuperar el acceso. Sin SMS en el MVP. Monitoreo de errores.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Firebase obligatorio. La API oficial de WhatsApp queda como opción futura.</w:t>
            </w:r>
          </w:p>
        </w:tc>
      </w:tr>
    </w:tbl>
    <w:p>
      <w:pPr>
        <w:spacing w:after="120"/>
      </w:pPr>
    </w:p>
    <w:p>
      <w:pPr>
        <w:pStyle w:val="Heading2"/>
      </w:pPr>
      <w:r>
        <w:rPr>
          <w:rFonts w:ascii="Calibri" w:cs="Calibri" w:eastAsia="Calibri" w:hAnsi="Calibri"/>
        </w:rPr>
        <w:t xml:space="preserve">4.2 Decisiones y alternativas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gridCol w:w="22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Elección</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Razón</w:t>
            </w:r>
          </w:p>
        </w:tc>
        <w:tc>
          <w:tcPr>
            <w:tcW w:type="dxa" w:w="2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Alternativa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Plataforma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base de código, sin tiendas, y el enlace por WhatsApp abre el sistema sin instalar nada.</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Envolver con Capacitor si se necesita app 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 de ~1,000 personas; menor costo, despliegue y mantenimiento.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Microservicios: no se justifican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de datos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Relaciones sólidas, JSONB para campos personalizados, transacciones para ofrendas.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MySQL (menos flexible con JSON)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(CFG-06)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Mantiene relaciones y reportes sin alterar la base al editar un formulario.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tabla por formulario: frágil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contraseñas complejas para la mayoría; reutiliza el dato que ya se captura; costo de mensajería cero. Roles sensibles usan contraseña fuerte.</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Correo y contraseña para todos; OTP por SMS en cada acceso (costo recurrente)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 enlaces WhatsApp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Gratis y fácil. La API de WhatsApp cobra por mensaje y exige plantillas aprobadas.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 oficial de WhatsApp si el volumen lo justifica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Python con Django + DRF</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Requisito del proyecto. Django trae ORM, migraciones, permisos y administración; acelera un sistema con muchos catálogos y roles.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FastAPI: más ligero, pero hay que construir más piezas a mano</w:t>
            </w:r>
          </w:p>
        </w:tc>
      </w:tr>
    </w:tbl>
    <w:p>
      <w:pPr>
        <w:spacing w:after="120"/>
      </w:pPr>
    </w:p>
    <w:p>
      <w:pPr>
        <w:pStyle w:val="Heading2"/>
      </w:pPr>
      <w:r>
        <w:rPr>
          <w:rFonts w:ascii="Calibri" w:cs="Calibri" w:eastAsia="Calibri" w:hAnsi="Calibri"/>
        </w:rPr>
        <w:t xml:space="preserve">4.3 Seguridad y datos sensibles</w:t>
      </w:r>
    </w:p>
    <w:p>
      <w:pPr>
        <w:pStyle w:val="ListParagraph"/>
        <w:numPr>
          <w:ilvl w:val="0"/>
          <w:numId w:val="2"/>
        </w:numPr>
        <w:spacing w:after="60"/>
      </w:pPr>
      <w:r>
        <w:rPr>
          <w:rFonts w:ascii="Calibri" w:cs="Calibri" w:eastAsia="Calibri" w:hAnsi="Calibri"/>
        </w:rPr>
        <w:t xml:space="preserve">Los permisos se validan siempre en el servidor, nunca solo en la interfaz, y se limitan por grupo o área.</w:t>
      </w:r>
    </w:p>
    <w:p>
      <w:pPr>
        <w:pStyle w:val="ListParagraph"/>
        <w:numPr>
          <w:ilvl w:val="0"/>
          <w:numId w:val="2"/>
        </w:numPr>
        <w:spacing w:after="60"/>
      </w:pPr>
      <w:r>
        <w:rPr>
          <w:rFonts w:ascii="Calibri" w:cs="Calibri" w:eastAsia="Calibri" w:hAnsi="Calibri"/>
        </w:rPr>
        <w:t xml:space="preserve">La bitácora de solo-añadir se refuerza en la base de datos: el usuario de la aplicación tiene permiso de insertar pero no de actualizar ni borrar.</w:t>
      </w:r>
    </w:p>
    <w:p>
      <w:pPr>
        <w:pStyle w:val="ListParagraph"/>
        <w:numPr>
          <w:ilvl w:val="0"/>
          <w:numId w:val="2"/>
        </w:numPr>
        <w:spacing w:after="60"/>
      </w:pPr>
      <w:r>
        <w:rPr>
          <w:rFonts w:ascii="Calibri" w:cs="Calibri" w:eastAsia="Calibri" w:hAnsi="Calibri"/>
        </w:rPr>
        <w:t xml:space="preserve">PIN almacenado con hash Argon2 (soportado de forma nativa por Django), límite de intentos y sesiones renovables (por ejemplo 90 días) para que usuarios mayores no tengan que iniciar sesión seguido.</w:t>
      </w:r>
    </w:p>
    <w:p>
      <w:pPr>
        <w:pStyle w:val="ListParagraph"/>
        <w:numPr>
          <w:ilvl w:val="0"/>
          <w:numId w:val="2"/>
        </w:numPr>
        <w:spacing w:after="60"/>
      </w:pPr>
      <w:r>
        <w:rPr>
          <w:rFonts w:ascii="Calibri" w:cs="Calibri" w:eastAsia="Calibri" w:hAnsi="Calibri"/>
        </w:rPr>
        <w:t xml:space="preserve">Bitácora de solo-añadir: el usuario de la aplicación no tiene permiso de modificar ni borrar sus registros.</w:t>
      </w:r>
    </w:p>
    <w:p>
      <w:pPr>
        <w:pStyle w:val="ListParagraph"/>
        <w:numPr>
          <w:ilvl w:val="0"/>
          <w:numId w:val="2"/>
        </w:numPr>
        <w:spacing w:after="60"/>
      </w:pPr>
      <w:r>
        <w:rPr>
          <w:rFonts w:ascii="Calibri" w:cs="Calibri" w:eastAsia="Calibri" w:hAnsi="Calibri"/>
        </w:rPr>
        <w:t xml:space="preserve">Peticiones de oración cifradas a nivel de campo y borradas automáticamente al vencer su retención configurable.</w:t>
      </w:r>
    </w:p>
    <w:p>
      <w:pPr>
        <w:pStyle w:val="ListParagraph"/>
        <w:numPr>
          <w:ilvl w:val="0"/>
          <w:numId w:val="2"/>
        </w:numPr>
        <w:spacing w:after="60"/>
      </w:pPr>
      <w:r>
        <w:rPr>
          <w:rFonts w:ascii="Calibri" w:cs="Calibri" w:eastAsia="Calibri" w:hAnsi="Calibri"/>
        </w:rPr>
        <w:t xml:space="preserve">La bitácora se conserva más tiempo que los datos que audita (por definir, sugerencia: al menos 1 año).</w:t>
      </w:r>
    </w:p>
    <w:p>
      <w:pPr>
        <w:pStyle w:val="ListParagraph"/>
        <w:numPr>
          <w:ilvl w:val="0"/>
          <w:numId w:val="2"/>
        </w:numPr>
        <w:spacing w:after="60"/>
      </w:pPr>
      <w:r>
        <w:rPr>
          <w:rFonts w:ascii="Calibri" w:cs="Calibri" w:eastAsia="Calibri" w:hAnsi="Calibri"/>
        </w:rPr>
        <w:t xml:space="preserve">Foto y datos personales con consentimiento registrado; avisos de privacidad versionados.</w:t>
      </w:r>
    </w:p>
    <w:p>
      <w:pPr>
        <w:pStyle w:val="Heading2"/>
      </w:pPr>
      <w:r>
        <w:rPr>
          <w:rFonts w:ascii="Calibri" w:cs="Calibri" w:eastAsia="Calibri" w:hAnsi="Calibri"/>
        </w:rPr>
        <w:t xml:space="preserve">4.4 Dimensionamiento y operación</w:t>
      </w:r>
    </w:p>
    <w:p>
      <w:pPr>
        <w:pStyle w:val="ListParagraph"/>
        <w:numPr>
          <w:ilvl w:val="0"/>
          <w:numId w:val="2"/>
        </w:numPr>
        <w:spacing w:after="60"/>
      </w:pPr>
      <w:r>
        <w:rPr>
          <w:rFonts w:ascii="Calibri" w:cs="Calibri" w:eastAsia="Calibri" w:hAnsi="Calibri"/>
        </w:rPr>
        <w:t xml:space="preserve">Con ~1,000 personas y picos de fin de semana, basta un servidor pequeño con una base administrada. El costo de infraestructura es bajo; en el MVP el costo de mensajería es cero (sin SMS ni API de WhatsApp).</w:t>
      </w:r>
    </w:p>
    <w:p>
      <w:pPr>
        <w:pStyle w:val="ListParagraph"/>
        <w:numPr>
          <w:ilvl w:val="0"/>
          <w:numId w:val="2"/>
        </w:numPr>
        <w:spacing w:after="60"/>
      </w:pPr>
      <w:r>
        <w:rPr>
          <w:rFonts w:ascii="Calibri" w:cs="Calibri" w:eastAsia="Calibri" w:hAnsi="Calibri"/>
        </w:rPr>
        <w:t xml:space="preserve">Despliegue con contenedores (Docker) y entrega continua desde el repositorio. Ambientes: desarrollo, pruebas y producción.</w:t>
      </w:r>
    </w:p>
    <w:p>
      <w:pPr>
        <w:pStyle w:val="ListParagraph"/>
        <w:numPr>
          <w:ilvl w:val="0"/>
          <w:numId w:val="2"/>
        </w:numPr>
        <w:spacing w:after="60"/>
      </w:pPr>
      <w:r>
        <w:rPr>
          <w:rFonts w:ascii="Calibri" w:cs="Calibri" w:eastAsia="Calibri" w:hAnsi="Calibri"/>
        </w:rPr>
        <w:t xml:space="preserve">Monitoreo de errores y disponibilidad con alertas al equipo.</w:t>
      </w:r>
    </w:p>
    <w:p>
      <w:pPr>
        <w:pStyle w:val="ListParagraph"/>
        <w:numPr>
          <w:ilvl w:val="0"/>
          <w:numId w:val="2"/>
        </w:numPr>
        <w:spacing w:after="60"/>
      </w:pPr>
      <w:r>
        <w:rPr>
          <w:rFonts w:ascii="Calibri" w:cs="Calibri" w:eastAsia="Calibri" w:hAnsi="Calibri"/>
        </w:rPr>
        <w:t xml:space="preserve">Una sola iglesia: no se requiere multi-inquilino.</w:t>
      </w:r>
    </w:p>
    <w:p>
      <w:pPr>
        <w:pStyle w:val="Heading2"/>
      </w:pPr>
      <w:r>
        <w:rPr>
          <w:rFonts w:ascii="Calibri" w:cs="Calibri" w:eastAsia="Calibri" w:hAnsi="Calibri"/>
        </w:rPr>
        <w:t xml:space="preserve">4.5 Modelo de datos inicial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Entidad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Propósito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Entidad central. Incluye nivel de registro (contacto, participante, EDU), procedencia, foto, WhatsApp y campos personalizados.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persona_movimiento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Altas, bajas y cambios con fecha y motivo.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consentimiento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 del aviso aceptado, fecha y alcance (foto, menores).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usuario, rol, permiso, asignación_rol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y RBAC, con alcance por grupo o área.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area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personal asignado.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 grupo_rol, grupo_miembro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de Conexión, roles (Supervisor, Líder, Secretario, Anfitrión, Tesorero) y asistentes.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 material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semanales y estudio asociado.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asistencia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por reunión.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 ofrenda_aval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Monto capturado, cifra del Tesorero, diferencia y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formulario_version, campo, 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las respuestas apuntan a la versión del formulario.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plantilla_notificacion, notificacion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Comunicación y su historial de envío.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seguimiento_visitante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Responsable, estado y notas del seguimiento.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bitacora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Auditoría de solo-añadir.</w:t>
            </w:r>
          </w:p>
        </w:tc>
      </w:tr>
    </w:tbl>
    <w:p>
      <w:pPr>
        <w:spacing w:after="120"/>
      </w:pPr>
    </w:p>
    <w:p>
      <w:pPr>
        <w:pStyle w:val="Heading1"/>
      </w:pPr>
      <w:r>
        <w:rPr>
          <w:rFonts w:ascii="Calibri" w:cs="Calibri" w:eastAsia="Calibri" w:hAnsi="Calibri"/>
        </w:rPr>
        <w:t xml:space="preserve">5. Diseño del front</w:t>
      </w:r>
    </w:p>
    <w:p>
      <w:pPr>
        <w:pStyle w:val="Heading2"/>
      </w:pPr>
      <w:r>
        <w:rPr>
          <w:rFonts w:ascii="Calibri" w:cs="Calibri" w:eastAsia="Calibri" w:hAnsi="Calibri"/>
        </w:rPr>
        <w:t xml:space="preserve">5.1 Principios</w:t>
      </w:r>
    </w:p>
    <w:p>
      <w:pPr>
        <w:pStyle w:val="ListParagraph"/>
        <w:numPr>
          <w:ilvl w:val="0"/>
          <w:numId w:val="2"/>
        </w:numPr>
        <w:spacing w:after="60"/>
      </w:pPr>
      <w:r>
        <w:rPr>
          <w:rFonts w:ascii="Calibri" w:cs="Calibri" w:eastAsia="Calibri" w:hAnsi="Calibri"/>
        </w:rPr>
        <w:t xml:space="preserve">Pensado para personas mayores: tipografía base de 18 px, botones de al menos 48 px, alto contraste (WCAG AA) y texto claro en español, sin tecnicismos.</w:t>
      </w:r>
    </w:p>
    <w:p>
      <w:pPr>
        <w:pStyle w:val="ListParagraph"/>
        <w:numPr>
          <w:ilvl w:val="0"/>
          <w:numId w:val="2"/>
        </w:numPr>
        <w:spacing w:after="60"/>
      </w:pPr>
      <w:r>
        <w:rPr>
          <w:rFonts w:ascii="Calibri" w:cs="Calibri" w:eastAsia="Calibri" w:hAnsi="Calibri"/>
        </w:rPr>
        <w:t xml:space="preserve">Una tarea principal por pantalla y flujos de máximo tres pasos. Los iconos siempre llevan texto.</w:t>
      </w:r>
    </w:p>
    <w:p>
      <w:pPr>
        <w:pStyle w:val="ListParagraph"/>
        <w:numPr>
          <w:ilvl w:val="0"/>
          <w:numId w:val="2"/>
        </w:numPr>
        <w:spacing w:after="60"/>
      </w:pPr>
      <w:r>
        <w:rPr>
          <w:rFonts w:ascii="Calibri" w:cs="Calibri" w:eastAsia="Calibri" w:hAnsi="Calibri"/>
        </w:rPr>
        <w:t xml:space="preserve">Móvil primero para líderes, secretarios y miembros. Escritorio con menú lateral para administración y supervisión.</w:t>
      </w:r>
    </w:p>
    <w:p>
      <w:pPr>
        <w:pStyle w:val="ListParagraph"/>
        <w:numPr>
          <w:ilvl w:val="0"/>
          <w:numId w:val="2"/>
        </w:numPr>
        <w:spacing w:after="60"/>
      </w:pPr>
      <w:r>
        <w:rPr>
          <w:rFonts w:ascii="Calibri" w:cs="Calibri" w:eastAsia="Calibri" w:hAnsi="Calibri"/>
        </w:rPr>
        <w:t xml:space="preserve">Navegación inferior de 4 a 5 opciones según el rol. Cada módulo usa el mismo patrón: dashboard, tablero de mensajes y acciones.</w:t>
      </w:r>
    </w:p>
    <w:p>
      <w:pPr>
        <w:pStyle w:val="ListParagraph"/>
        <w:numPr>
          <w:ilvl w:val="0"/>
          <w:numId w:val="2"/>
        </w:numPr>
        <w:spacing w:after="60"/>
      </w:pPr>
      <w:r>
        <w:rPr>
          <w:rFonts w:ascii="Calibri" w:cs="Calibri" w:eastAsia="Calibri" w:hAnsi="Calibri"/>
        </w:rPr>
        <w:t xml:space="preserve">Estados siempre visibles: guardado, pendiente de sincronizar (sin conexión), error. Confirmación antes de acciones sensibles.</w:t>
      </w:r>
    </w:p>
    <w:p>
      <w:pPr>
        <w:pStyle w:val="ListParagraph"/>
        <w:numPr>
          <w:ilvl w:val="0"/>
          <w:numId w:val="2"/>
        </w:numPr>
        <w:spacing w:after="60"/>
      </w:pPr>
      <w:r>
        <w:rPr>
          <w:rFonts w:ascii="Calibri" w:cs="Calibri" w:eastAsia="Calibri" w:hAnsi="Calibri"/>
        </w:rPr>
        <w:t xml:space="preserve">Tono cercano y cálido, alineado con el lema de la iglesia: «Donde más que una Iglesia, somos una Familia».</w:t>
      </w:r>
    </w:p>
    <w:p>
      <w:pPr>
        <w:pStyle w:val="Heading2"/>
      </w:pPr>
      <w:r>
        <w:rPr>
          <w:rFonts w:ascii="Calibri" w:cs="Calibri" w:eastAsia="Calibri" w:hAnsi="Calibri"/>
        </w:rPr>
        <w:t xml:space="preserve">5.2 Identidad visual</w:t>
      </w:r>
    </w:p>
    <w:p>
      <w:pPr>
        <w:spacing w:after="120"/>
      </w:pPr>
      <w:r>
        <w:rPr>
          <w:rFonts w:ascii="Calibri" w:cs="Calibri" w:eastAsia="Calibri" w:hAnsi="Calibri"/>
          <w:i/>
          <w:iCs/>
          <w:color w:val="595959"/>
        </w:rPr>
        <w:t xml:space="preserve">Ver el lienzo «MDF Plataforma – Propuesta visual», que incluye el diagrama de arquitectura, la identidad y las pantallas de Líder, Tesorero y Supervisor.</w:t>
      </w:r>
    </w:p>
    <w:p>
      <w:pPr>
        <w:spacing w:after="120"/>
      </w:pPr>
      <w:r>
        <w:rPr>
          <w:rFonts w:ascii="Calibri" w:cs="Calibri" w:eastAsia="Calibri" w:hAnsi="Calibri"/>
          <w:i/>
          <w:iCs/>
          <w:color w:val="595959"/>
        </w:rPr>
        <w:t xml:space="preserve">Propuesta basada en el logo oficial: una marca de cuatro cuadros (morado, verde, naranja y azul) y la palabra «mundodefe» en gris casi negro con una tipografía geométrica redondeada. Los códigos se estimaron a partir de la imagen del logo (195 × 44 px) y pueden ajustarse si la iglesia lo solicita; no existe manual de marca.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8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Valor</w:t>
            </w:r>
          </w:p>
        </w:tc>
        <w:tc>
          <w:tcPr>
            <w:tcW w:type="dxa" w:w="58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Uso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oscura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#201E1F</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principal y encabezados, igual que el gris del logo.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Morado (primario)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#884088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Botones principales y navegación. Texto blanco encima cumple contraste AA.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Verde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#00A850 (texto: #00793A)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Éxito, confirmaciones y color del módulo Grupos de Conexión.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Naranja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#F08020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Elementos destacados, con texto oscuro encima. Color del módulo Kids.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Azul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#3090D0 (texto: #1C6FA8)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Enlaces y color del módulo Cursos.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#FFFFFF / #F7F8FA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 general y tarjetas.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Error #B3261E · Alerta #B26A00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Siempre con icono y texto, nunca solo color.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(títulos) y Nunito Sans (texto)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es cercana a la geometría del logo. Nunito Sans es cálida y muy legible; tamaño base 18 px.</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Radio 12 px, cuadrados como motivo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cuatro cuadros del logo se reutilizan como icono de módulo y como patrón decorativo.</w:t>
            </w:r>
          </w:p>
        </w:tc>
      </w:tr>
    </w:tbl>
    <w:p>
      <w:pPr>
        <w:spacing w:after="120"/>
      </w:pPr>
      <w:r>
        <w:rPr>
          <w:rFonts w:ascii="Calibri" w:cs="Calibri" w:eastAsia="Calibri" w:hAnsi="Calibri"/>
        </w:rPr>
        <w:t xml:space="preserve">Idea de diseño: cada módulo toma un color de la marca (Grupos = verde, Cursos = azul, Kids = naranja, Áreas y administración = morado) para que el usuario sepa dónde está sin leer. Se mantiene abierta cualquier otra propuesta de la iglesia; el color verde y el naranja no cumplen contraste con texto blanco, por eso se usan con texto oscuro o en su variante más oscura.</w:t>
      </w:r>
    </w:p>
    <w:p>
      <w:pPr>
        <w:spacing w:after="120"/>
      </w:pPr>
    </w:p>
    <w:p>
      <w:pPr>
        <w:pStyle w:val="Heading2"/>
      </w:pPr>
      <w:r>
        <w:rPr>
          <w:rFonts w:ascii="Calibri" w:cs="Calibri" w:eastAsia="Calibri" w:hAnsi="Calibri"/>
        </w:rPr>
        <w:t xml:space="preserve">5.3 Pantallas del MVP por 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9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Pantallas principales</w:t>
            </w:r>
          </w:p>
        </w:tc>
        <w:tc>
          <w:tcPr>
            <w:tcW w:type="dxa" w:w="39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grupo, Pasar lista, Estudio de la semana, Peticiones,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en un toque por asistente; funciona sin conexión.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Registrar asistentes y contactos, Capturar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acceso de consulta al historial si así se define (matriz pendiente).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pendientes de aval, Confirmar cifra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Muestra monto capturado y campo para la cifra contada; confirmación con código.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grupos, Reportes, Peticiones, Avisos</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Escritorio y móvil; filtros por supervisor y grupo.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(EDU), Roles y permisos, Diseñador de formularios, Plantillas, Bitácora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lateral en escritorio.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Visitante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con avisos y eventos, Mi perfil, Mi grupo</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Visitante con acceso reducido y enlace de invitación.</w:t>
            </w:r>
          </w:p>
        </w:tc>
      </w:tr>
    </w:tbl>
    <w:p>
      <w:pPr>
        <w:spacing w:after="120"/>
      </w:pPr>
    </w:p>
    <w:p>
      <w:pPr>
        <w:pStyle w:val="Heading1"/>
      </w:pPr>
      <w:r>
        <w:rPr>
          <w:rFonts w:ascii="Calibri" w:cs="Calibri" w:eastAsia="Calibri" w:hAnsi="Calibri"/>
        </w:rPr>
        <w:t xml:space="preserve">6. Plan del MVP (estimación)</w:t>
      </w:r>
    </w:p>
    <w:p>
      <w:pPr>
        <w:spacing w:after="120"/>
      </w:pPr>
      <w:r>
        <w:rPr>
          <w:rFonts w:ascii="Calibri" w:cs="Calibri" w:eastAsia="Calibri" w:hAnsi="Calibri"/>
          <w:i/>
          <w:iCs/>
          <w:color w:val="595959"/>
        </w:rPr>
        <w:t xml:space="preserve">El equipo es de dos participantes: el responsable del proyecto y Claude como asistente de desarrollo. Claude escribe y prueba gran parte del código; el responsable decide, revisa, valida con la iglesia y despliega. Por eso la duración depende sobre todo de las horas semanales disponibles. La estimación es mía, no está medida y se recalibra después del Sprint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1300"/>
        <w:gridCol w:w="338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Sprint</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Entregable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Esfuerzo</w:t>
            </w:r>
          </w:p>
        </w:tc>
        <w:tc>
          <w:tcPr>
            <w:tcW w:type="dxa" w:w="3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Criterio de aceptación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Previo</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Prototipo navegable (lienzo visual) y validación con líderes.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Líderes reales prueban las pantallas.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Cimientos: repositorio, ambientes, base de datos, sistema de diseño y acceso WhatsApp + PIN.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usuario activa su cuenta y entra con PIN.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EDU, niveles de registro, consentimiento, RBAC y bitácora.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Contacto asciende a EDU y todo queda en bitácora.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notificaciones, plantillas y diseñador de formularios básico.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aviso segmentado llega por push o enlace de WhatsApp.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estructura, estudio semanal y pase de lista sin conexión.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pasa lista sin señal y sincroniza después.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con aval del Tesorero, peticiones de oración y retención.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ofrenda con diferencia queda registrada y las peticiones vencidas se borran.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Dashboards, endurecimiento y piloto con 3 a 5 grupos.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semana completa de operación real.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Dedicación semanal</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Duración estimada del MVP</w:t>
            </w:r>
          </w:p>
        </w:tc>
        <w:tc>
          <w:tcPr>
            <w:tcW w:type="dxa" w:w="4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Comentario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 horas o más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 a 16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Ritmo casi completo; requiere disponibilidad para revisar y probar.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a 25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Escenario intermedio.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 a 50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Conviene reducir el alcance (ver abajo).</w:t>
            </w:r>
          </w:p>
        </w:tc>
      </w:tr>
    </w:tbl>
    <w:p>
      <w:pPr>
        <w:spacing w:after="120"/>
      </w:pPr>
      <w:r>
        <w:rPr>
          <w:rFonts w:ascii="Calibri" w:cs="Calibri" w:eastAsia="Calibri" w:hAnsi="Calibri"/>
          <w:i/>
          <w:iCs/>
          <w:color w:val="595959"/>
        </w:rPr>
        <w:t xml:space="preserve">Para acortar: entregar el diseñador de formularios y los dashboards en versión mínima y dejar la ubicación de grupos (M3-08) fuera, lo que ahorra aproximadamente el 15% del esfuerzo. Con «entre más pronto mejor», lo más efectivo es un piloto temprano con pocos grupos al terminar el Sprint 3 y dejar la parte financiera para el Sprint 4.</w:t>
      </w:r>
    </w:p>
    <w:p>
      <w:pPr>
        <w:spacing w:after="120"/>
      </w:pPr>
    </w:p>
    <w:p>
      <w:pPr>
        <w:pStyle w:val="Heading1"/>
      </w:pPr>
      <w:r>
        <w:rPr>
          <w:rFonts w:ascii="Calibri" w:cs="Calibri" w:eastAsia="Calibri" w:hAnsi="Calibri"/>
        </w:rPr>
        <w:t xml:space="preserve">7. Riesgos principales</w:t>
      </w:r>
    </w:p>
    <w:p>
      <w:pPr>
        <w:pStyle w:val="ListParagraph"/>
        <w:numPr>
          <w:ilvl w:val="0"/>
          <w:numId w:val="2"/>
        </w:numPr>
        <w:spacing w:after="60"/>
      </w:pPr>
      <w:r>
        <w:rPr>
          <w:rFonts w:ascii="Calibri" w:cs="Calibri" w:eastAsia="Calibri" w:hAnsi="Calibri"/>
        </w:rPr>
        <w:t xml:space="preserve">Dependencia de una sola persona: cualquier ausencia detiene el proyecto. Mitigación: alcance corto, revisión al cierre de cada sprint, pruebas automáticas y documentación continua.</w:t>
      </w:r>
    </w:p>
    <w:p>
      <w:pPr>
        <w:pStyle w:val="ListParagraph"/>
        <w:numPr>
          <w:ilvl w:val="0"/>
          <w:numId w:val="2"/>
        </w:numPr>
        <w:spacing w:after="60"/>
      </w:pPr>
      <w:r>
        <w:rPr>
          <w:rFonts w:ascii="Calibri" w:cs="Calibri" w:eastAsia="Calibri" w:hAnsi="Calibri"/>
        </w:rPr>
        <w:t xml:space="preserve">Crecimiento del alcance: cada módulo pidió dashboard, tablero y roles. Mitigación: un componente genérico y alcance básico en el MVP.</w:t>
      </w:r>
    </w:p>
    <w:p>
      <w:pPr>
        <w:pStyle w:val="ListParagraph"/>
        <w:numPr>
          <w:ilvl w:val="0"/>
          <w:numId w:val="2"/>
        </w:numPr>
        <w:spacing w:after="60"/>
      </w:pPr>
      <w:r>
        <w:rPr>
          <w:rFonts w:ascii="Calibri" w:cs="Calibri" w:eastAsia="Calibri" w:hAnsi="Calibri"/>
        </w:rPr>
        <w:t xml:space="preserve">Adopción por usuarios mayores: pilotear con líderes reales y capacitar con material corto; el acceso por enlace de WhatsApp reduce la fricción.</w:t>
      </w:r>
    </w:p>
    <w:p>
      <w:pPr>
        <w:pStyle w:val="ListParagraph"/>
        <w:numPr>
          <w:ilvl w:val="0"/>
          <w:numId w:val="2"/>
        </w:numPr>
        <w:spacing w:after="60"/>
      </w:pPr>
      <w:r>
        <w:rPr>
          <w:rFonts w:ascii="Calibri" w:cs="Calibri" w:eastAsia="Calibri" w:hAnsi="Calibri"/>
        </w:rPr>
        <w:t xml:space="preserve">Notificaciones en iOS: depende de que la PWA esté instalada. El respaldo por WhatsApp debe cubrir los avisos importantes.</w:t>
      </w:r>
    </w:p>
    <w:p>
      <w:pPr>
        <w:pStyle w:val="ListParagraph"/>
        <w:numPr>
          <w:ilvl w:val="0"/>
          <w:numId w:val="2"/>
        </w:numPr>
        <w:spacing w:after="60"/>
      </w:pPr>
      <w:r>
        <w:rPr>
          <w:rFonts w:ascii="Calibri" w:cs="Calibri" w:eastAsia="Calibri" w:hAnsi="Calibri"/>
        </w:rPr>
        <w:t xml:space="preserve">Datos sensibles (menores, salud, peticiones): aunque queden para fases posteriores, el modelo debe prepararse desde el inicio.</w:t>
      </w:r>
    </w:p>
    <w:p>
      <w:pPr>
        <w:pStyle w:val="ListParagraph"/>
        <w:numPr>
          <w:ilvl w:val="0"/>
          <w:numId w:val="2"/>
        </w:numPr>
        <w:spacing w:after="60"/>
      </w:pPr>
      <w:r>
        <w:rPr>
          <w:rFonts w:ascii="Calibri" w:cs="Calibri" w:eastAsia="Calibri" w:hAnsi="Calibri"/>
        </w:rPr>
        <w:t xml:space="preserve">Confidencialidad sin definir: la matriz de consulta y modificación debe cerrarse antes del Sprint 4.</w:t>
      </w:r>
    </w:p>
    <w:p>
      <w:pPr>
        <w:pStyle w:val="Heading1"/>
      </w:pPr>
      <w:r>
        <w:rPr>
          <w:rFonts w:ascii="Calibri" w:cs="Calibri" w:eastAsia="Calibri" w:hAnsi="Calibri"/>
        </w:rPr>
        <w:t xml:space="preserve">Anexo A. Trazabilidad: observaciones del v3 → requerimientos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500"/>
        <w:gridCol w:w="238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Obs.</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Resumen</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Requerimientos</w:t>
            </w:r>
          </w:p>
        </w:tc>
        <w:tc>
          <w:tcPr>
            <w:tcW w:type="dxa" w:w="2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Estado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o nativa? Considerar permisos, costos y usuarios mayores.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 NF-10, sección 4.2</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Decidido: PWA primero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con relaciones para reportes.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 CFG-07, CFG-08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Distinguir si el inscrito es de la iglesia local; pedir WhatsApp.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M1-13</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el uso en cursos queda en Fase 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 con firma avalando la cifra.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 M3-04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 bitácora.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 M3-10</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Abierto: matriz por definir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Alternativa a M4-05 (check-out sin teléfono).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 validación del servidor del salón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(los «roles de servir» se omiten por indicación).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 M3-11</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(componente genérico)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 salud en el EDU y medicamentos con caducidad.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Ficha de salud y Módulo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Fuera del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y seguimiento de personas nuevas.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M1-18, M3-09</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(mínimo)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Reserva de lugares y sobrecupo autorizado.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7</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Respuestas al punto 8 del v3.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 M1-10, M1-14, M3-06, NF-08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Asistentes de grupo: miembros o invitados; backend Python; logo; matriz; estimación.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 M1-13, sección 3.3, 4, 5.2 y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 en v3.2</w:t>
            </w:r>
          </w:p>
        </w:tc>
      </w:tr>
    </w:tbl>
    <w:p>
      <w:pPr>
        <w:pStyle w:val="Heading1"/>
      </w:pPr>
      <w:r>
        <w:rPr>
          <w:rFonts w:ascii="Calibri" w:cs="Calibri" w:eastAsia="Calibri" w:hAnsi="Calibri"/>
        </w:rPr>
        <w:t xml:space="preserve">Anexo B. Cambios de v3.1 a v3.2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 cambia de NestJS a Python con Django y Django REST Framework. La cola de tareas pasa a Procrastinate o Django-Q2. El front sigue en React y TypeScript.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asistentes de un grupo son miembros (vecinos o no) e invitados que no asisten a la iglesia. Se ajustan M1-13 y M3-09.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 confirmado (React + TypeScript, Python, PostgreSQL). Matriz de confidencialidad aprobada. «Roles de servir» omitido. Sin manual de marca: se adopta la paleta del logo.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 (sección 3.3), lienzo visual con arquitectura y pantallas, estimación por dedicación semanal.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Identidad visual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Paleta tomada del logo, un color por módulo y tipografías.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dos participantes (responsable y Claude). Estimación por horas semanales y esfuerzo relativo por sprint.</w:t>
            </w:r>
          </w:p>
        </w:tc>
      </w:tr>
    </w:tbl>
    <w:p>
      <w:pPr>
        <w:pStyle w:val="Heading1"/>
      </w:pPr>
      <w:r>
        <w:rPr>
          <w:rFonts w:ascii="Calibri" w:cs="Calibri" w:eastAsia="Calibri" w:hAnsi="Calibri"/>
        </w:rPr>
        <w:t xml:space="preserve">Anexo C. Cambios de v3.2 a v3.3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acceso es con WhatsApp o correo y PIN de 6 dígitos; contraseña de 10+ caracteres para roles sensibles.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quita el SMS del MVP. La recuperación la hace el Líder o administrador, o un enlace por correo si la persona lo tiene. Costo de mensajería: cero.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por autoservicio con el PIN actual, aviso al Líder y bitácora (M1-21). La identidad estable es un ID interno.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aval del Tesorero (M3-04) se confirma volviendo a escribir su PIN, en lugar de un código enviado por WhatsApp.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 (cambio de número) y M1-22 (bloqueo por intentos y sesiones).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 reescrito. Se actualiza la arquitectura (correo opcional en lugar de SMS).</w:t>
            </w:r>
          </w:p>
        </w:tc>
      </w:tr>
    </w:tbl>
    <w:p>
      <w:pPr>
        <w:pStyle w:val="Heading1"/>
      </w:pPr>
      <w:r>
        <w:rPr>
          <w:rFonts w:ascii="Calibri" w:cs="Calibri" w:eastAsia="Calibri" w:hAnsi="Calibri"/>
        </w:rPr>
        <w:t xml:space="preserve">Anexo D. Cambios de v3.3 a v3.4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 el expediente adopta los campos de la «Radiografía de miembros GC» entregada por la iglesia.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 catálogo de procesos de desarrollo discipular y avance por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 el consentimiento se registra también al activar la cuenta y guarda la versión del aviso.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genérico de ejemplo por ahora; fotos en una carpeta del servidor con su ruta en la base de datos.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Observación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la hoja original aparece «Fundamentos de la vida Cristina»; se interpretó como «Cristiana». «Lanzamiento» se modela como un proceso más. El celular se toma como el WhatsApp.</w:t>
            </w:r>
          </w:p>
        </w:tc>
      </w:tr>
    </w:tbl>
    <w:p>
      <w:pPr>
        <w:pStyle w:val="Heading1"/>
      </w:pPr>
      <w:r>
        <w:rPr>
          <w:rFonts w:ascii="Calibri" w:cs="Calibri" w:eastAsia="Calibri" w:hAnsi="Calibri"/>
        </w:rPr>
        <w:t xml:space="preserve">Anexo E. Cambios de v3.4 a v3.5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reunión semanal por grupo (en casa del líder) y una reunión general de líderes (M3-12).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estudio es un PDF para adultos, otro para niños y un audio de la lectura; hoy se envían por WhatsApp (M3-02).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grupo (M1-08): cada persona ve solo sus grupos según su rol; Pastor y Anciano ven todos. Permisos nuevos: grupos.ver_todos, grupos.gestionar y grupos.material.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ofrendas con aval del Tesorero (M3-04), peticiones de oración (M3-05/06) y dashboards (M3-07/11).</w:t>
            </w:r>
          </w:p>
        </w:tc>
      </w:tr>
    </w:tbl>
    <w:p>
      <w:pPr>
        <w:pStyle w:val="Heading1"/>
      </w:pPr>
      <w:r>
        <w:rPr>
          <w:rFonts w:ascii="Calibri" w:cs="Calibri" w:eastAsia="Calibri" w:hAnsi="Calibri"/>
        </w:rPr>
        <w:t xml:space="preserve">Anexo F. Cambios de v3.5 a v3.6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 ofrendas con aval del Tesorero, diferencias registradas y correcciones con motivo y nuevo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Captura solo por el Secretario (y el Pastor por excepción). El Líder y el Supervisor consultan, según la matriz. Si un grupo no tiene Secretario, el Pastor debe capturar o asignarlo.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Seguridad</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PIN del Tesorero se verifica con el mismo bloqueo por intentos que el inicio de sesión. Nuevo permiso ofrendas.ver_todas, solo para el Pastor.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peticiones de oración (M3-05/06) y dashboards (M3-07/11).</w:t>
            </w:r>
          </w:p>
        </w:tc>
      </w:tr>
    </w:tbl>
    <w:p>
      <w:pPr>
        <w:pStyle w:val="Heading1"/>
      </w:pPr>
      <w:r>
        <w:rPr>
          <w:rFonts w:ascii="Calibri" w:cs="Calibri" w:eastAsia="Calibri" w:hAnsi="Calibri"/>
        </w:rPr>
        <w:t xml:space="preserve">Anexo G. Cambios de v3.6 a v3.7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Líder puede capturar si no hay Secretario y avalar si no hay Tesorero, siempre sin avalar su propia captura; toda suplencia queda marcada en bitácora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Las diferencias de ofrenda se muestran de forma visible, sin notificación, a quien puede consultar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límites de ofrendas son configurables (M3-13).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no hay Secretario ni Tesorero, el Líder captura y debe avalar el Pastor.</w:t>
            </w:r>
          </w:p>
        </w:tc>
      </w:tr>
    </w:tbl>
    <w:p>
      <w:pPr>
        <w:pStyle w:val="Heading1"/>
      </w:pPr>
      <w:r>
        <w:rPr>
          <w:rFonts w:ascii="Calibri" w:cs="Calibri" w:eastAsia="Calibri" w:hAnsi="Calibri"/>
        </w:rPr>
        <w:t xml:space="preserve">Anexo H. Cambios de v3.7 a v3.8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 / M3-03: pase de lista sin conexión. Se puede abrir la app sin señal, ver los grupos que ya se consultaron y pasar lista; la captura se envía sola al volver la conexión.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cola de capturas pendientes se guarda en el almacenamiento local del navegador (son pocos KB), no en IndexedDB. Solo se guardan para uso sin conexión la sesión, los grupos y las reuniones; nunca finanzas, expedientes, estudios ni bitácora. Al cerrar sesión se borra esa copia.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service worker respondía con la aplicación a los enlaces de PDF y audio del estudio y a /admin/. Ahora esas rutas se dejan pasar al servidor.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pasa lista sin conexión en grupos que ya se abrieron con señal en ese teléfono. El estudio (PDF y audio) y las ofrendas requieren conexión.</w:t>
            </w:r>
          </w:p>
        </w:tc>
      </w:tr>
    </w:tbl>
    <w:p>
      <w:pPr>
        <w:pStyle w:val="Heading1"/>
      </w:pPr>
      <w:r>
        <w:rPr>
          <w:rFonts w:ascii="Calibri" w:cs="Calibri" w:eastAsia="Calibri" w:hAnsi="Calibri"/>
        </w:rPr>
        <w:t xml:space="preserve">Anexo I. Cambios de v3.8 a v3.10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 M3-06 y M3-14: peticiones de oración como componente reutilizable con origen siempre visible e inmutable.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de todo el contenido en la base de datos (NF-02). La clave se define aparte de la de Django para poder rotarla; si no se define se deriva de la de Django.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Borrado automático a los 30 días (configurable) mediante una tarea diaria, además de borrarse al consultar.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regla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matriz de confidencialidad aprobada (v3.2, sec. 3.3) decía que las peticiones solo las ven Líder y superiores. Se cambia: la lectura depende del alcance elegido al registrar (M3-06). Por defecto sigue siendo «Solo líderes».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equipo de oración se modela como un rol con su propio permiso, asignable a cualquier persona desde la pantalla Roles (M3-15).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Leyenda de privacidad visible al capturar una petición: pide confirmar que la persona está de acuerdo en quién la leerá (según el alcance elegido), indica si su nombre queda oculto y los días tras los cuales se borra (configurable). No sustituye al aviso de privacidad oficial de la iglesia.</w:t>
            </w:r>
          </w:p>
        </w:tc>
      </w:tr>
    </w:tbl>
    <w:p>
      <w:pPr>
        <w:pStyle w:val="Heading1"/>
      </w:pPr>
      <w:r>
        <w:rPr>
          <w:rFonts w:ascii="Calibri" w:cs="Calibri" w:eastAsia="Calibri" w:hAnsi="Calibri"/>
        </w:rPr>
        <w:t xml:space="preserve">Anexo J. Cambios de v3.10 a v3.11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 (dashboard de supervisión), M3-11 (tablero de mensajes) y M1-19 (componentes genéricos).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Zona horaria: el servidor calculaba «hoy» con la hora de UTC. Pasadas las 6 pm de México, una reunión de la tarde-noche se fechaba con el día siguiente y el Secretario ya no podía pasar lista. Ahora todo usa la fecha de México. Afecta a lo que estaba en QA: las reuniones creadas antes de esta corrección entre las 6 pm y la medianoche pueden tener fecha de un día después.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Nuevos parámetros: días de conservación del tablero (90) y asistencia mínima del dashboard (60 %).</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 push de mensajes nuevos (M1-09); hoy solo hay contador dentro de la aplicación.</w:t>
            </w:r>
          </w:p>
        </w:tc>
      </w:tr>
    </w:tbl>
    <w:p>
      <w:pPr>
        <w:pStyle w:val="Heading1"/>
      </w:pPr>
      <w:r>
        <w:rPr>
          <w:rFonts w:ascii="Calibri" w:cs="Calibri" w:eastAsia="Calibri" w:hAnsi="Calibri"/>
        </w:rPr>
        <w:t xml:space="preserve">Anexo K. Cambios de v3.11 a v3.12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Revisión de usabilidad móvil (probada en escritorio y en dos Samsung S23 Ultra): respuesta visual inmediata al tocar botones y tarjetas, respeto a «reducir movimiento» del sistema y márgenes seguros en pantallas con muesca.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Barra inferior en celular con máximo 5 opciones: 4 y un botón «Más» que abre una hoja con el resto (incluida Mi cuenta). «Más» se resalta si la pantalla actual está dentro de la hoja.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Deshacer: al borrar un mensaje del tablero o quitar a un integrante de un grupo aparece un aviso de 8 segundos con «Deshacer». Ambos borrados eran lógicos; se agregan los servicios de restauración, con bitácora y los mismos permisos que el borrado.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Descartar una lista pendiente de sincronizar pide confirmación en el mismo lugar, para no perder capturas por un toque accidental.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Sonido y vibración sí aportan en las notificaciones: los estudios llegan por WhatsApp y, sin aviso, casi nadie los revisa. Se atenderán con M1-09 (notificaciones push); en Android la vibración la define la aplicación y el sonido el canal del sistema, en iPhone ambos los controla el sistema y requiere la aplicación instalada.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Pantalla de inicio con accesos por rol, tocar toda la fila al pasar lista, transición del menú lateral, indicadores de carga y modo oscuro.</w:t>
            </w:r>
          </w:p>
        </w:tc>
      </w:tr>
    </w:tbl>
    <w:p>
      <w:pPr>
        <w:pStyle w:val="Heading1"/>
      </w:pPr>
      <w:r>
        <w:rPr>
          <w:rFonts w:ascii="Calibri" w:cs="Calibri" w:eastAsia="Calibri" w:hAnsi="Calibri"/>
        </w:rPr>
        <w:t xml:space="preserve">Anexo L. Cambios de v3.12 a v3.13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 notificaciones push con sonido y vibración. Avisan de un mensaje nuevo en el tablero de un grupo y de un estudio nuevo de la semana, solo a quien tiene permiso de leerlos y sin avisar a quien los publicó.</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persona las activa en su teléfono desde Inicio o Mi cuenta, puede mandarse una prueba y desactivarlas. Al cerrar sesión el teléfono deja de recibir los avisos de esa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 parámetro «Enviar notificaciones push»; si se apaga, nadie recibe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 estándar del navegador (Web Push con claves VAPID), sin proveedor de pago. La vibración la define la aplicación; el sonido lo define el teléfono, que usa el tono del canal de notificaciones.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iPhone solo funcionan con la aplicación instalada en la pantalla de inicio (iOS 16.4 o superior) y el sistema controla sonido y vibración. Si cambian las claves VAPID, cada persona debe volver a activar los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técnico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aplicación usa un service worker propio (caché, lectura sin conexión y push) en lugar del generado; el comportamiento sin conexión no cambia. Se agregan íconos PNG para instalación y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de la iglesia en general no ligados a un grupo (resto de M1-09); probar en Samsung S23 Ultra e iPhone reales.</w:t>
            </w:r>
          </w:p>
        </w:tc>
      </w:tr>
    </w:tbl>
    <w:sectPr>
      <w:footerReference w:type="default" r:id="rId6"/>
      <w:pgSz w:w="12240" w:h="15840" w:orient="portrait"/>
      <w:pgMar w:top="1260" w:right="1080" w:bottom="126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Mundo de Fe México · Especificación v3.13 MVP (borrador)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2026-10-26T20:11:24.880Z</dcterms:created>
  <dcterms:modified xsi:type="dcterms:W3CDTF">2026-10-26T20:11:24.881Z</dcterms:modified>
</cp:coreProperties>
</file>

<file path=docProps/custom.xml><?xml version="1.0" encoding="utf-8"?>
<Properties xmlns="http://schemas.openxmlformats.org/officeDocument/2006/custom-properties" xmlns:vt="http://schemas.openxmlformats.org/officeDocument/2006/docPropsVTypes"/>
</file>