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1E843" w14:textId="2584E0A2" w:rsidR="00E825D2" w:rsidRDefault="003B4970">
      <w:r>
        <w:t>A236 Week 14 Question</w:t>
      </w:r>
    </w:p>
    <w:p w14:paraId="75AA75AC" w14:textId="27714AFC" w:rsidR="003B4970" w:rsidRDefault="003B4970"/>
    <w:p w14:paraId="405676FF" w14:textId="00EAB94D" w:rsidR="003B4970" w:rsidRPr="003B4970" w:rsidRDefault="003B4970" w:rsidP="003B4970">
      <w:pPr>
        <w:rPr>
          <w:rFonts w:ascii="Times New Roman" w:eastAsia="Times New Roman" w:hAnsi="Times New Roman" w:cs="Times New Roman"/>
        </w:rPr>
      </w:pPr>
      <w:r w:rsidRPr="003B4970">
        <w:rPr>
          <w:rFonts w:ascii="Times New Roman" w:hAnsi="Times New Roman" w:cs="Times New Roman"/>
        </w:rPr>
        <w:t>In A Hundred Ghosts Parade Tonight, Ning has been living for 15 years but stopped growing after 7. Was he once an alive human and then turned to a ghost without himself noticed? He described that he saw a “crimson bar code against the skin” when he looked at himself in a mirror on the Old Ghost Tree. Is there any probability that he was killed by Xiao Qian who wanted to keep Ning as a child forever with her? Or do you believe that he was just a “toy” made with better technology?</w:t>
      </w:r>
    </w:p>
    <w:sectPr w:rsidR="003B4970" w:rsidRPr="003B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70"/>
    <w:rsid w:val="00021B65"/>
    <w:rsid w:val="003B4970"/>
    <w:rsid w:val="006A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2FB02"/>
  <w15:chartTrackingRefBased/>
  <w15:docId w15:val="{2755B42D-7869-B34F-89D5-404B856F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2021-04-25T14:45:00Z</dcterms:created>
  <dcterms:modified xsi:type="dcterms:W3CDTF">2021-04-25T14:52:00Z</dcterms:modified>
</cp:coreProperties>
</file>