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09,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27 genotypes evaluated using a randomize complete block design with 3 blocks. The statistical model is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r>
            <m:rPr/>
            <m:t>μ</m:t>
          </m:r>
          <m:r>
            <m:rPr/>
            <m:t>+</m:t>
          </m:r>
          <m:sSub>
            <m:e>
              <m:r>
                <m:rPr/>
                <m:t>τ</m:t>
              </m:r>
            </m:e>
            <m:sub>
              <m:r>
                <m:rPr/>
                <m:t>i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</m:sSub>
          <m:r>
            <m:rPr/>
            <m:t>+</m:t>
          </m:r>
          <m:sSub>
            <m:e>
              <m:r>
                <m:rPr/>
                <m:t>ϵ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</m:oMath>
      </m:oMathPara>
    </w:p>
    <w:p>
      <w:pPr>
        <w:pStyle w:val="BodyText"/>
      </w:pPr>
      <w:r>
        <w:t xml:space="preserve"> </w:t>
      </w: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rPr/>
          <m:t>μ</m:t>
        </m:r>
      </m:oMath>
      <w:r>
        <w:t xml:space="preserve"> </w:t>
      </w:r>
      <w:r>
        <w:t xml:space="preserve">is the mean response over all genotypes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τ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rPr/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i</m:t>
            </m:r>
            <m:r>
              <m:rPr/>
              <m:t>j</m:t>
            </m:r>
          </m:sub>
        </m:sSub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ϵ</m:t>
            </m:r>
          </m:sub>
          <m:sup>
            <m:r>
              <m:rPr/>
              <m:t>2</m:t>
            </m:r>
          </m:sup>
        </m:sSubSup>
        <m:r>
          <m:rPr/>
          <m:t>)</m:t>
        </m:r>
      </m:oMath>
      <w:r>
        <w:t xml:space="preserve">.</w:t>
      </w:r>
    </w:p>
    <w:p>
      <w:pPr>
        <w:pStyle w:val="Heading1"/>
      </w:pPr>
      <w:bookmarkStart w:id="22" w:name="analysis-for-trait-harvest-index-computing-percent"/>
      <w:bookmarkEnd w:id="22"/>
      <w:r>
        <w:t xml:space="preserve">2. Analysis for trait Harvest index computing percent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"Harvest index computing percent"</w:t>
      </w:r>
      <w:r>
        <w:br w:type="textWrapping"/>
      </w:r>
      <w:r>
        <w:rPr>
          <w:rStyle w:val="VerbatimChar"/>
        </w:rPr>
        <w:t xml:space="preserve">##               Df  Sum Sq Mean Sq F value    Pr(&gt;F)    </w:t>
      </w:r>
      <w:r>
        <w:br w:type="textWrapping"/>
      </w:r>
      <w:r>
        <w:rPr>
          <w:rStyle w:val="VerbatimChar"/>
        </w:rPr>
        <w:t xml:space="preserve">## germplasmName 26 16327.0  627.96  5.1695 2.466e-07 ***</w:t>
      </w:r>
      <w:r>
        <w:br w:type="textWrapping"/>
      </w:r>
      <w:r>
        <w:rPr>
          <w:rStyle w:val="VerbatimChar"/>
        </w:rPr>
        <w:t xml:space="preserve">## REP            2   101.5   50.73  0.4176    0.6608    </w:t>
      </w:r>
      <w:r>
        <w:br w:type="textWrapping"/>
      </w:r>
      <w:r>
        <w:rPr>
          <w:rStyle w:val="VerbatimChar"/>
        </w:rPr>
        <w:t xml:space="preserve">## Residuals     52  6316.6  121.47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27.28%.</w:t>
      </w:r>
      <w:r>
        <w:t xml:space="preserve"> </w:t>
      </w:r>
      <w:r>
        <w:t xml:space="preserve">The p-value for genotypes is 2.466e-07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Don't forget the assumptions of the model. It is supposed that the errors are independent with a normal distribution and with the same variance for all the genotypes.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cb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--for instance a funnel shape--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trt     means    M</w:t>
      </w:r>
      <w:r>
        <w:br w:type="textWrapping"/>
      </w:r>
      <w:r>
        <w:rPr>
          <w:rStyle w:val="VerbatimChar"/>
        </w:rPr>
        <w:t xml:space="preserve">## 1  MGSG 1001-7  61.866667    a</w:t>
      </w:r>
      <w:r>
        <w:br w:type="textWrapping"/>
      </w:r>
      <w:r>
        <w:rPr>
          <w:rStyle w:val="VerbatimChar"/>
        </w:rPr>
        <w:t xml:space="preserve">## 2  MGSG 1001-36 60.600000    a</w:t>
      </w:r>
      <w:r>
        <w:br w:type="textWrapping"/>
      </w:r>
      <w:r>
        <w:rPr>
          <w:rStyle w:val="VerbatimChar"/>
        </w:rPr>
        <w:t xml:space="preserve">## 3  MGSG 1009-3  58.333333    a</w:t>
      </w:r>
      <w:r>
        <w:br w:type="textWrapping"/>
      </w:r>
      <w:r>
        <w:rPr>
          <w:rStyle w:val="VerbatimChar"/>
        </w:rPr>
        <w:t xml:space="preserve">## 4  MGSG 1010-4  55.833333    a</w:t>
      </w:r>
      <w:r>
        <w:br w:type="textWrapping"/>
      </w:r>
      <w:r>
        <w:rPr>
          <w:rStyle w:val="VerbatimChar"/>
        </w:rPr>
        <w:t xml:space="preserve">## 5  MGSG 1004-27 55.600000    a</w:t>
      </w:r>
      <w:r>
        <w:br w:type="textWrapping"/>
      </w:r>
      <w:r>
        <w:rPr>
          <w:rStyle w:val="VerbatimChar"/>
        </w:rPr>
        <w:t xml:space="preserve">## 6  MGSG 1061-3  55.100000    a</w:t>
      </w:r>
      <w:r>
        <w:br w:type="textWrapping"/>
      </w:r>
      <w:r>
        <w:rPr>
          <w:rStyle w:val="VerbatimChar"/>
        </w:rPr>
        <w:t xml:space="preserve">## 7  MGSG 1002-49 52.633333   ab</w:t>
      </w:r>
      <w:r>
        <w:br w:type="textWrapping"/>
      </w:r>
      <w:r>
        <w:rPr>
          <w:rStyle w:val="VerbatimChar"/>
        </w:rPr>
        <w:t xml:space="preserve">## 8  MGSG 1010-10 49.033333   ab</w:t>
      </w:r>
      <w:r>
        <w:br w:type="textWrapping"/>
      </w:r>
      <w:r>
        <w:rPr>
          <w:rStyle w:val="VerbatimChar"/>
        </w:rPr>
        <w:t xml:space="preserve">## 9  MGSG 1011-5  48.500000  abc</w:t>
      </w:r>
      <w:r>
        <w:br w:type="textWrapping"/>
      </w:r>
      <w:r>
        <w:rPr>
          <w:rStyle w:val="VerbatimChar"/>
        </w:rPr>
        <w:t xml:space="preserve">## 10 MGSG 1007-13 47.633333  abc</w:t>
      </w:r>
      <w:r>
        <w:br w:type="textWrapping"/>
      </w:r>
      <w:r>
        <w:rPr>
          <w:rStyle w:val="VerbatimChar"/>
        </w:rPr>
        <w:t xml:space="preserve">## 11 MGSG 1004-2  47.433333  abc</w:t>
      </w:r>
      <w:r>
        <w:br w:type="textWrapping"/>
      </w:r>
      <w:r>
        <w:rPr>
          <w:rStyle w:val="VerbatimChar"/>
        </w:rPr>
        <w:t xml:space="preserve">## 12 MGSG 1006-7  47.000000  abc</w:t>
      </w:r>
      <w:r>
        <w:br w:type="textWrapping"/>
      </w:r>
      <w:r>
        <w:rPr>
          <w:rStyle w:val="VerbatimChar"/>
        </w:rPr>
        <w:t xml:space="preserve">## 13 MGSG 1012-9  43.966667  abc</w:t>
      </w:r>
      <w:r>
        <w:br w:type="textWrapping"/>
      </w:r>
      <w:r>
        <w:rPr>
          <w:rStyle w:val="VerbatimChar"/>
        </w:rPr>
        <w:t xml:space="preserve">## 14 MGSG 1015-2  38.566667 abcd</w:t>
      </w:r>
      <w:r>
        <w:br w:type="textWrapping"/>
      </w:r>
      <w:r>
        <w:rPr>
          <w:rStyle w:val="VerbatimChar"/>
        </w:rPr>
        <w:t xml:space="preserve">## 15 MGSG 1065-4  37.733333 abcd</w:t>
      </w:r>
      <w:r>
        <w:br w:type="textWrapping"/>
      </w:r>
      <w:r>
        <w:rPr>
          <w:rStyle w:val="VerbatimChar"/>
        </w:rPr>
        <w:t xml:space="preserve">## 16 Jonathan     36.933333 abcd</w:t>
      </w:r>
      <w:r>
        <w:br w:type="textWrapping"/>
      </w:r>
      <w:r>
        <w:rPr>
          <w:rStyle w:val="VerbatimChar"/>
        </w:rPr>
        <w:t xml:space="preserve">## 17 Resisto      36.233333 abcd</w:t>
      </w:r>
      <w:r>
        <w:br w:type="textWrapping"/>
      </w:r>
      <w:r>
        <w:rPr>
          <w:rStyle w:val="VerbatimChar"/>
        </w:rPr>
        <w:t xml:space="preserve">## 18 MGSG 1005-17 34.366667 abcd</w:t>
      </w:r>
      <w:r>
        <w:br w:type="textWrapping"/>
      </w:r>
      <w:r>
        <w:rPr>
          <w:rStyle w:val="VerbatimChar"/>
        </w:rPr>
        <w:t xml:space="preserve">## 19 MGSG 1006-9  34.100000 abcd</w:t>
      </w:r>
      <w:r>
        <w:br w:type="textWrapping"/>
      </w:r>
      <w:r>
        <w:rPr>
          <w:rStyle w:val="VerbatimChar"/>
        </w:rPr>
        <w:t xml:space="preserve">## 20 Chingova     30.466667 abcd</w:t>
      </w:r>
      <w:r>
        <w:br w:type="textWrapping"/>
      </w:r>
      <w:r>
        <w:rPr>
          <w:rStyle w:val="VerbatimChar"/>
        </w:rPr>
        <w:t xml:space="preserve">## 21 MGSG 1003-27 30.000000 abcd</w:t>
      </w:r>
      <w:r>
        <w:br w:type="textWrapping"/>
      </w:r>
      <w:r>
        <w:rPr>
          <w:rStyle w:val="VerbatimChar"/>
        </w:rPr>
        <w:t xml:space="preserve">## 22 MGSG 1051-1  29.133333 abcd</w:t>
      </w:r>
      <w:r>
        <w:br w:type="textWrapping"/>
      </w:r>
      <w:r>
        <w:rPr>
          <w:rStyle w:val="VerbatimChar"/>
        </w:rPr>
        <w:t xml:space="preserve">## 23 MGSG 1015-17 28.833333 abcd</w:t>
      </w:r>
      <w:r>
        <w:br w:type="textWrapping"/>
      </w:r>
      <w:r>
        <w:rPr>
          <w:rStyle w:val="VerbatimChar"/>
        </w:rPr>
        <w:t xml:space="preserve">## 24 MGSG 1008-8  28.633333 abcd</w:t>
      </w:r>
      <w:r>
        <w:br w:type="textWrapping"/>
      </w:r>
      <w:r>
        <w:rPr>
          <w:rStyle w:val="VerbatimChar"/>
        </w:rPr>
        <w:t xml:space="preserve">## 25 MGSG 1068-1  18.000000  bcd</w:t>
      </w:r>
      <w:r>
        <w:br w:type="textWrapping"/>
      </w:r>
      <w:r>
        <w:rPr>
          <w:rStyle w:val="VerbatimChar"/>
        </w:rPr>
        <w:t xml:space="preserve">## 26 MGSG 1007-9  13.666667   cd</w:t>
      </w:r>
      <w:r>
        <w:br w:type="textWrapping"/>
      </w:r>
      <w:r>
        <w:rPr>
          <w:rStyle w:val="VerbatimChar"/>
        </w:rPr>
        <w:t xml:space="preserve">## 27 MGSG 1032-3   6.033333    d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              Variance Std.Dev.</w:t>
      </w:r>
      <w:r>
        <w:br w:type="textWrapping"/>
      </w:r>
      <w:r>
        <w:rPr>
          <w:rStyle w:val="VerbatimChar"/>
        </w:rPr>
        <w:t xml:space="preserve">## germplasmName 169.7025 13.02699</w:t>
      </w:r>
      <w:r>
        <w:br w:type="textWrapping"/>
      </w:r>
      <w:r>
        <w:rPr>
          <w:rStyle w:val="VerbatimChar"/>
        </w:rPr>
        <w:t xml:space="preserve">## REP             0.0000  0.00000</w:t>
      </w:r>
      <w:r>
        <w:br w:type="textWrapping"/>
      </w:r>
      <w:r>
        <w:rPr>
          <w:rStyle w:val="VerbatimChar"/>
        </w:rPr>
        <w:t xml:space="preserve">## Residual      118.8535 10.90199</w:t>
      </w:r>
    </w:p>
    <w:p>
      <w:pPr>
        <w:pStyle w:val="Heading1"/>
      </w:pPr>
      <w:bookmarkStart w:id="28" w:name="analysis-for-trait-number-of-commercial-storage-roots-counting-number-per-plot"/>
      <w:bookmarkEnd w:id="28"/>
      <w:r>
        <w:t xml:space="preserve">3. Analysis for trait Number of commercial storage roots counting number per plot</w:t>
      </w:r>
    </w:p>
    <w:p>
      <w:pPr>
        <w:pStyle w:val="Heading2"/>
      </w:pPr>
      <w:bookmarkStart w:id="29" w:name="anova-1"/>
      <w:bookmarkEnd w:id="29"/>
      <w:r>
        <w:t xml:space="preserve">3.1. ANOVA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"Number of commercial storage roots counting number per plot"</w:t>
      </w:r>
      <w:r>
        <w:br w:type="textWrapping"/>
      </w:r>
      <w:r>
        <w:rPr>
          <w:rStyle w:val="VerbatimChar"/>
        </w:rPr>
        <w:t xml:space="preserve">##               Df  Sum Sq Mean Sq F value   Pr(&gt;F)   </w:t>
      </w:r>
      <w:r>
        <w:br w:type="textWrapping"/>
      </w:r>
      <w:r>
        <w:rPr>
          <w:rStyle w:val="VerbatimChar"/>
        </w:rPr>
        <w:t xml:space="preserve">## germplasmName 26 10759.6  413.83  2.3027 0.005248 **</w:t>
      </w:r>
      <w:r>
        <w:br w:type="textWrapping"/>
      </w:r>
      <w:r>
        <w:rPr>
          <w:rStyle w:val="VerbatimChar"/>
        </w:rPr>
        <w:t xml:space="preserve">## REP            2  2150.9 1075.44  5.9842 0.004581 **</w:t>
      </w:r>
      <w:r>
        <w:br w:type="textWrapping"/>
      </w:r>
      <w:r>
        <w:rPr>
          <w:rStyle w:val="VerbatimChar"/>
        </w:rPr>
        <w:t xml:space="preserve">## Residuals     52  9345.1  179.71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62.32%.</w:t>
      </w:r>
      <w:r>
        <w:t xml:space="preserve"> </w:t>
      </w:r>
      <w:r>
        <w:t xml:space="preserve">The p-value for genotypes is 0.005248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30" w:name="assumptions-1"/>
      <w:bookmarkEnd w:id="30"/>
      <w:r>
        <w:t xml:space="preserve">3.2. Assumptions</w:t>
      </w:r>
    </w:p>
    <w:p>
      <w:pPr>
        <w:pStyle w:val="FirstParagraph"/>
      </w:pPr>
      <w:r>
        <w:t xml:space="preserve">Don't forget the assumptions of the model. It is supposed that the errors are independent with a normal distribution and with the same variance for all the genotypes.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cb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--for instance a funnel shape-- suggests heterogeneity of variances. Departures from the theoretical normal line on the right plot are symptoms of lack of normality.</w:t>
      </w:r>
    </w:p>
    <w:p>
      <w:pPr>
        <w:pStyle w:val="Heading2"/>
      </w:pPr>
      <w:bookmarkStart w:id="32" w:name="genotype-means-1"/>
      <w:bookmarkEnd w:id="32"/>
      <w:r>
        <w:t xml:space="preserve">3.3.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trt     means  M</w:t>
      </w:r>
      <w:r>
        <w:br w:type="textWrapping"/>
      </w:r>
      <w:r>
        <w:rPr>
          <w:rStyle w:val="VerbatimChar"/>
        </w:rPr>
        <w:t xml:space="preserve">## 1  MGSG 1051-1  47.666667  a</w:t>
      </w:r>
      <w:r>
        <w:br w:type="textWrapping"/>
      </w:r>
      <w:r>
        <w:rPr>
          <w:rStyle w:val="VerbatimChar"/>
        </w:rPr>
        <w:t xml:space="preserve">## 2  MGSG 1010-4  40.000000 ab</w:t>
      </w:r>
      <w:r>
        <w:br w:type="textWrapping"/>
      </w:r>
      <w:r>
        <w:rPr>
          <w:rStyle w:val="VerbatimChar"/>
        </w:rPr>
        <w:t xml:space="preserve">## 3  MGSG 1065-4  38.333333 ab</w:t>
      </w:r>
      <w:r>
        <w:br w:type="textWrapping"/>
      </w:r>
      <w:r>
        <w:rPr>
          <w:rStyle w:val="VerbatimChar"/>
        </w:rPr>
        <w:t xml:space="preserve">## 4  MGSG 1015-2  37.000000 ab</w:t>
      </w:r>
      <w:r>
        <w:br w:type="textWrapping"/>
      </w:r>
      <w:r>
        <w:rPr>
          <w:rStyle w:val="VerbatimChar"/>
        </w:rPr>
        <w:t xml:space="preserve">## 5  MGSG 1061-3  35.333333 ab</w:t>
      </w:r>
      <w:r>
        <w:br w:type="textWrapping"/>
      </w:r>
      <w:r>
        <w:rPr>
          <w:rStyle w:val="VerbatimChar"/>
        </w:rPr>
        <w:t xml:space="preserve">## 6  MGSG 1009-3  30.666667 ab</w:t>
      </w:r>
      <w:r>
        <w:br w:type="textWrapping"/>
      </w:r>
      <w:r>
        <w:rPr>
          <w:rStyle w:val="VerbatimChar"/>
        </w:rPr>
        <w:t xml:space="preserve">## 7  MGSG 1006-7  29.000000 ab</w:t>
      </w:r>
      <w:r>
        <w:br w:type="textWrapping"/>
      </w:r>
      <w:r>
        <w:rPr>
          <w:rStyle w:val="VerbatimChar"/>
        </w:rPr>
        <w:t xml:space="preserve">## 8  MGSG 1010-10 27.666667 ab</w:t>
      </w:r>
      <w:r>
        <w:br w:type="textWrapping"/>
      </w:r>
      <w:r>
        <w:rPr>
          <w:rStyle w:val="VerbatimChar"/>
        </w:rPr>
        <w:t xml:space="preserve">## 9  MGSG 1005-17 27.333333 ab</w:t>
      </w:r>
      <w:r>
        <w:br w:type="textWrapping"/>
      </w:r>
      <w:r>
        <w:rPr>
          <w:rStyle w:val="VerbatimChar"/>
        </w:rPr>
        <w:t xml:space="preserve">## 10 MGSG 1004-27 26.333333 ab</w:t>
      </w:r>
      <w:r>
        <w:br w:type="textWrapping"/>
      </w:r>
      <w:r>
        <w:rPr>
          <w:rStyle w:val="VerbatimChar"/>
        </w:rPr>
        <w:t xml:space="preserve">## 11 MGSG 1006-9  24.666667 ab</w:t>
      </w:r>
      <w:r>
        <w:br w:type="textWrapping"/>
      </w:r>
      <w:r>
        <w:rPr>
          <w:rStyle w:val="VerbatimChar"/>
        </w:rPr>
        <w:t xml:space="preserve">## 12 MGSG 1001-7  23.666667 ab</w:t>
      </w:r>
      <w:r>
        <w:br w:type="textWrapping"/>
      </w:r>
      <w:r>
        <w:rPr>
          <w:rStyle w:val="VerbatimChar"/>
        </w:rPr>
        <w:t xml:space="preserve">## 13 MGSG 1004-2  21.333333 ab</w:t>
      </w:r>
      <w:r>
        <w:br w:type="textWrapping"/>
      </w:r>
      <w:r>
        <w:rPr>
          <w:rStyle w:val="VerbatimChar"/>
        </w:rPr>
        <w:t xml:space="preserve">## 14 MGSG 1011-5  21.333333 ab</w:t>
      </w:r>
      <w:r>
        <w:br w:type="textWrapping"/>
      </w:r>
      <w:r>
        <w:rPr>
          <w:rStyle w:val="VerbatimChar"/>
        </w:rPr>
        <w:t xml:space="preserve">## 15 MGSG 1002-49 20.666667 ab</w:t>
      </w:r>
      <w:r>
        <w:br w:type="textWrapping"/>
      </w:r>
      <w:r>
        <w:rPr>
          <w:rStyle w:val="VerbatimChar"/>
        </w:rPr>
        <w:t xml:space="preserve">## 16 MGSG 1007-13 19.333333 ab</w:t>
      </w:r>
      <w:r>
        <w:br w:type="textWrapping"/>
      </w:r>
      <w:r>
        <w:rPr>
          <w:rStyle w:val="VerbatimChar"/>
        </w:rPr>
        <w:t xml:space="preserve">## 17 MGSG 1012-9  17.000000 ab</w:t>
      </w:r>
      <w:r>
        <w:br w:type="textWrapping"/>
      </w:r>
      <w:r>
        <w:rPr>
          <w:rStyle w:val="VerbatimChar"/>
        </w:rPr>
        <w:t xml:space="preserve">## 18 Chingova     15.666667 ab</w:t>
      </w:r>
      <w:r>
        <w:br w:type="textWrapping"/>
      </w:r>
      <w:r>
        <w:rPr>
          <w:rStyle w:val="VerbatimChar"/>
        </w:rPr>
        <w:t xml:space="preserve">## 19 MGSG 1001-36 15.000000 ab</w:t>
      </w:r>
      <w:r>
        <w:br w:type="textWrapping"/>
      </w:r>
      <w:r>
        <w:rPr>
          <w:rStyle w:val="VerbatimChar"/>
        </w:rPr>
        <w:t xml:space="preserve">## 20 MGSG 1015-17 13.666667 ab</w:t>
      </w:r>
      <w:r>
        <w:br w:type="textWrapping"/>
      </w:r>
      <w:r>
        <w:rPr>
          <w:rStyle w:val="VerbatimChar"/>
        </w:rPr>
        <w:t xml:space="preserve">## 21 MGSG 1003-27 13.000000 ab</w:t>
      </w:r>
      <w:r>
        <w:br w:type="textWrapping"/>
      </w:r>
      <w:r>
        <w:rPr>
          <w:rStyle w:val="VerbatimChar"/>
        </w:rPr>
        <w:t xml:space="preserve">## 22 Resisto      13.000000 ab</w:t>
      </w:r>
      <w:r>
        <w:br w:type="textWrapping"/>
      </w:r>
      <w:r>
        <w:rPr>
          <w:rStyle w:val="VerbatimChar"/>
        </w:rPr>
        <w:t xml:space="preserve">## 23 MGSG 1008-8  10.333333 ab</w:t>
      </w:r>
      <w:r>
        <w:br w:type="textWrapping"/>
      </w:r>
      <w:r>
        <w:rPr>
          <w:rStyle w:val="VerbatimChar"/>
        </w:rPr>
        <w:t xml:space="preserve">## 24 MGSG 1007-9   9.000000 ab</w:t>
      </w:r>
      <w:r>
        <w:br w:type="textWrapping"/>
      </w:r>
      <w:r>
        <w:rPr>
          <w:rStyle w:val="VerbatimChar"/>
        </w:rPr>
        <w:t xml:space="preserve">## 25 Jonathan      5.333333 ab</w:t>
      </w:r>
      <w:r>
        <w:br w:type="textWrapping"/>
      </w:r>
      <w:r>
        <w:rPr>
          <w:rStyle w:val="VerbatimChar"/>
        </w:rPr>
        <w:t xml:space="preserve">## 26 MGSG 1068-1   4.666667  b</w:t>
      </w:r>
      <w:r>
        <w:br w:type="textWrapping"/>
      </w:r>
      <w:r>
        <w:rPr>
          <w:rStyle w:val="VerbatimChar"/>
        </w:rPr>
        <w:t xml:space="preserve">## 27 MGSG 1032-3   0.000000  b</w:t>
      </w:r>
    </w:p>
    <w:p>
      <w:pPr>
        <w:pStyle w:val="Heading2"/>
      </w:pPr>
      <w:bookmarkStart w:id="33" w:name="variance-components-1"/>
      <w:bookmarkEnd w:id="33"/>
      <w:r>
        <w:t xml:space="preserve">3.4. Variance components</w:t>
      </w:r>
    </w:p>
    <w:p>
      <w:pPr>
        <w:pStyle w:val="FirstParagraph"/>
      </w:pPr>
      <w:r>
        <w:t xml:space="preserve">Below are the variance components for this model, under the assumption that genotypes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               Variance  Std.Dev.</w:t>
      </w:r>
      <w:r>
        <w:br w:type="textWrapping"/>
      </w:r>
      <w:r>
        <w:rPr>
          <w:rStyle w:val="VerbatimChar"/>
        </w:rPr>
        <w:t xml:space="preserve">## germplasmName  78.03846  8.833938</w:t>
      </w:r>
      <w:r>
        <w:br w:type="textWrapping"/>
      </w:r>
      <w:r>
        <w:rPr>
          <w:rStyle w:val="VerbatimChar"/>
        </w:rPr>
        <w:t xml:space="preserve">## REP            33.17522  5.759793</w:t>
      </w:r>
      <w:r>
        <w:br w:type="textWrapping"/>
      </w:r>
      <w:r>
        <w:rPr>
          <w:rStyle w:val="VerbatimChar"/>
        </w:rPr>
        <w:t xml:space="preserve">## Residual      179.71367 13.405733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880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a7ed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2016-06-09</dcterms:created>
  <dcterms:modified xsi:type="dcterms:W3CDTF">2016-06-09</dcterms:modified>
</cp:coreProperties>
</file>