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易飛網國際旅行社馬祖分公司</w:t>
              <w:br/>
              <w:t xml:space="preserve">  (20942)連江縣南竿鄉珠螺村28號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八閩旅行社</w:t>
              <w:br/>
              <w:t>(20942)連江縣南竿鄉仁愛村21號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兄妹旅行社</w:t>
              <w:br/>
              <w:t>(2094)連江縣南竿鄉介壽村53號1樓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卡蹓旅行社</w:t>
              <w:br/>
              <w:t xml:space="preserve">  (2094)連江縣南竿鄉馬祖村101之1號1樓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桃源旅行社馬祖分公司</w:t>
              <w:br/>
              <w:t>(20942)連江縣南竿鄉馬祖村42號1樓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馬祖八八旅行社</w:t>
              <w:br/>
              <w:t>(2094)連江縣南竿鄉馬祖村67號2樓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馬祖三臨旅行社</w:t>
              <w:br/>
              <w:t xml:space="preserve">  (2094)連江縣南竿鄉清水村127號1樓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龍福旅行社</w:t>
              <w:br/>
              <w:t>(21041)連江縣北竿鄉塘岐村227號1樓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藍眼淚旅行社</w:t>
              <w:br/>
              <w:t>(2094)連江縣南竿鄉介壽村225號1樓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驫馬旅行社</w:t>
              <w:br/>
              <w:t xml:space="preserve">  (20942)連江縣南竿鄉清水村133號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