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line="360" w:lineRule="auto"/>
        <w:jc w:val="left"/>
      </w:pPr>
      <w:r>
        <w:rPr>
          <w:rFonts w:ascii="標楷體" w:cs="標楷體" w:eastAsia="標楷體" w:hAnsi="標楷體" w:hint="eastAsia"/>
          <w:sz w:val="24"/>
          <w:szCs w:val="24"/>
        </w:rPr>
        <w:t xml:space="preserve">書名：醫魂：醫療現場的21則啟發</w:t>
      </w:r>
    </w:p>
    <w:p>
      <w:pPr>
        <w:spacing w:after="240" w:line="360" w:lineRule="auto"/>
        <w:jc w:val="left"/>
      </w:pPr>
      <w:r>
        <w:rPr>
          <w:rFonts w:ascii="標楷體" w:cs="標楷體" w:eastAsia="標楷體" w:hAnsi="標楷體" w:hint="eastAsia"/>
          <w:sz w:val="24"/>
          <w:szCs w:val="24"/>
        </w:rPr>
        <w:t xml:space="preserve">年級：四　　　　學號：B1202036　　　　姓名：洪睿浥</w:t>
      </w:r>
    </w:p>
    <w:p>
      <w:pPr>
        <w:spacing w:after="0" w:line="360" w:lineRule="auto"/>
        <w:ind w:firstLine="480"/>
        <w:jc w:val="both"/>
      </w:pPr>
      <w:r>
        <w:rPr>
          <w:rFonts w:ascii="標楷體" w:cs="標楷體" w:eastAsia="標楷體" w:hAnsi="標楷體" w:hint="eastAsia"/>
          <w:sz w:val="24"/>
          <w:szCs w:val="24"/>
        </w:rPr>
        <w:t xml:space="preserve">這本書沒有教我任何一種開刀的技巧，也沒有列出任何一條治療準則，它只是把二十一位醫師請上台，讓他們說出行醫生涯裡最難忘的那一位病人。作者許爾文‧努蘭是耶魯大學的外科醫師，這回他甘願退到幕後，只當說故事的人，把外科、麻醉科、婦產科、心臟科、皮膚科、腸胃科、眼科的同行一一喚來，讓他們自己開口，說說那位病人究竟教會了自己什麼。這些故事多半發生在幾十年前的醫療現場，能倚賴的檢查與儀器都遠不如今天，醫師的判斷因此顯得格外要緊。二十一則故事全以第一人稱娓娓道來，不修飾、不辯解，也不急著替這行說話，橫跨各科，彼此無關，讀來卻像一部以白色巨塔為舞臺的《坎特伯里故事集》。</w:t>
      </w:r>
    </w:p>
    <w:p>
      <w:pPr>
        <w:spacing w:after="0" w:line="360" w:lineRule="auto"/>
        <w:ind w:firstLine="480"/>
        <w:jc w:val="both"/>
      </w:pPr>
      <w:r>
        <w:rPr>
          <w:rFonts w:ascii="標楷體" w:cs="標楷體" w:eastAsia="標楷體" w:hAnsi="標楷體" w:hint="eastAsia"/>
          <w:sz w:val="24"/>
          <w:szCs w:val="24"/>
        </w:rPr>
        <w:t xml:space="preserve">最打動我的，是努蘭沒有把醫師寫成神。書裡有麻醉科醫師眼看著情緒明顯失控的主刀執意下刀，卻沒能攔住；有神經外科醫師面對親手打死孩子的兇手，壓不住胸口那股怒火。這些片段若擺進教科書，大概都是要被檢討的段落，擺在這本書裡，反而成了最真實的部分——原來白袍底下也有猶豫、也有偏見、也有一整夜翻來覆去的難眠。努蘭在每則故事後面添上自己的評注，時而讚許、時而直言，像一位老醫師在查房結束後把年輕人留下來，慢慢地說：這一步，你其實可以做得更好。</w:t>
      </w:r>
    </w:p>
    <w:p>
      <w:pPr>
        <w:spacing w:after="0" w:line="360" w:lineRule="auto"/>
        <w:ind w:firstLine="480"/>
        <w:jc w:val="both"/>
      </w:pPr>
      <w:r>
        <w:rPr>
          <w:rFonts w:ascii="標楷體" w:cs="標楷體" w:eastAsia="標楷體" w:hAnsi="標楷體" w:hint="eastAsia"/>
          <w:sz w:val="24"/>
          <w:szCs w:val="24"/>
        </w:rPr>
        <w:t xml:space="preserve">有一段我讀完後停了很久，遲遲沒能翻頁：努蘭寫自己的女兒因水腦症被推進手術室。同一條走廊、同一種消毒水的氣味、同一扇緩緩關上的門，只因為他從醫師換成了家屬，一切就全變了模樣。讀到那裡我才明白，醫療現場最難的從來不是技術，而是理解——理解對面那個人此刻的害怕，也理解自己站在病床邊時的無能為力。</w:t>
      </w:r>
    </w:p>
    <w:p>
      <w:pPr>
        <w:spacing w:after="0" w:line="360" w:lineRule="auto"/>
        <w:ind w:firstLine="480"/>
        <w:jc w:val="both"/>
      </w:pPr>
      <w:r>
        <w:rPr>
          <w:rFonts w:ascii="標楷體" w:cs="標楷體" w:eastAsia="標楷體" w:hAnsi="標楷體" w:hint="eastAsia"/>
          <w:sz w:val="24"/>
          <w:szCs w:val="24"/>
        </w:rPr>
        <w:t xml:space="preserve">努蘭說，醫師與病人的每一次相遇，都同時牽動著專業上的判斷與人格上的抉擇。他們往往只是彼此的過客，但正是這些短暫的錯肩，改變了一個人往後的日子。想起陪家人在醫院等待報告的那些下午，我早已記不得任何一項檢查數值，卻清楚記得某位醫師蹲下身、把語速放慢的樣子。原來被記住的從來不是療效，而是態度；治得好病的是技術，安得了人心的，是那一點願意多停留幾分鐘的溫度。</w:t>
      </w:r>
    </w:p>
    <w:p>
      <w:pPr>
        <w:spacing w:after="0" w:line="360" w:lineRule="auto"/>
        <w:ind w:firstLine="480"/>
        <w:jc w:val="both"/>
      </w:pPr>
      <w:r>
        <w:rPr>
          <w:rFonts w:ascii="標楷體" w:cs="標楷體" w:eastAsia="標楷體" w:hAnsi="標楷體" w:hint="eastAsia"/>
          <w:sz w:val="24"/>
          <w:szCs w:val="24"/>
        </w:rPr>
        <w:t xml:space="preserve">闔上書頁，我沒有得到任何一種標準答案，只得到一個提醒：所謂「醫魂」，不住在昂貴的儀器裡，也不寫在冰冷的病歷上，而住在願意把病人當成一個完整的人來看待的那個念頭裡。它其實不只寫給穿白袍的人看，任何一個會生病、會老去、會陪著親人走過長廊的人，都能在裡面認出自己。手術刀縫合的是身體上的裂口，而這些故事縫合的，是醫病之間那道看不見的距離。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 w:hint="eastAsia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2026-09-10T06:06:19.700Z</dcterms:created>
  <dcterms:modified xsi:type="dcterms:W3CDTF">2026-09-10T06:06:19.718Z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