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JetPack : 4.4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c3qqdvkhhyu2" w:id="3"/>
      <w:bookmarkEnd w:id="3"/>
      <w:r w:rsidDel="00000000" w:rsidR="00000000" w:rsidRPr="00000000">
        <w:rPr>
          <w:rtl w:val="0"/>
        </w:rPr>
        <w:t xml:space="preserve">Setting Environment Variables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PATH=/usr/local/cuda-10.2/bin${PATH:+:${PATH}}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vsmv50wi44ov" w:id="4"/>
      <w:bookmarkEnd w:id="4"/>
      <w:r w:rsidDel="00000000" w:rsidR="00000000" w:rsidRPr="00000000">
        <w:rPr>
          <w:rtl w:val="0"/>
        </w:rPr>
        <w:t xml:space="preserve">Detect Mode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Pose Estimation &amp; Object Detection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Object Detection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dsn62jn0aji2" w:id="5"/>
      <w:bookmarkEnd w:id="5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17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agjtyns723la" w:id="6"/>
      <w:bookmarkEnd w:id="6"/>
      <w:r w:rsidDel="00000000" w:rsidR="00000000" w:rsidRPr="00000000">
        <w:rPr>
          <w:rtl w:val="0"/>
        </w:rPr>
        <w:t xml:space="preserve">DataSet Reference</w:t>
      </w:r>
    </w:p>
    <w:p w:rsidR="00000000" w:rsidDel="00000000" w:rsidP="00000000" w:rsidRDefault="00000000" w:rsidRPr="00000000" w14:paraId="0000001A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https://chtseng.wordpress.com/2019/12/13/crowdhuman-dataset-%E4%BB%8B%E7%B4%B9/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vkhcutii9t9s" w:id="7"/>
      <w:bookmarkEnd w:id="7"/>
      <w:r w:rsidDel="00000000" w:rsidR="00000000" w:rsidRPr="00000000">
        <w:rPr>
          <w:rtl w:val="0"/>
        </w:rPr>
        <w:t xml:space="preserve">To Do List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1E">
      <w:pPr>
        <w:ind w:left="14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https://ithelp.ithome.com.tw/articles/10194385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DeepStream</w:t>
      </w:r>
    </w:p>
    <w:p w:rsidR="00000000" w:rsidDel="00000000" w:rsidP="00000000" w:rsidRDefault="00000000" w:rsidRPr="00000000" w14:paraId="00000021">
      <w:pPr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https://github.com/marcoslucianops/DeepStream-Yolo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DeepStream / NGC / Kubernetes / EGX</w:t>
      </w:r>
    </w:p>
    <w:p w:rsidR="00000000" w:rsidDel="00000000" w:rsidP="00000000" w:rsidRDefault="00000000" w:rsidRPr="00000000" w14:paraId="00000024">
      <w:pPr>
        <w:ind w:left="144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https://developer.nvidia.com/blog/deploying-ai-apps-with-egx-on-jetson-xavier-nx-microservers/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Face Recognition</w:t>
      </w:r>
    </w:p>
    <w:p w:rsidR="00000000" w:rsidDel="00000000" w:rsidP="00000000" w:rsidRDefault="00000000" w:rsidRPr="00000000" w14:paraId="00000027">
      <w:pPr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https://towardsdatascience.com/face-recognition-using-tensorrt-on-jetson-nano-set-up-in-less-than-5min-7c00bf730085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https://medium.com/@penolove15/face-recognition-with-arcface-with-tensorrt-abb544738e39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https://github.com/onnx/keras-onnx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arcoslucianops/DeepStream-Yolo" TargetMode="External"/><Relationship Id="rId10" Type="http://schemas.openxmlformats.org/officeDocument/2006/relationships/hyperlink" Target="https://ithelp.ithome.com.tw/articles/10194385" TargetMode="External"/><Relationship Id="rId13" Type="http://schemas.openxmlformats.org/officeDocument/2006/relationships/hyperlink" Target="https://towardsdatascience.com/face-recognition-using-tensorrt-on-jetson-nano-set-up-in-less-than-5min-7c00bf730085" TargetMode="External"/><Relationship Id="rId12" Type="http://schemas.openxmlformats.org/officeDocument/2006/relationships/hyperlink" Target="https://developer.nvidia.com/blog/deploying-ai-apps-with-egx-on-jetson-xavier-nx-microserver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tseng.wordpress.com/2019/12/13/crowdhuman-dataset-%E4%BB%8B%E7%B4%B9/" TargetMode="External"/><Relationship Id="rId15" Type="http://schemas.openxmlformats.org/officeDocument/2006/relationships/hyperlink" Target="https://github.com/onnx/keras-onnx" TargetMode="External"/><Relationship Id="rId14" Type="http://schemas.openxmlformats.org/officeDocument/2006/relationships/hyperlink" Target="https://medium.com/@penolove15/face-recognition-with-arcface-with-tensorrt-abb544738e39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github.com/jkjung-avt/tensorrt_demos" TargetMode="External"/><Relationship Id="rId8" Type="http://schemas.openxmlformats.org/officeDocument/2006/relationships/hyperlink" Target="https://chtseng.wordpress.com/2019/12/01/%E5%BE%9Ecoco-dataset%E5%8F%96%E5%87%BA%E7%89%B9%E5%AE%9A%E7%9A%84%E7%89%A9%E4%BB%B6%E6%A8%99%E8%A8%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