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26.png" ContentType="image/png"/>
  <Override PartName="/word/media/rId23.png" ContentType="image/png"/>
  <Override PartName="/word/media/rId27.png" ContentType="image/png"/>
  <Override PartName="/word/media/rId25.png" ContentType="image/png"/>
  <Override PartName="/word/media/rId22.pdf" ContentType="application/pdf"/>
  <Override PartName="/word/media/rId21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Благодаря интенсивному развитию вычислительной техники моделирование</w:t>
      </w:r>
      <w:r>
        <w:t xml:space="preserve"> </w:t>
      </w:r>
      <w:r>
        <w:t xml:space="preserve">приобретает общенаучный характер и применяется в исследованиях объектов</w:t>
      </w:r>
      <w:r>
        <w:t xml:space="preserve"> </w:t>
      </w:r>
      <w:r>
        <w:t xml:space="preserve">и процессов, происходящих в природе, в науках о человеке и обществе.</w:t>
      </w:r>
    </w:p>
    <w:p>
      <w:pPr>
        <w:pStyle w:val="BodyText"/>
      </w:pPr>
      <w:r>
        <w:t xml:space="preserve">Одним из наиболее важных применений моделей в практическом, и в</w:t>
      </w:r>
      <w:r>
        <w:t xml:space="preserve"> </w:t>
      </w:r>
      <w:r>
        <w:t xml:space="preserve">историческом аспектах является прогнозирование поведения моделируемых</w:t>
      </w:r>
      <w:r>
        <w:t xml:space="preserve"> </w:t>
      </w:r>
      <w:r>
        <w:t xml:space="preserve">объектов.</w:t>
      </w:r>
    </w:p>
    <w:p>
      <w:pPr>
        <w:pStyle w:val="BodyText"/>
      </w:pPr>
      <w:r>
        <w:t xml:space="preserve">Моделирование применяется сегодня в самых различных областях: экологии и</w:t>
      </w:r>
      <w:r>
        <w:t xml:space="preserve"> </w:t>
      </w:r>
      <w:r>
        <w:t xml:space="preserve">геофизике (анализ распространения загрязняющих веществ в атмосфере),</w:t>
      </w:r>
      <w:r>
        <w:t xml:space="preserve"> </w:t>
      </w:r>
      <w:r>
        <w:t xml:space="preserve">транспорте (конструирование транспортных средств, полетные имитаторы для</w:t>
      </w:r>
      <w:r>
        <w:t xml:space="preserve"> </w:t>
      </w:r>
      <w:r>
        <w:t xml:space="preserve">тренировки пилотов), электронике и электротехнике (эмуляция работы</w:t>
      </w:r>
      <w:r>
        <w:t xml:space="preserve"> </w:t>
      </w:r>
      <w:r>
        <w:t xml:space="preserve">электронных устройств), экономике и финансах (прогнозирование цен на</w:t>
      </w:r>
      <w:r>
        <w:t xml:space="preserve"> </w:t>
      </w:r>
      <w:r>
        <w:t xml:space="preserve">финансовых рынках), архитектуре и строительстве (исследование поведения</w:t>
      </w:r>
      <w:r>
        <w:t xml:space="preserve"> </w:t>
      </w:r>
      <w:r>
        <w:t xml:space="preserve">зданий, конструкций и деталей под механической нагрузкой), управлении и</w:t>
      </w:r>
      <w:r>
        <w:t xml:space="preserve"> </w:t>
      </w:r>
      <w:r>
        <w:t xml:space="preserve">бизнесе (моделирование рынков сбыта и рынков сырья), промышленности</w:t>
      </w:r>
      <w:r>
        <w:t xml:space="preserve"> </w:t>
      </w:r>
      <w:r>
        <w:t xml:space="preserve">(моделирование роботов и автоматических манипуляторов), медицине и</w:t>
      </w:r>
      <w:r>
        <w:t xml:space="preserve"> </w:t>
      </w:r>
      <w:r>
        <w:t xml:space="preserve">биологии (моделирование пандемий и эпидемий), политике и военном деле</w:t>
      </w:r>
      <w:r>
        <w:t xml:space="preserve"> </w:t>
      </w:r>
      <w:r>
        <w:t xml:space="preserve">(моделирование развития межгосударственных отношений, моделирование</w:t>
      </w:r>
      <w:r>
        <w:t xml:space="preserve"> </w:t>
      </w:r>
      <w:r>
        <w:t xml:space="preserve">театра военных действий).</w:t>
      </w:r>
    </w:p>
    <w:p>
      <w:pPr>
        <w:pStyle w:val="BodyText"/>
      </w:pPr>
      <w:r>
        <w:t xml:space="preserve">Применение моделей позволяет проводить контролируемые эксперименты в тех</w:t>
      </w:r>
      <w:r>
        <w:t xml:space="preserve"> </w:t>
      </w:r>
      <w:r>
        <w:t xml:space="preserve">ситуациях, где экспериментирование на реальных объектах было бы</w:t>
      </w:r>
      <w:r>
        <w:t xml:space="preserve"> </w:t>
      </w:r>
      <w:r>
        <w:t xml:space="preserve">практически невозможным или экономически нецелесообразным. </w:t>
      </w:r>
      <w:r>
        <w:t xml:space="preserve">[@Shennon]</w:t>
      </w:r>
      <w:r>
        <w:t xml:space="preserve"> </w:t>
      </w:r>
      <w:r>
        <w:t xml:space="preserve">В</w:t>
      </w:r>
      <w:r>
        <w:t xml:space="preserve"> </w:t>
      </w:r>
      <w:r>
        <w:t xml:space="preserve">таких случаях может быть построена модель, на которой необходимые</w:t>
      </w:r>
      <w:r>
        <w:t xml:space="preserve"> </w:t>
      </w:r>
      <w:r>
        <w:t xml:space="preserve">эксперименты могут быть проведены с относительной легкостью и недорого.</w:t>
      </w:r>
    </w:p>
    <w:p>
      <w:pPr>
        <w:pStyle w:val="BodyText"/>
      </w:pPr>
      <w:r>
        <w:t xml:space="preserve">Выделяют три основных вида моделирования: аналитическое, численное и</w:t>
      </w:r>
      <w:r>
        <w:t xml:space="preserve"> </w:t>
      </w:r>
      <w:r>
        <w:t xml:space="preserve">имитационное</w:t>
      </w:r>
      <w:r>
        <w:t xml:space="preserve"> </w:t>
      </w:r>
      <w:r>
        <w:t xml:space="preserve">[@disksobmod]</w:t>
      </w:r>
      <w:r>
        <w:t xml:space="preserve">. В данной работе речь пойдет о имитационном</w:t>
      </w:r>
      <w:r>
        <w:t xml:space="preserve"> </w:t>
      </w:r>
      <w:r>
        <w:t xml:space="preserve">моделировании. Имитационное моделирование — моделирование, при котором</w:t>
      </w:r>
      <w:r>
        <w:t xml:space="preserve"> </w:t>
      </w:r>
      <w:r>
        <w:t xml:space="preserve">моделирующий алгоритм с той или иной степень точности воспроизводит</w:t>
      </w:r>
      <w:r>
        <w:t xml:space="preserve"> </w:t>
      </w:r>
      <w:r>
        <w:t xml:space="preserve">функционирование исходной системы. Имитационная модель воспроизводит</w:t>
      </w:r>
      <w:r>
        <w:t xml:space="preserve"> </w:t>
      </w:r>
      <w:r>
        <w:t xml:space="preserve">поведение моделируемой системы во времени. Имитационная модель может</w:t>
      </w:r>
      <w:r>
        <w:t xml:space="preserve"> </w:t>
      </w:r>
      <w:r>
        <w:t xml:space="preserve">быть выполнена на распределенной вычислительной системе, где выигрыш по</w:t>
      </w:r>
      <w:r>
        <w:t xml:space="preserve"> </w:t>
      </w:r>
      <w:r>
        <w:t xml:space="preserve">времени выполнения модели достигается за счет параллельного выполнения</w:t>
      </w:r>
      <w:r>
        <w:t xml:space="preserve"> </w:t>
      </w:r>
      <w:r>
        <w:t xml:space="preserve">событий, запланированных на разные моменты модельного времени.</w:t>
      </w:r>
    </w:p>
    <w:p>
      <w:pPr>
        <w:pStyle w:val="BodyText"/>
      </w:pPr>
      <w:r>
        <w:t xml:space="preserve">Существует несколько технологий на уровне архитектур, которые позволяют</w:t>
      </w:r>
      <w:r>
        <w:t xml:space="preserve"> </w:t>
      </w:r>
      <w:r>
        <w:t xml:space="preserve">задать основные правила создания распределенных имитационных моделей:</w:t>
      </w:r>
      <w:r>
        <w:t xml:space="preserve"> </w:t>
      </w:r>
      <w:r>
        <w:t xml:space="preserve">DDS, ARIS, HLA и др.</w:t>
      </w:r>
    </w:p>
    <w:p>
      <w:pPr>
        <w:pStyle w:val="BodyText"/>
      </w:pPr>
      <w:r>
        <w:t xml:space="preserve">HLA (High-level architecture) — архитектура высокого уровня,</w:t>
      </w:r>
      <w:r>
        <w:t xml:space="preserve"> </w:t>
      </w:r>
      <w:r>
        <w:t xml:space="preserve">представляет собой архитектуру общего назначения для распределенных</w:t>
      </w:r>
      <w:r>
        <w:t xml:space="preserve"> </w:t>
      </w:r>
      <w:r>
        <w:t xml:space="preserve">компьютерных имитационных систем. Является стандартом IEEE 1516. В</w:t>
      </w:r>
      <w:r>
        <w:t xml:space="preserve"> </w:t>
      </w:r>
      <w:r>
        <w:t xml:space="preserve">соответствии с правилами построения имитационных моделей по архитектуре</w:t>
      </w:r>
      <w:r>
        <w:t xml:space="preserve"> </w:t>
      </w:r>
      <w:r>
        <w:t xml:space="preserve">HLA были реализованы, например, такие проекты как объединение центров</w:t>
      </w:r>
      <w:r>
        <w:t xml:space="preserve"> </w:t>
      </w:r>
      <w:r>
        <w:t xml:space="preserve">управления космическими аппаратами в рамках программы МКС в единую</w:t>
      </w:r>
      <w:r>
        <w:t xml:space="preserve"> </w:t>
      </w:r>
      <w:r>
        <w:t xml:space="preserve">распределенную систему (РКК Энергия/Королев — ATVCC/Тулуза — NASA</w:t>
      </w:r>
      <w:r>
        <w:t xml:space="preserve"> </w:t>
      </w:r>
      <w:r>
        <w:t xml:space="preserve">JSC/Хьюстон); предшественник HLA — сеть SIMNET реально использовалась</w:t>
      </w:r>
      <w:r>
        <w:t xml:space="preserve"> </w:t>
      </w:r>
      <w:r>
        <w:t xml:space="preserve">для тренировок и поддержки военных операций (а также их последующего</w:t>
      </w:r>
      <w:r>
        <w:t xml:space="preserve"> </w:t>
      </w:r>
      <w:r>
        <w:t xml:space="preserve">анализа), например, в 1992 году в рамках кампании &lt;&lt;Буря в</w:t>
      </w:r>
      <w:r>
        <w:t xml:space="preserve"> </w:t>
      </w:r>
      <w:r>
        <w:t xml:space="preserve">пустыне&gt;&gt;; 333-й Центр боевой подготовки сухопутных войск в</w:t>
      </w:r>
      <w:r>
        <w:t xml:space="preserve"> </w:t>
      </w:r>
      <w:r>
        <w:t xml:space="preserve">п.Мулино и др.</w:t>
      </w:r>
    </w:p>
    <w:p>
      <w:pPr>
        <w:pStyle w:val="BodyText"/>
      </w:pPr>
      <w:r>
        <w:t xml:space="preserve">В имитационном моделировании принято различать три понятия времени:</w:t>
      </w:r>
      <w:r>
        <w:t xml:space="preserve"> </w:t>
      </w:r>
      <w:r>
        <w:t xml:space="preserve">физическое, модельное, процессорное</w:t>
      </w:r>
      <w:r>
        <w:t xml:space="preserve"> </w:t>
      </w:r>
      <w:r>
        <w:t xml:space="preserve">[@okol]</w:t>
      </w:r>
      <w:r>
        <w:t xml:space="preserve">. Сущностью имитационного</w:t>
      </w:r>
      <w:r>
        <w:t xml:space="preserve"> </w:t>
      </w:r>
      <w:r>
        <w:t xml:space="preserve">моделирования является продвижение модельного времени при выполнении</w:t>
      </w:r>
      <w:r>
        <w:t xml:space="preserve"> </w:t>
      </w:r>
      <w:r>
        <w:t xml:space="preserve">модели и выполнение событий, связанных с определенными значениями</w:t>
      </w:r>
      <w:r>
        <w:t xml:space="preserve"> </w:t>
      </w:r>
      <w:r>
        <w:t xml:space="preserve">модельного времени. В распределенной модели первичной единицей является</w:t>
      </w:r>
      <w:r>
        <w:t xml:space="preserve"> </w:t>
      </w:r>
      <w:r>
        <w:t xml:space="preserve">логический процесс. Каждый логический процесс выполняется в своем</w:t>
      </w:r>
      <w:r>
        <w:t xml:space="preserve"> </w:t>
      </w:r>
      <w:r>
        <w:t xml:space="preserve">модельном времени как самостоятельная последовательная модель.</w:t>
      </w:r>
      <w:r>
        <w:t xml:space="preserve"> </w:t>
      </w:r>
      <w:r>
        <w:t xml:space="preserve">Логический процесс взаимодействует с другими процессами, передавая им</w:t>
      </w:r>
      <w:r>
        <w:t xml:space="preserve"> </w:t>
      </w:r>
      <w:r>
        <w:t xml:space="preserve">сообщения. При распределенной реализации модельное время в разных</w:t>
      </w:r>
      <w:r>
        <w:t xml:space="preserve"> </w:t>
      </w:r>
      <w:r>
        <w:t xml:space="preserve">логических процессах движется с разными скоростями и в некоторый</w:t>
      </w:r>
      <w:r>
        <w:t xml:space="preserve"> </w:t>
      </w:r>
      <w:r>
        <w:t xml:space="preserve">произвольный момент времени оказывается разным.</w:t>
      </w:r>
    </w:p>
    <w:p>
      <w:pPr>
        <w:pStyle w:val="BodyText"/>
      </w:pPr>
      <w:r>
        <w:t xml:space="preserve">Проиллюстрируем сказанное на примере исторического события — битвы при</w:t>
      </w:r>
      <w:r>
        <w:t xml:space="preserve"> </w:t>
      </w:r>
      <w:r>
        <w:t xml:space="preserve">Ватерлоо.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Корректная временная диаграмма исполнения модели" id="1" name="Picture"/>
            <a:graphic>
              <a:graphicData uri="http://schemas.openxmlformats.org/drawingml/2006/picture">
                <pic:pic>
                  <pic:nvPicPr>
                    <pic:cNvPr descr="графика/waterloo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Корректная временная диаграмма исполнения</w:t>
      </w:r>
      <w:r>
        <w:t xml:space="preserve"> </w:t>
      </w:r>
      <w:r>
        <w:t xml:space="preserve">модели</w:t>
      </w:r>
    </w:p>
    <w:p>
      <w:pPr>
        <w:pStyle w:val="BodyText"/>
      </w:pPr>
      <w:r>
        <w:t xml:space="preserve">Наполеон Бонапарт (процесс</w:t>
      </w:r>
      <w:r>
        <w:t xml:space="preserve"> </w:t>
      </w:r>
      <m:oMath>
        <m:r>
          <m:t>N</m:t>
        </m:r>
      </m:oMath>
      <w:r>
        <w:t xml:space="preserve">) должен был вступить в бой с герцогом</w:t>
      </w:r>
      <w:r>
        <w:t xml:space="preserve"> </w:t>
      </w:r>
      <w:r>
        <w:t xml:space="preserve">Веллингтоном (процесс</w:t>
      </w:r>
      <w:r>
        <w:t xml:space="preserve"> </w:t>
      </w:r>
      <m:oMath>
        <m:r>
          <m:t>W</m:t>
        </m:r>
      </m:oMath>
      <w:r>
        <w:t xml:space="preserve">), расположившемся со своей английской армией</w:t>
      </w:r>
      <w:r>
        <w:t xml:space="preserve"> </w:t>
      </w:r>
      <w:r>
        <w:t xml:space="preserve">на пути к Брюсселю. Но оба полководца ждали подкрепления: герцог</w:t>
      </w:r>
      <w:r>
        <w:t xml:space="preserve"> </w:t>
      </w:r>
      <w:r>
        <w:t xml:space="preserve">Веллингтон — прусского князя Блюхера (процесс</w:t>
      </w:r>
      <w:r>
        <w:t xml:space="preserve"> </w:t>
      </w:r>
      <m:oMath>
        <m:r>
          <m:t>B</m:t>
        </m:r>
      </m:oMath>
      <w:r>
        <w:t xml:space="preserve">), Наполеон — своего</w:t>
      </w:r>
      <w:r>
        <w:t xml:space="preserve"> </w:t>
      </w:r>
      <w:r>
        <w:t xml:space="preserve">маршала Груши (процесс</w:t>
      </w:r>
      <w:r>
        <w:t xml:space="preserve"> </w:t>
      </w:r>
      <m:oMath>
        <m:r>
          <m:t>G</m:t>
        </m:r>
      </m:oMath>
      <w:r>
        <w:t xml:space="preserve">). И Наполеон и Веллингтон отправили</w:t>
      </w:r>
      <w:r>
        <w:t xml:space="preserve"> </w:t>
      </w:r>
      <w:r>
        <w:t xml:space="preserve">командующим своими подкреплениями сообщения с категорическим требованием</w:t>
      </w:r>
      <w:r>
        <w:t xml:space="preserve"> </w:t>
      </w:r>
      <w:r>
        <w:t xml:space="preserve">скорейшего прибытия под Ватерлоо для усиления основной группировки</w:t>
      </w:r>
      <w:r>
        <w:t xml:space="preserve"> </w:t>
      </w:r>
      <w:r>
        <w:t xml:space="preserve">войск. Тем временем, армия Бонапарта в ожидании прибытия подкрепления</w:t>
      </w:r>
      <w:r>
        <w:t xml:space="preserve"> </w:t>
      </w:r>
      <w:r>
        <w:t xml:space="preserve">маршала Груши начала атаку неприятеля. Веллингтону ничего не оставалось,</w:t>
      </w:r>
      <w:r>
        <w:t xml:space="preserve"> </w:t>
      </w:r>
      <w:r>
        <w:t xml:space="preserve">как принять бой. Не смотря на более выгодное расположение войск</w:t>
      </w:r>
      <w:r>
        <w:t xml:space="preserve"> </w:t>
      </w:r>
      <w:r>
        <w:t xml:space="preserve">Веллингтона и примерно равные силы с Наполеоном, французы развивали</w:t>
      </w:r>
      <w:r>
        <w:t xml:space="preserve"> </w:t>
      </w:r>
      <w:r>
        <w:t xml:space="preserve">успешное наступление на англичан и едва не опрокинули их — положение</w:t>
      </w:r>
      <w:r>
        <w:t xml:space="preserve"> </w:t>
      </w:r>
      <w:r>
        <w:t xml:space="preserve">Веллингтона становилось критическим. И только вовремя подоспевшее</w:t>
      </w:r>
      <w:r>
        <w:t xml:space="preserve"> </w:t>
      </w:r>
      <w:r>
        <w:t xml:space="preserve">подкрепление князя Блюхера помогло герцогу сдержать натиск Наполеона, а</w:t>
      </w:r>
      <w:r>
        <w:t xml:space="preserve"> </w:t>
      </w:r>
      <w:r>
        <w:t xml:space="preserve">затем и перейти в контрнаступление на французов. После чего, так и не</w:t>
      </w:r>
      <w:r>
        <w:t xml:space="preserve"> </w:t>
      </w:r>
      <w:r>
        <w:t xml:space="preserve">дождавшийся своего маршала с подкреплением, французский император был</w:t>
      </w:r>
      <w:r>
        <w:t xml:space="preserve"> </w:t>
      </w:r>
      <w:r>
        <w:t xml:space="preserve">разбит.</w:t>
      </w:r>
    </w:p>
    <w:p>
      <w:pPr>
        <w:pStyle w:val="BodyText"/>
      </w:pPr>
      <w:r>
        <w:t xml:space="preserve">Предположим, что эти процессы выполняются на распределенной системе. И</w:t>
      </w:r>
      <w:r>
        <w:t xml:space="preserve"> </w:t>
      </w:r>
      <w:r>
        <w:t xml:space="preserve">логический процесс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 силу определенных причин (например, резко</w:t>
      </w:r>
      <w:r>
        <w:t xml:space="preserve"> </w:t>
      </w:r>
      <w:r>
        <w:t xml:space="preserve">возросла нагрузка на процессор) выполняется медленнее. Следовательно</w:t>
      </w:r>
      <w:r>
        <w:t xml:space="preserve"> </w:t>
      </w:r>
      <w:r>
        <w:t xml:space="preserve">возникли задержки. Для логического процесса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получение сообщения в</w:t>
      </w:r>
      <w:r>
        <w:t xml:space="preserve"> </w:t>
      </w:r>
      <w:r>
        <w:t xml:space="preserve">момент времени</w:t>
      </w:r>
      <w:r>
        <w:t xml:space="preserve"> </w:t>
      </w:r>
      <m:oMath>
        <m:r>
          <m:t>t</m:t>
        </m:r>
        <m:r>
          <m:t>5</m:t>
        </m:r>
      </m:oMath>
      <w:r>
        <w:t xml:space="preserve"> </w:t>
      </w:r>
      <w:r>
        <w:t xml:space="preserve">означает изменение прошлого в момент времени</w:t>
      </w:r>
      <w:r>
        <w:t xml:space="preserve"> </w:t>
      </w:r>
      <m:oMath>
        <m:r>
          <m:t>t</m:t>
        </m:r>
        <m:r>
          <m:t>4</m:t>
        </m:r>
      </m:oMath>
      <w:r>
        <w:t xml:space="preserve">,</w:t>
      </w:r>
      <w:r>
        <w:t xml:space="preserve"> </w:t>
      </w:r>
      <w:r>
        <w:t xml:space="preserve">что нарушает корректную последовательность развития моделирования.</w:t>
      </w:r>
    </w:p>
    <w:p>
      <w:pPr>
        <w:pStyle w:val="FigureWithCaption"/>
      </w:pPr>
      <w:r>
        <w:drawing>
          <wp:inline>
            <wp:extent cx="3810000" cy="2540000"/>
            <wp:effectExtent b="0" l="0" r="0" t="0"/>
            <wp:docPr descr="Некорректная временная диаграмма исполнения модели" id="1" name="Picture"/>
            <a:graphic>
              <a:graphicData uri="http://schemas.openxmlformats.org/drawingml/2006/picture">
                <pic:pic>
                  <pic:nvPicPr>
                    <pic:cNvPr descr="графика/unwaterloo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Некорректная временная диаграмма исполнения</w:t>
      </w:r>
      <w:r>
        <w:t xml:space="preserve"> </w:t>
      </w:r>
      <w:r>
        <w:t xml:space="preserve">модели</w:t>
      </w:r>
    </w:p>
    <w:p>
      <w:pPr>
        <w:pStyle w:val="BodyText"/>
      </w:pPr>
      <w:r>
        <w:t xml:space="preserve">Для того, чтобы модель правильно воспроизводила последовательность</w:t>
      </w:r>
      <w:r>
        <w:t xml:space="preserve"> </w:t>
      </w:r>
      <w:r>
        <w:t xml:space="preserve">событий в моделируемой системе, необходимо чтобы не возникало подобных</w:t>
      </w:r>
      <w:r>
        <w:t xml:space="preserve"> </w:t>
      </w:r>
      <w:r>
        <w:t xml:space="preserve">парадоксов времени. Тот процесс продвигает свое время вперед, который</w:t>
      </w:r>
      <w:r>
        <w:t xml:space="preserve"> </w:t>
      </w:r>
      <w:r>
        <w:t xml:space="preserve">получил сообщение от процесса с большим временем. Если процесс получает</w:t>
      </w:r>
      <w:r>
        <w:t xml:space="preserve"> </w:t>
      </w:r>
      <w:r>
        <w:t xml:space="preserve">сообщение от процесса с меньшим временем, т.е.</w:t>
      </w:r>
      <w:r>
        <w:t xml:space="preserve"> </w:t>
      </w:r>
      <m:oMath>
        <m:sSubSup>
          <m:e>
            <m:r>
              <m:t>t</m:t>
            </m:r>
          </m:e>
          <m:sub>
            <m:r>
              <m:t>i</m:t>
            </m:r>
          </m:sub>
          <m:sup>
            <m:r>
              <m:t>m</m:t>
            </m:r>
          </m:sup>
        </m:sSubSup>
        <m:r>
          <m:t>&lt;</m:t>
        </m:r>
        <m:sSubSup>
          <m:e>
            <m:r>
              <m:t>t</m:t>
            </m:r>
          </m:e>
          <m:sub>
            <m:r>
              <m:t>i</m:t>
            </m:r>
          </m:sub>
          <m:sup>
            <m:r>
              <m:t>n</m:t>
            </m:r>
          </m:sup>
        </m:sSubSup>
        <m:r>
          <m:t>,</m:t>
        </m:r>
        <m:r>
          <m:t> </m:t>
        </m:r>
        <m:r>
          <m:t>m</m:t>
        </m:r>
        <m:r>
          <m:t>→</m:t>
        </m:r>
        <m:r>
          <m:t>n</m:t>
        </m:r>
      </m:oMath>
      <w:r>
        <w:t xml:space="preserve">, получаем парадокс, т.е. говорят, что процесс</w:t>
      </w:r>
      <w:r>
        <w:t xml:space="preserve"> </w:t>
      </w:r>
      <w:r>
        <w:t xml:space="preserve">приславший сообщение</w:t>
      </w:r>
      <w:r>
        <w:t xml:space="preserve"> </w:t>
      </w:r>
      <w:r>
        <w:t xml:space="preserve">“из прошлого”</w:t>
      </w:r>
      <w:r>
        <w:t xml:space="preserve"> </w:t>
      </w:r>
      <w:r>
        <w:t xml:space="preserve">отстает во</w:t>
      </w:r>
      <w:r>
        <w:t xml:space="preserve"> </w:t>
      </w:r>
      <w:r>
        <w:t xml:space="preserve">времени </w:t>
      </w:r>
      <w:r>
        <w:t xml:space="preserve">[@okol]</w:t>
      </w:r>
      <w:r>
        <w:t xml:space="preserve">.</w:t>
      </w:r>
    </w:p>
    <w:p>
      <w:pPr>
        <w:pStyle w:val="BodyText"/>
      </w:pPr>
      <w:r>
        <w:t xml:space="preserve">Для того, чтобы парадоксов времени в системе не возникало, необходимо</w:t>
      </w:r>
      <w:r>
        <w:t xml:space="preserve"> </w:t>
      </w:r>
      <w:r>
        <w:t xml:space="preserve">предусмотреть специальные программы, которые бы синхронизировали по</w:t>
      </w:r>
      <w:r>
        <w:t xml:space="preserve"> </w:t>
      </w:r>
      <w:r>
        <w:t xml:space="preserve">времени процессы в моделируемой системе. Такие программы получили</w:t>
      </w:r>
      <w:r>
        <w:t xml:space="preserve"> </w:t>
      </w:r>
      <w:r>
        <w:t xml:space="preserve">название алгоритмов синхронизации модельного времени. Алгоритмы</w:t>
      </w:r>
      <w:r>
        <w:t xml:space="preserve"> </w:t>
      </w:r>
      <w:r>
        <w:t xml:space="preserve">синхронизации разнообразны, но все их как правило можно разделить на два</w:t>
      </w:r>
      <w:r>
        <w:t xml:space="preserve"> </w:t>
      </w:r>
      <w:r>
        <w:t xml:space="preserve">основных класса: консервативные и оптимистические.</w:t>
      </w:r>
    </w:p>
    <w:p>
      <w:pPr>
        <w:pStyle w:val="BodyText"/>
      </w:pPr>
      <w:r>
        <w:t xml:space="preserve">Если синхронизация модельного времени процессов происходит под</w:t>
      </w:r>
      <w:r>
        <w:t xml:space="preserve"> </w:t>
      </w:r>
      <w:r>
        <w:t xml:space="preserve">управлением консервативного алгоритма, это предполагает, что процесс</w:t>
      </w:r>
      <w:r>
        <w:t xml:space="preserve"> </w:t>
      </w:r>
      <w:r>
        <w:t xml:space="preserve">получает сообщения в том же порядке, в котором их посылает ему</w:t>
      </w:r>
      <w:r>
        <w:t xml:space="preserve"> </w:t>
      </w:r>
      <w:r>
        <w:t xml:space="preserve">отправитель. Иначе, консервативные алгоритмы блокируют продвижение</w:t>
      </w:r>
      <w:r>
        <w:t xml:space="preserve"> </w:t>
      </w:r>
      <w:r>
        <w:t xml:space="preserve">модельного времени в том случае, если процесс получил сообщение от</w:t>
      </w:r>
      <w:r>
        <w:t xml:space="preserve"> </w:t>
      </w:r>
      <w:r>
        <w:t xml:space="preserve">процесса с меньшим временем.</w:t>
      </w:r>
    </w:p>
    <w:p>
      <w:pPr>
        <w:pStyle w:val="BodyText"/>
      </w:pPr>
      <w:r>
        <w:t xml:space="preserve">Оптимистические алгоритмы в аналогичном случае осуществляют откат</w:t>
      </w:r>
      <w:r>
        <w:t xml:space="preserve"> </w:t>
      </w:r>
      <w:r>
        <w:t xml:space="preserve">времени процесса с большим временем до времени процесса, приславшего</w:t>
      </w:r>
      <w:r>
        <w:t xml:space="preserve"> </w:t>
      </w:r>
      <w:r>
        <w:t xml:space="preserve">сообщение, обрабатывает его, а так же заново обрабатывают все сообщения</w:t>
      </w:r>
      <w:r>
        <w:t xml:space="preserve"> </w:t>
      </w:r>
      <w:r>
        <w:t xml:space="preserve">от этого времени до текущего в правильной временной последовательности.</w:t>
      </w:r>
    </w:p>
    <w:p>
      <w:pPr>
        <w:pStyle w:val="BodyText"/>
      </w:pPr>
      <w:r>
        <w:t xml:space="preserve">Математическая модель консервативного алгоритма синхронизации может быть</w:t>
      </w:r>
      <w:r>
        <w:t xml:space="preserve"> </w:t>
      </w:r>
      <w:r>
        <w:t xml:space="preserve">представлена в виде</w:t>
      </w:r>
      <w:r>
        <w:t xml:space="preserve"> </w:t>
      </w:r>
      <w:r>
        <w:t xml:space="preserve">[@voz-disser]</w:t>
      </w:r>
      <w:r>
        <w:t xml:space="preserve">:</w:t>
      </w:r>
    </w:p>
    <w:p>
      <w:pPr>
        <w:pStyle w:val="BodyText"/>
      </w:pPr>
      <w:r>
        <w:t xml:space="preserve">$$\label{eq:АС с синхронизацией взаимодействий}
\left\{
\begin{aligned}
x_{i+1}^n &amp; = x_i^n + \xi_i^n F^n(i)\\
F^n(i) &amp; = \begin{cases}
 1, &amp; \text{если $\forall m \in M^n : x_i^n + \xi_i^n \leqslant x_i^m + \xi_i^m$} \\
 0, &amp; \text{иначе}
 \end{cases}\\
x_0^n &amp; = 0\\
n &amp; = \overline{1, N}
\end{aligned}
\right.$$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x</m:t>
            </m:r>
          </m:e>
          <m:sub>
            <m:r>
              <m:t>i</m:t>
            </m:r>
            <m:r>
              <m:t>+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— время процесса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 следующем шаге,</w:t>
      </w:r>
      <w:r>
        <w:t xml:space="preserve"> </w:t>
      </w:r>
      <m:oMath>
        <m:sSubSup>
          <m:e>
            <m:r>
              <m:t>ξ</m:t>
            </m:r>
          </m:e>
          <m:sub>
            <m:r>
              <m:t>i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— локальное приращение времени процесса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(время,</w:t>
      </w:r>
      <w:r>
        <w:t xml:space="preserve"> </w:t>
      </w:r>
      <w:r>
        <w:t xml:space="preserve">затрачиваемое процессом на внутреннюю работу),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— процесс, который</w:t>
      </w:r>
      <w:r>
        <w:t xml:space="preserve"> </w:t>
      </w:r>
      <w:r>
        <w:t xml:space="preserve">продвигает время (получает сообщение от процесса</w:t>
      </w:r>
      <w:r>
        <w:t xml:space="preserve"> </w:t>
      </w:r>
      <m:oMath>
        <m:r>
          <m:t>m</m:t>
        </m:r>
      </m:oMath>
      <w:r>
        <w:t xml:space="preserve">),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процесс,</w:t>
      </w:r>
      <w:r>
        <w:t xml:space="preserve"> </w:t>
      </w:r>
      <w:r>
        <w:t xml:space="preserve">посылающий сообщение процессу</w:t>
      </w:r>
      <w:r>
        <w:t xml:space="preserve"> </w:t>
      </w:r>
      <m:oMath>
        <m:r>
          <m:t>n</m:t>
        </m:r>
      </m:oMath>
      <w:r>
        <w:t xml:space="preserve">. Поскольку общее модельное время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случайная величина, будем искать ее математическое ожидание. Модельное</w:t>
      </w:r>
      <w:r>
        <w:t xml:space="preserve"> </w:t>
      </w:r>
      <w:r>
        <w:t xml:space="preserve">время всей системы на</w:t>
      </w:r>
      <w:r>
        <w:t xml:space="preserve"> </w:t>
      </w:r>
      <m:oMath>
        <m:r>
          <m:t>i</m:t>
        </m:r>
      </m:oMath>
      <w:r>
        <w:t xml:space="preserve">-ом шаге равно минимальному времени процесса на</w:t>
      </w:r>
      <w:r>
        <w:t xml:space="preserve"> </w:t>
      </w:r>
      <w:r>
        <w:t xml:space="preserve">этом шаге:</w:t>
      </w:r>
      <w:r>
        <w:t xml:space="preserve"> </w:t>
      </w:r>
      <m:oMath>
        <m:r>
          <m:t>∀</m:t>
        </m:r>
        <m:r>
          <m:t> </m:t>
        </m:r>
        <m:r>
          <m:t>i</m:t>
        </m:r>
        <m:r>
          <m:t>:</m:t>
        </m:r>
        <m:r>
          <m:t>M</m:t>
        </m:r>
        <m:r>
          <m:t>(</m:t>
        </m:r>
        <m:sSub>
          <m:e>
            <m:r>
              <m:t>T</m:t>
            </m:r>
          </m:e>
          <m:sub>
            <m:r>
              <m:t>i</m:t>
            </m:r>
          </m:sub>
        </m:sSub>
        <m:r>
          <m:t>)</m:t>
        </m:r>
        <m:r>
          <m:t>=</m:t>
        </m:r>
        <m:r>
          <m:t>M</m:t>
        </m:r>
        <m:r>
          <m:t>(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t>)</m:t>
        </m:r>
      </m:oMath>
      <w:r>
        <w:t xml:space="preserve">. С учетом оценки математических</w:t>
      </w:r>
      <w:r>
        <w:t xml:space="preserve"> </w:t>
      </w:r>
      <w:r>
        <w:t xml:space="preserve">ожиданий величин</w:t>
      </w:r>
      <w:r>
        <w:t xml:space="preserve"> </w:t>
      </w:r>
      <m:oMath>
        <m:r>
          <m:t>{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n</m:t>
            </m:r>
          </m:sup>
        </m:sSubSup>
        <m:r>
          <m:t>}</m:t>
        </m:r>
      </m:oMath>
      <w:r>
        <w:t xml:space="preserve">, получаем:</w:t>
      </w:r>
    </w:p>
    <w:p>
      <w:pPr>
        <w:pStyle w:val="BodyText"/>
      </w:pPr>
      <w:r>
        <w:t xml:space="preserve">$$\label{eq:АС с синхронизацией взаимодействий}
K^n(i)=
\left\{
\begin{aligned}
\overline{M}(x_{i+1}^n) &amp; = \overline{M}(x_i^n) + M(\xi_i^n) \overline{F^n}(i)\\
\overline{F^n}(i) &amp; = \begin{cases}
 1, &amp; \text{если 
  $\overline{M}(x_i^n) + M(\xi_i^n) \leqslant \overline{M}(x_i^m) + M(\xi_i^m$)} \\
 0, &amp; \text{иначе}
 \end{cases}\\
M(x_0^n) &amp; = 0\\
n &amp; = \overline{1, N}
\end{aligned}
\right.$$</w:t>
      </w:r>
    </w:p>
    <w:p>
      <w:pPr>
        <w:pStyle w:val="FirstParagraph"/>
      </w:pPr>
      <w:r>
        <w:t xml:space="preserve">Математическая модель оптимистического алгоритма может быть представлена</w:t>
      </w:r>
      <w:r>
        <w:t xml:space="preserve"> </w:t>
      </w:r>
      <w:r>
        <w:t xml:space="preserve">в виде: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e>
                  <m:e>
                    <m:r>
                      <m:t>=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−</m:t>
                    </m:r>
                    <m:limLow>
                      <m:e>
                        <m:r>
                          <m:rPr>
                            <m:sty m:val="p"/>
                          </m:rPr>
                          <m:t>max</m:t>
                        </m:r>
                      </m:e>
                      <m:lim>
                        <m:r>
                          <m:t>m</m:t>
                        </m:r>
                        <m:r>
                          <m:t>=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</m:e>
                        </m:bar>
                      </m:lim>
                    </m:limLow>
                    <m:r>
                      <m:t>(</m:t>
                    </m:r>
                    <m:r>
                      <m:t>(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−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</m:sup>
                    </m:sSubSup>
                    <m:r>
                      <m:t>)</m:t>
                    </m:r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→</m:t>
                        </m:r>
                        <m:r>
                          <m:t>n</m:t>
                        </m:r>
                      </m:sup>
                    </m:sSubSup>
                    <m:sSubSup>
                      <m:e>
                        <m:r>
                          <m:t>I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m</m:t>
                            </m:r>
                          </m:sup>
                        </m:sSubSup>
                        <m:r>
                          <m:t>&lt;</m:t>
                        </m:r>
                        <m:sSubSup>
                          <m:e>
                            <m:r>
                              <m:t>x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  <m:sup>
                            <m:r>
                              <m:t>n</m:t>
                            </m:r>
                          </m:sup>
                        </m:sSubSup>
                      </m:sup>
                    </m:sSubSup>
                    <m:r>
                      <m:t>)</m:t>
                    </m:r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e>
                  <m:e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n</m:t>
                    </m:r>
                  </m:e>
                  <m:e>
                    <m: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Sup>
          <m:e>
            <m:r>
              <m:t>I</m:t>
            </m:r>
          </m:e>
          <m:sub>
            <m:r>
              <m:t>i</m:t>
            </m:r>
          </m:sub>
          <m:sup>
            <m:r>
              <m:t>m</m:t>
            </m:r>
            <m:r>
              <m:t>→</m:t>
            </m:r>
            <m:r>
              <m:t>n</m:t>
            </m:r>
          </m:sup>
        </m:sSubSup>
      </m:oMath>
      <w:r>
        <w:t xml:space="preserve"> </w:t>
      </w:r>
      <w:r>
        <w:t xml:space="preserve">— событие, означающее посылку</w:t>
      </w:r>
      <w:r>
        <w:t xml:space="preserve"> </w:t>
      </w:r>
      <w:r>
        <w:t xml:space="preserve">сообщения процессом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процессу</w:t>
      </w:r>
      <w:r>
        <w:t xml:space="preserve"> </w:t>
      </w:r>
      <m:oMath>
        <m:r>
          <m:t>n</m:t>
        </m:r>
      </m:oMath>
      <w:r>
        <w:t xml:space="preserve">,</w:t>
      </w:r>
      <w:r>
        <w:t xml:space="preserve"> </w:t>
      </w:r>
      <m:oMath>
        <m:sSubSup>
          <m:e>
            <m:r>
              <m:t>I</m:t>
            </m:r>
          </m:e>
          <m:sub>
            <m:r>
              <m:t>i</m:t>
            </m:r>
          </m:sub>
          <m:sup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m</m:t>
                </m:r>
              </m:sup>
            </m:sSubSup>
            <m:r>
              <m:t>&lt;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</m:sup>
            </m:sSubSup>
          </m:sup>
        </m:sSubSup>
      </m:oMath>
      <w:r>
        <w:t xml:space="preserve"> </w:t>
      </w:r>
      <w:r>
        <w:t xml:space="preserve">— событие,</w:t>
      </w:r>
      <w:r>
        <w:t xml:space="preserve"> </w:t>
      </w:r>
      <w:r>
        <w:t xml:space="preserve">означающее, что время процесса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меньше времени процесса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pStyle w:val="BodyText"/>
      </w:pPr>
      <w:r>
        <w:t xml:space="preserve">Если обозначить</w:t>
      </w:r>
      <w:r>
        <w:t xml:space="preserve"> </w:t>
      </w:r>
      <m:oMath>
        <m:sSubSup>
          <m:e>
            <m:r>
              <m:t>ρ</m:t>
            </m:r>
          </m:e>
          <m:sub>
            <m:r>
              <m:t>i</m:t>
            </m:r>
          </m:sub>
          <m:sup>
            <m:r>
              <m:t>m</m:t>
            </m:r>
            <m:r>
              <m:t>n</m:t>
            </m:r>
          </m:sup>
        </m:sSubSup>
        <m:r>
          <m:t>=</m:t>
        </m:r>
        <m:r>
          <m:t>(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n</m:t>
            </m:r>
          </m:sup>
        </m:sSubSup>
        <m:r>
          <m:t>−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m</m:t>
            </m:r>
          </m:sup>
        </m:sSubSup>
        <m:r>
          <m:t>)</m:t>
        </m:r>
        <m:sSubSup>
          <m:e>
            <m:r>
              <m:t>I</m:t>
            </m:r>
          </m:e>
          <m:sub>
            <m:r>
              <m:t>i</m:t>
            </m:r>
          </m:sub>
          <m:sup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m</m:t>
                </m:r>
              </m:sup>
            </m:sSubSup>
            <m:r>
              <m:t>&lt;</m:t>
            </m:r>
            <m:sSubSup>
              <m:e>
                <m:r>
                  <m:t>x</m:t>
                </m:r>
              </m:e>
              <m:sub>
                <m:r>
                  <m:t>i</m:t>
                </m:r>
              </m:sub>
              <m:sup>
                <m:r>
                  <m:t>n</m:t>
                </m:r>
              </m:sup>
            </m:sSubSup>
          </m:sup>
        </m:sSubSup>
      </m:oMath>
      <w:r>
        <w:t xml:space="preserve">,</w:t>
      </w:r>
      <w:r>
        <w:t xml:space="preserve"> </w:t>
      </w:r>
      <m:oMath>
        <m:sSubSup>
          <m:e>
            <m:r>
              <m:t>α</m:t>
            </m:r>
          </m:e>
          <m:sub>
            <m:r>
              <m:t>i</m:t>
            </m:r>
          </m:sub>
          <m:sup>
            <m:r>
              <m:t>m</m:t>
            </m:r>
            <m:r>
              <m:t>n</m:t>
            </m:r>
          </m:sup>
        </m:sSubSup>
        <m:r>
          <m:t>=</m:t>
        </m:r>
        <m:sSubSup>
          <m:e>
            <m:r>
              <m:t>I</m:t>
            </m:r>
          </m:e>
          <m:sub>
            <m:r>
              <m:t>i</m:t>
            </m:r>
          </m:sub>
          <m:sup>
            <m:r>
              <m:t>m</m:t>
            </m:r>
            <m:r>
              <m:t>→</m:t>
            </m:r>
            <m:r>
              <m:t>n</m:t>
            </m:r>
          </m:sup>
        </m:sSubSup>
      </m:oMath>
      <w:r>
        <w:t xml:space="preserve"> </w:t>
      </w:r>
      <w:r>
        <w:t xml:space="preserve">получим следующую форму записи: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right"/>
                        <m:count m:val="1"/>
                      </m:mcPr>
                    </m:mc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  <m:r>
                          <m:t>+</m:t>
                        </m:r>
                        <m:r>
                          <m:t>1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e>
                  <m:e>
                    <m:r>
                      <m:t>=</m:t>
                    </m:r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+</m:t>
                    </m:r>
                    <m:sSubSup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−</m:t>
                    </m:r>
                    <m:limLow>
                      <m:e>
                        <m:r>
                          <m:rPr>
                            <m:sty m:val="p"/>
                          </m:rPr>
                          <m:t>max</m:t>
                        </m:r>
                      </m:e>
                      <m:lim>
                        <m:r>
                          <m:t>m</m:t>
                        </m:r>
                        <m:r>
                          <m:t>=</m:t>
                        </m:r>
                        <m:bar>
                          <m:barPr>
                            <m:pos m:val="top"/>
                          </m:barPr>
                          <m:e>
                            <m:r>
                              <m:t>1</m:t>
                            </m:r>
                            <m:r>
                              <m:t>,</m:t>
                            </m:r>
                            <m:r>
                              <m:t>N</m:t>
                            </m:r>
                          </m:e>
                        </m:bar>
                      </m:lim>
                    </m:limLow>
                    <m:r>
                      <m:t>(</m:t>
                    </m:r>
                    <m:sSubSup>
                      <m:e>
                        <m:r>
                          <m:t>α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n</m:t>
                        </m:r>
                      </m:sup>
                    </m:sSubSup>
                    <m:sSubSup>
                      <m:e>
                        <m:r>
                          <m:t>ρ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m</m:t>
                        </m:r>
                        <m:r>
                          <m:t>n</m:t>
                        </m:r>
                      </m:sup>
                    </m:sSubSup>
                    <m:r>
                      <m:t>)</m:t>
                    </m:r>
                  </m:e>
                </m:mr>
                <m:mr>
                  <m:e>
                    <m:sSubSup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</m:e>
                  <m:e>
                    <m:r>
                      <m:t>=</m:t>
                    </m:r>
                    <m:r>
                      <m:t>0</m:t>
                    </m:r>
                  </m:e>
                </m:mr>
                <m:mr>
                  <m:e>
                    <m:r>
                      <m:t>n</m:t>
                    </m:r>
                  </m:e>
                  <m:e>
                    <m:r>
                      <m:t>=</m:t>
                    </m:r>
                    <m:bar>
                      <m:barPr>
                        <m:pos m:val="top"/>
                      </m:barPr>
                      <m:e>
                        <m:r>
                          <m:t>1</m:t>
                        </m:r>
                        <m:r>
                          <m:t>,</m:t>
                        </m:r>
                        <m:r>
                          <m:t>N</m:t>
                        </m:r>
                      </m:e>
                    </m:ba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С учетом оценки математических ожиданий величин</w:t>
      </w:r>
      <w:r>
        <w:t xml:space="preserve"> </w:t>
      </w:r>
      <m:oMath>
        <m:r>
          <m:t>{</m:t>
        </m:r>
        <m:sSubSup>
          <m:e>
            <m:r>
              <m:t>x</m:t>
            </m:r>
          </m:e>
          <m:sub>
            <m:r>
              <m:t>i</m:t>
            </m:r>
          </m:sub>
          <m:sup>
            <m:r>
              <m:t>n</m:t>
            </m:r>
          </m:sup>
        </m:sSubSup>
        <m:r>
          <m:t>}</m:t>
        </m:r>
      </m:oMath>
      <w:r>
        <w:t xml:space="preserve">,</w:t>
      </w:r>
      <w:r>
        <w:t xml:space="preserve"> </w:t>
      </w:r>
      <w:r>
        <w:t xml:space="preserve">получим:</w:t>
      </w:r>
    </w:p>
    <w:p>
      <w:pPr>
        <w:pStyle w:val="BodyText"/>
      </w:pPr>
      <w:r>
        <w:t xml:space="preserve">$$\label{eq:АС с синхронизацией взаимодействий}
O^n(i)=
\left\{
\begin{aligned}
\overline{M}(x_{i+1}^n) &amp; = \overline{M}(x_i^n) + M(\xi_i^n)-\max\limits_{m=\overline{1, N}}(\alpha_i^{mn}\overline{M}(\rho_i^{mn}))\\
\overline{M}(\rho_i^{mn}) &amp; = \begin{cases}
\overline{M}(x_i^n)-\overline{M}(x_i^m), &amp; \text{если $\overline{M}(x_i^n)&gt;\overline{M}(x_i^m)$} \\
 0, &amp; \text{если $\overline{M}(x_i^n)\leqslant\overline{M}(x_i^m)$}
 \end{cases}\\
M(x_0^n) &amp; = 0\\
n &amp; = \overline{1, N}
\end{aligned}
\right.$$</w:t>
      </w:r>
    </w:p>
    <w:p>
      <w:pPr>
        <w:pStyle w:val="FirstParagraph"/>
      </w:pPr>
      <w:r>
        <w:t xml:space="preserve">Оба приведенных алгоритма синхронизации обладают определенными</w:t>
      </w:r>
      <w:r>
        <w:t xml:space="preserve"> </w:t>
      </w:r>
      <w:r>
        <w:t xml:space="preserve">недостатками: консервативный алгоритм допускает &lt;&lt;простои&gt;&gt;</w:t>
      </w:r>
      <w:r>
        <w:t xml:space="preserve"> </w:t>
      </w:r>
      <w:r>
        <w:t xml:space="preserve">модельного времени процессов, оптимистический — &lt;&lt;откаты&gt;&gt;</w:t>
      </w:r>
      <w:r>
        <w:t xml:space="preserve"> </w:t>
      </w:r>
      <w:r>
        <w:t xml:space="preserve">модельного времени.</w:t>
      </w:r>
    </w:p>
    <w:p>
      <w:pPr>
        <w:pStyle w:val="BodyText"/>
      </w:pPr>
      <w:r>
        <w:t xml:space="preserve">Для уменьшения количества простоев и откатов модельного времени</w:t>
      </w:r>
      <w:r>
        <w:t xml:space="preserve"> </w:t>
      </w:r>
      <w:r>
        <w:t xml:space="preserve">разработан алгоритм выбора оптимальной синхронизации процессов,</w:t>
      </w:r>
      <w:r>
        <w:t xml:space="preserve"> </w:t>
      </w:r>
      <w:r>
        <w:t xml:space="preserve">основанный на анализе продвижения модельного времени каждым процессом.</w:t>
      </w:r>
    </w:p>
    <w:p>
      <w:pPr>
        <w:pStyle w:val="BodyText"/>
      </w:pPr>
      <w:r>
        <w:t xml:space="preserve">Начало моделирования происходит под управлением консервативного</w:t>
      </w:r>
      <w:r>
        <w:t xml:space="preserve"> </w:t>
      </w:r>
      <w:r>
        <w:t xml:space="preserve">алгоритма. Продвижение времени каждого процесса, участвующего в</w:t>
      </w:r>
      <w:r>
        <w:t xml:space="preserve"> </w:t>
      </w:r>
      <w:r>
        <w:t xml:space="preserve">моделировании, оценивается на предмет изменения приращения его</w:t>
      </w:r>
      <w:r>
        <w:t xml:space="preserve"> </w:t>
      </w:r>
      <w:r>
        <w:t xml:space="preserve">локального времени, а так же интенсивности посылки этим процессом</w:t>
      </w:r>
      <w:r>
        <w:t xml:space="preserve"> </w:t>
      </w:r>
      <w:r>
        <w:t xml:space="preserve">сообщений другим процессам, участвующим в моделировании.</w:t>
      </w:r>
    </w:p>
    <w:p>
      <w:pPr>
        <w:pStyle w:val="BodyText"/>
      </w:pPr>
      <w:r>
        <w:t xml:space="preserve">Согласно</w:t>
      </w:r>
      <w:r>
        <w:t xml:space="preserve"> </w:t>
      </w:r>
      <w:r>
        <w:t xml:space="preserve">[@voz-disser]</w:t>
      </w:r>
      <w:r>
        <w:t xml:space="preserve"> </w:t>
      </w:r>
      <w:r>
        <w:t xml:space="preserve">процессы можно условно разделить на три типа:</w:t>
      </w:r>
    </w:p>
    <w:p>
      <w:pPr>
        <w:numPr>
          <w:numId w:val="1001"/>
          <w:ilvl w:val="0"/>
        </w:numPr>
      </w:pPr>
      <w:r>
        <w:t xml:space="preserve">Тип 1. Математические ожидания приращений локальных часов имеют</w:t>
      </w:r>
      <w:r>
        <w:t xml:space="preserve"> </w:t>
      </w:r>
      <w:r>
        <w:t xml:space="preserve">небольшой разброс , процессы активно обмениваются сообщениями . К</w:t>
      </w:r>
      <w:r>
        <w:t xml:space="preserve"> </w:t>
      </w:r>
      <w:r>
        <w:t xml:space="preserve">данному типу могут быть отнесены имитационные модели сетей,</w:t>
      </w:r>
      <w:r>
        <w:t xml:space="preserve"> </w:t>
      </w:r>
      <w:r>
        <w:t xml:space="preserve">многопроцессорных систем обработки сигналов и любого</w:t>
      </w:r>
      <w:r>
        <w:t xml:space="preserve"> </w:t>
      </w:r>
      <w:r>
        <w:t xml:space="preserve">коммуникационного оборудования.</w:t>
      </w:r>
    </w:p>
    <w:p>
      <w:pPr>
        <w:numPr>
          <w:numId w:val="1001"/>
          <w:ilvl w:val="0"/>
        </w:numPr>
      </w:pPr>
      <w:r>
        <w:t xml:space="preserve">Тип 2. Математические ожидания приращений локального времени имеют</w:t>
      </w:r>
      <w:r>
        <w:t xml:space="preserve"> </w:t>
      </w:r>
      <w:r>
        <w:t xml:space="preserve">неограниченный разброс, процессы довольно редко обмениваются</w:t>
      </w:r>
      <w:r>
        <w:t xml:space="preserve"> </w:t>
      </w:r>
      <w:r>
        <w:t xml:space="preserve">сообщениями . Данному типу соответствуют имитационные модели работы</w:t>
      </w:r>
      <w:r>
        <w:t xml:space="preserve"> </w:t>
      </w:r>
      <w:r>
        <w:t xml:space="preserve">сложных параллельных алгоритмов, где процессы в основном заняты</w:t>
      </w:r>
      <w:r>
        <w:t xml:space="preserve"> </w:t>
      </w:r>
      <w:r>
        <w:t xml:space="preserve">своими внутренними вычислениями и обмениваются только входными</w:t>
      </w:r>
      <w:r>
        <w:t xml:space="preserve"> </w:t>
      </w:r>
      <w:r>
        <w:t xml:space="preserve">данными и результатами. К этому типу могут относиться, например,</w:t>
      </w:r>
      <w:r>
        <w:t xml:space="preserve"> </w:t>
      </w:r>
      <w:r>
        <w:t xml:space="preserve">имитационные модели алгоритмов бортового вычислительного комплекса</w:t>
      </w:r>
      <w:r>
        <w:t xml:space="preserve"> </w:t>
      </w:r>
      <w:r>
        <w:t xml:space="preserve">летательного аппарата.</w:t>
      </w:r>
    </w:p>
    <w:p>
      <w:pPr>
        <w:numPr>
          <w:numId w:val="1001"/>
          <w:ilvl w:val="0"/>
        </w:numPr>
      </w:pPr>
      <w:r>
        <w:t xml:space="preserve">Тип 3. Разброс математических ожиданий неограничен, процессы</w:t>
      </w:r>
      <w:r>
        <w:t xml:space="preserve"> </w:t>
      </w:r>
      <w:r>
        <w:t xml:space="preserve">обмениваются сообщениями с разной интенсивностью. К такому типу</w:t>
      </w:r>
      <w:r>
        <w:t xml:space="preserve"> </w:t>
      </w:r>
      <w:r>
        <w:t xml:space="preserve">можно отнести полные модели распределенных вычислительных систем,</w:t>
      </w:r>
      <w:r>
        <w:t xml:space="preserve"> </w:t>
      </w:r>
      <w:r>
        <w:t xml:space="preserve">например имитационная модель бортового навигационного комплекса.</w:t>
      </w:r>
    </w:p>
    <w:p>
      <w:pPr>
        <w:pStyle w:val="FirstParagraph"/>
      </w:pPr>
      <w:r>
        <w:t xml:space="preserve">Там же, в ходе экспериментов было установлено, что в зависимости от</w:t>
      </w:r>
      <w:r>
        <w:t xml:space="preserve"> </w:t>
      </w:r>
      <w:r>
        <w:t xml:space="preserve">распределения приращений локальных часов можно говорить о наибольшей</w:t>
      </w:r>
      <w:r>
        <w:t xml:space="preserve"> </w:t>
      </w:r>
      <w:r>
        <w:t xml:space="preserve">эффективности какого-либо алгоритма синхронизации для определенного типа</w:t>
      </w:r>
      <w:r>
        <w:t xml:space="preserve"> </w:t>
      </w:r>
      <w:r>
        <w:t xml:space="preserve">процесса.</w:t>
      </w:r>
    </w:p>
    <w:p>
      <w:pPr>
        <w:pStyle w:val="BodyText"/>
      </w:pPr>
      <w:r>
        <w:t xml:space="preserve">В общем виде алгоритм выбора оптимальной синхронизации следующий.</w:t>
      </w:r>
    </w:p>
    <w:p>
      <w:pPr>
        <w:numPr>
          <w:numId w:val="1002"/>
          <w:ilvl w:val="0"/>
        </w:numPr>
      </w:pPr>
      <w:r>
        <w:t xml:space="preserve">Ввод исходных данных: число процессов, участвующих в моделировании,</w:t>
      </w:r>
      <w:r>
        <w:t xml:space="preserve"> </w:t>
      </w:r>
      <w:r>
        <w:t xml:space="preserve">число шагов моделирования, вероятность посылки сообщений процессами</w:t>
      </w:r>
      <w:r>
        <w:t xml:space="preserve"> </w:t>
      </w:r>
      <w:r>
        <w:t xml:space="preserve">лежит в интервале от 0 до 1, разброс приращений локальных часов</w:t>
      </w:r>
      <w:r>
        <w:t xml:space="preserve"> </w:t>
      </w:r>
      <w:r>
        <w:t xml:space="preserve">— неограничен.</w:t>
      </w:r>
    </w:p>
    <w:p>
      <w:pPr>
        <w:numPr>
          <w:numId w:val="1002"/>
          <w:ilvl w:val="0"/>
        </w:numPr>
      </w:pPr>
      <w:r>
        <w:t xml:space="preserve">Старт моделирования. На данном шаге генерируются последовательности</w:t>
      </w:r>
      <w:r>
        <w:t xml:space="preserve"> </w:t>
      </w:r>
      <w:r>
        <w:t xml:space="preserve">посылки сообщений каждым процессом и приращения локального времени</w:t>
      </w:r>
      <w:r>
        <w:t xml:space="preserve"> </w:t>
      </w:r>
      <w:r>
        <w:t xml:space="preserve">для процесса.</w:t>
      </w:r>
    </w:p>
    <w:p>
      <w:pPr>
        <w:numPr>
          <w:numId w:val="1002"/>
          <w:ilvl w:val="0"/>
        </w:numPr>
      </w:pPr>
      <w:r>
        <w:t xml:space="preserve">Процессы в соответствии с последовательностями</w:t>
      </w:r>
      <w:r>
        <w:t xml:space="preserve"> </w:t>
      </w:r>
      <w:r>
        <w:t xml:space="preserve">обмениваются сообщениями. Продвижение времени происходит по</w:t>
      </w:r>
      <w:r>
        <w:t xml:space="preserve"> </w:t>
      </w:r>
      <w:r>
        <w:t xml:space="preserve">консервативному алгоритму.</w:t>
      </w:r>
    </w:p>
    <w:p>
      <w:pPr>
        <w:numPr>
          <w:numId w:val="1002"/>
          <w:ilvl w:val="0"/>
        </w:numPr>
      </w:pPr>
      <w:r>
        <w:t xml:space="preserve">Если заключительный шаг моделирования не достигнут, то в</w:t>
      </w:r>
      <w:r>
        <w:t xml:space="preserve"> </w:t>
      </w:r>
      <w:r>
        <w:t xml:space="preserve">течение (следующих)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шагов анализируются интенсивности посылки</w:t>
      </w:r>
      <w:r>
        <w:t xml:space="preserve"> </w:t>
      </w:r>
      <w:r>
        <w:t xml:space="preserve">сообщений каждым процессом и величины локального приращения времени.</w:t>
      </w:r>
      <w:r>
        <w:t xml:space="preserve"> </w:t>
      </w:r>
      <w:r>
        <w:t xml:space="preserve">Иначе — моделирование заканчивается. Если пара &lt;&lt;</w:t>
      </w:r>
      <w:r>
        <w:rPr>
          <w:i/>
        </w:rPr>
        <w:t xml:space="preserve">вероятность</w:t>
      </w:r>
      <w:r>
        <w:rPr>
          <w:i/>
        </w:rPr>
        <w:t xml:space="preserve"> </w:t>
      </w:r>
      <w:r>
        <w:rPr>
          <w:i/>
        </w:rPr>
        <w:t xml:space="preserve">посылки сообщений — локальное приращение времени процесса</w:t>
      </w:r>
      <w:r>
        <w:t xml:space="preserve">&gt;&gt;</w:t>
      </w:r>
      <w:r>
        <w:t xml:space="preserve"> </w:t>
      </w:r>
      <w:r>
        <w:t xml:space="preserve">удовлетворяет какому-либо заданному типу, то следующие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шагов</w:t>
      </w:r>
      <w:r>
        <w:t xml:space="preserve"> </w:t>
      </w:r>
      <w:r>
        <w:t xml:space="preserve">процесс осуществляет продвижение времени, синхронизируя его с</w:t>
      </w:r>
      <w:r>
        <w:t xml:space="preserve"> </w:t>
      </w:r>
      <w:r>
        <w:t xml:space="preserve">помощью наиболее оптимального для этой пары алгоритма синхронизации.</w:t>
      </w:r>
      <w:r>
        <w:t xml:space="preserve"> </w:t>
      </w:r>
      <w:r>
        <w:t xml:space="preserve">Например, процесс посылает сообщения с интенсивностью 6 сообщений за</w:t>
      </w:r>
      <w:r>
        <w:t xml:space="preserve"> </w:t>
      </w:r>
      <w:r>
        <w:t xml:space="preserve">10 шагов. Это означает, что вероятность посылки составляет</w:t>
      </w:r>
      <w:r>
        <w:t xml:space="preserve"> </w:t>
      </w:r>
      <m:oMath>
        <m:r>
          <m:t>0.6</m:t>
        </m:r>
      </m:oMath>
      <w:r>
        <w:t xml:space="preserve">.</w:t>
      </w:r>
      <w:r>
        <w:t xml:space="preserve"> </w:t>
      </w:r>
      <w:r>
        <w:t xml:space="preserve">Если приращение локального времени процесса в результате получения</w:t>
      </w:r>
      <w:r>
        <w:t xml:space="preserve"> </w:t>
      </w:r>
      <w:r>
        <w:t xml:space="preserve">сообщений от других процессов , то процесс принадлежит к типу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Для данного типа процессов наиболее эффективен консервативный</w:t>
      </w:r>
      <w:r>
        <w:t xml:space="preserve"> </w:t>
      </w:r>
      <w:r>
        <w:t xml:space="preserve">алгоритм синхронизации. Это означает, что следующие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шагов</w:t>
      </w:r>
      <w:r>
        <w:t xml:space="preserve"> </w:t>
      </w:r>
      <w:r>
        <w:t xml:space="preserve">процесс будет продвигать свое время с помощью</w:t>
      </w:r>
      <w:r>
        <w:t xml:space="preserve"> </w:t>
      </w:r>
      <w:r>
        <w:t xml:space="preserve">консервативного алгоритма. Если один из параметров процесса</w:t>
      </w:r>
      <w:r>
        <w:t xml:space="preserve"> </w:t>
      </w:r>
      <w:r>
        <w:t xml:space="preserve">указывает на его принадлежность к типу</w:t>
      </w:r>
      <w:r>
        <w:t xml:space="preserve"> </w:t>
      </w:r>
      <m:oMath>
        <m:r>
          <m:t>2</m:t>
        </m:r>
      </m:oMath>
      <w:r>
        <w:t xml:space="preserve">, то наиболее оптимальным</w:t>
      </w:r>
      <w:r>
        <w:t xml:space="preserve"> </w:t>
      </w:r>
      <w:r>
        <w:t xml:space="preserve">алгоритмом синхронизации для процесса будет оптимистический и</w:t>
      </w:r>
      <w:r>
        <w:t xml:space="preserve"> </w:t>
      </w:r>
      <w:r>
        <w:t xml:space="preserve">следующие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шагов процесс будет продвигать свое время с помощью</w:t>
      </w:r>
      <w:r>
        <w:t xml:space="preserve"> </w:t>
      </w:r>
      <w:r>
        <w:t xml:space="preserve">этого алгоритма.</w:t>
      </w:r>
    </w:p>
    <w:p>
      <w:pPr>
        <w:numPr>
          <w:numId w:val="1002"/>
          <w:ilvl w:val="0"/>
        </w:numPr>
      </w:pPr>
      <w:r>
        <w:t xml:space="preserve">Переход на Шаг 4.</w:t>
      </w:r>
    </w:p>
    <w:p>
      <w:pPr>
        <w:pStyle w:val="FirstParagraph"/>
      </w:pPr>
      <w:r>
        <w:t xml:space="preserve">Обозначим</w:t>
      </w:r>
      <w:r>
        <w:t xml:space="preserve"> </w:t>
      </w:r>
      <m:oMath>
        <m:sSup>
          <m:e>
            <m:r>
              <m:t>Θ</m:t>
            </m:r>
          </m:e>
          <m:sup>
            <m:r>
              <m:t>n</m:t>
            </m:r>
          </m:sup>
        </m:sSup>
        <m:r>
          <m:t>(</m:t>
        </m:r>
        <m:r>
          <m:t>i</m:t>
        </m:r>
        <m:r>
          <m:t>)</m:t>
        </m:r>
      </m:oMath>
      <w:r>
        <w:t xml:space="preserve"> </w:t>
      </w:r>
      <w:r>
        <w:t xml:space="preserve">функцию, меняющую свое значение в зависимости от</w:t>
      </w:r>
      <w:r>
        <w:t xml:space="preserve"> </w:t>
      </w:r>
      <w:r>
        <w:t xml:space="preserve">типа процесса</w:t>
      </w:r>
    </w:p>
    <w:p>
      <w:pPr>
        <w:pStyle w:val="BodyText"/>
      </w:pPr>
      <w:r>
        <w:t xml:space="preserve">$$\label{eq:АС с синхронизацией взаимодействий}
\overline\Theta^n(i)=
\left.
\begin{cases}
 1, &amp; \text{если
  $\alpha^{mn}\rightarrow 1$, \,$\Delta T \leqslant 50\%$} \\
 0, &amp; \text{если
 $\alpha^{mn} &lt; 0.5, \, \Delta T \rightarrow\infty$} \\
 &amp; \text{если
 $\alpha^{mn}\in [0\ldots1], \, \Delta T \in[0\ldots \infty]$} \\
m,\;n &amp; = \overline{1, N}
\end{cases}
\right.$$</w:t>
      </w:r>
    </w:p>
    <w:p>
      <w:pPr>
        <w:pStyle w:val="FirstParagraph"/>
      </w:pPr>
      <w:r>
        <w:t xml:space="preserve">где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— относительное приращение локального времени процессом.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отн.</m:t>
                    </m:r>
                  </m:sub>
                </m:sSub>
                <m:r>
                  <m:t>=</m:t>
                </m:r>
                <m:f>
                  <m:fPr>
                    <m:type m:val="bar"/>
                  </m:fPr>
                  <m:num>
                    <m:r>
                      <m:t>Δ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rPr>
                            <m:sty m:val="p"/>
                          </m:rPr>
                          <m:t>абс.</m:t>
                        </m:r>
                      </m:sub>
                    </m:sSub>
                  </m:num>
                  <m:den>
                    <m:r>
                      <m:t>m</m:t>
                    </m:r>
                    <m:r>
                      <m:t>i</m:t>
                    </m:r>
                    <m:r>
                      <m:t>n</m:t>
                    </m:r>
                    <m:r>
                      <m:t> </m:t>
                    </m:r>
                    <m:r>
                      <m:t>M</m:t>
                    </m:r>
                    <m:r>
                      <m:t>(</m:t>
                    </m:r>
                    <m:sSubSup>
                      <m:e>
                        <m:r>
                          <m:t>ξ</m:t>
                        </m:r>
                      </m:e>
                      <m:sub>
                        <m:r>
                          <m:t>i</m:t>
                        </m:r>
                      </m:sub>
                      <m:sup>
                        <m:r>
                          <m:t>n</m:t>
                        </m:r>
                      </m:sup>
                    </m:sSubSup>
                    <m:r>
                      <m:t>)</m:t>
                    </m:r>
                  </m:den>
                </m:f>
                <m:r>
                  <m:t>100</m:t>
                </m:r>
                <m:r>
                  <m:t>%</m:t>
                </m:r>
                <m:r>
                  <m:t> </m:t>
                </m:r>
                <m:r>
                  <m:t>,</m:t>
                </m:r>
              </m:e>
            </m:mr>
            <m:mr>
              <m:e>
                <m:r>
                  <m:t>Δ</m:t>
                </m:r>
                <m:sSub>
                  <m:e>
                    <m:r>
                      <m:t>T</m:t>
                    </m:r>
                  </m:e>
                  <m:sub>
                    <m:r>
                      <m:rPr>
                        <m:sty m:val="p"/>
                      </m:rPr>
                      <m:t>абс.</m:t>
                    </m:r>
                  </m:sub>
                </m:sSub>
                <m:r>
                  <m:t>=</m:t>
                </m:r>
                <m:r>
                  <m:t>m</m:t>
                </m:r>
                <m:r>
                  <m:t>a</m:t>
                </m:r>
                <m:r>
                  <m:t>x</m:t>
                </m:r>
                <m:r>
                  <m:t> </m:t>
                </m:r>
                <m:r>
                  <m:t>M</m:t>
                </m:r>
                <m:r>
                  <m:t>(</m:t>
                </m:r>
                <m:sSubSup>
                  <m:e>
                    <m:r>
                      <m:t>ξ</m:t>
                    </m:r>
                  </m:e>
                  <m:sub>
                    <m:r>
                      <m:t>i</m:t>
                    </m:r>
                  </m:sub>
                  <m:sup>
                    <m:r>
                      <m:t>n</m:t>
                    </m:r>
                  </m:sup>
                </m:sSubSup>
                <m:r>
                  <m:t>)</m:t>
                </m:r>
                <m:r>
                  <m:t>−</m:t>
                </m:r>
                <m:r>
                  <m:t>m</m:t>
                </m:r>
                <m:r>
                  <m:t>i</m:t>
                </m:r>
                <m:r>
                  <m:t>n</m:t>
                </m:r>
                <m:r>
                  <m:t> </m:t>
                </m:r>
                <m:r>
                  <m:t>M</m:t>
                </m:r>
                <m:r>
                  <m:t>(</m:t>
                </m:r>
                <m:sSubSup>
                  <m:e>
                    <m:r>
                      <m:t>ξ</m:t>
                    </m:r>
                  </m:e>
                  <m:sub>
                    <m:r>
                      <m:t>i</m:t>
                    </m:r>
                  </m:sub>
                  <m:sup>
                    <m:r>
                      <m:t>n</m:t>
                    </m:r>
                  </m:sup>
                </m:sSubSup>
                <m:r>
                  <m:t>)</m:t>
                </m:r>
                <m:r>
                  <m:t> </m:t>
                </m:r>
                <m: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Математическая модель выбора оптимального алгоритма синхронизации, с</w:t>
      </w:r>
      <w:r>
        <w:t xml:space="preserve"> </w:t>
      </w:r>
      <w:r>
        <w:t xml:space="preserve">учетом оценок математического ожидания, будет иметь вид:</w:t>
      </w:r>
    </w:p>
    <w:p>
      <w:pPr>
        <w:pStyle w:val="BodyText"/>
      </w:pPr>
      <w:r>
        <w:t xml:space="preserve">$$\label{eq:АС с синхронизацией взаимодействий}
\left\{
\begin{aligned}
\overline{M}(x_{i+1}^n) &amp; = \overline{K^n}(i)\overline{\Theta^n}(i) + \overline{O^n}(i)\overline{\Theta^n}(i) \\
\overline{K_i^n}(i) &amp; = \overline{M}(x_i^n) + M(\xi_i^n) \overline{F^n}(i) \\
\overline{F^n}(i) &amp; = \begin{cases}
 1, &amp; \text{если  
 $\overline{M}(x_i^n) + M(\xi_i^n) \leqslant \overline{M}(x_i^m) + M(\xi_i^m$)} \\
 0, &amp; \text{иначе}
 \end{cases} \\
 \overline{O_i^n}(i) &amp; = \overline{M}(x_i^n) + M(\xi_i^n)-\max\limits_{m=\overline{1, N}}(\alpha_i^{mn}\overline{M}(\rho_i^{mn})) \\
\overline{M}(\rho_i^{mn}) &amp; = \begin{cases}
\overline{M}(x_i^n)-\overline{M}(x_i^m), &amp; \text{если $\overline{M}(x_i^n)&gt;\overline{M}(x_i^m)$} \\
 0, &amp; \text{если $\overline{M}(x_i^n)\leqslant\overline{M}(x_i^m)$}
 \end{cases} \\
\overline{\Theta^n}(i) &amp; = \begin{cases}
1, &amp; \text{если 
 $\alpha^{mn}\rightarrow 1, \, \Delta T \leqslant50\%$} \\
 0, &amp; \text{если
 $\alpha^{mn} &lt; 0.5, \, \Delta T \rightarrow\infty$} \\
 &amp; \text{
 $\alpha^{mn}\in [0\ldots1], \, \Delta T \in[0\ldots \infty]$} \\
m,\;n &amp; = \overline{1, N}
 \end{cases} \\
M(x_0^n) &amp; = 0 \\
m,\,n &amp; = \overline{1, N}
\end{aligned}
\right.$$</w:t>
      </w:r>
    </w:p>
    <w:p>
      <w:pPr>
        <w:pStyle w:val="FirstParagraph"/>
      </w:pPr>
      <w:r>
        <w:t xml:space="preserve">Работа алгоритма была смоделирована с применением приложения Wolfram</w:t>
      </w:r>
      <w:r>
        <w:t xml:space="preserve"> </w:t>
      </w:r>
      <w:r>
        <w:t xml:space="preserve">Mathematica и показала следующие результаты (на рисунке продвижение</w:t>
      </w:r>
      <w:r>
        <w:t xml:space="preserve"> </w:t>
      </w:r>
      <w:r>
        <w:t xml:space="preserve">времени оптимальным алгоритмам обозначено как &lt;&lt;КАС +&gt;&gt;).</w:t>
      </w:r>
    </w:p>
    <w:p>
      <w:pPr>
        <w:numPr>
          <w:numId w:val="1003"/>
          <w:ilvl w:val="0"/>
        </w:numPr>
      </w:pPr>
      <w:r>
        <w:t xml:space="preserve">Все процессы принадлежат 1 типу.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69626"/>
            <wp:effectExtent b="0" l="0" r="0" t="0"/>
            <wp:docPr descr="Тип 1. Продвижение времени алгоритмами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yp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9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1. Продвижение времени алгоритмами</w:t>
      </w:r>
      <w:r>
        <w:t xml:space="preserve"> </w:t>
      </w:r>
      <w:r>
        <w:t xml:space="preserve">синхронизации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4148488" cy="1568917"/>
            <wp:effectExtent b="0" l="0" r="0" t="0"/>
            <wp:docPr descr="Тип 1. Сравнительная эффективность алгоритмов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able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1568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1. Сравнительная эффективность алгоритмов</w:t>
      </w:r>
      <w:r>
        <w:t xml:space="preserve"> </w:t>
      </w:r>
      <w:r>
        <w:t xml:space="preserve">синхронизации</w:t>
      </w:r>
    </w:p>
    <w:p>
      <w:pPr>
        <w:numPr>
          <w:numId w:val="1003"/>
          <w:ilvl w:val="0"/>
        </w:numPr>
      </w:pPr>
      <w:r>
        <w:t xml:space="preserve">Все процессы принадлежат 2 типу.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37632"/>
            <wp:effectExtent b="0" l="0" r="0" t="0"/>
            <wp:docPr descr="Тип 2. Продвижение времени алгоритмами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yp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7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2. Продвижение времени алгоритмами</w:t>
      </w:r>
      <w:r>
        <w:t xml:space="preserve"> </w:t>
      </w:r>
      <w:r>
        <w:t xml:space="preserve">синхронизации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676850" cy="1578543"/>
            <wp:effectExtent b="0" l="0" r="0" t="0"/>
            <wp:docPr descr="Тип 2. Сравнительная эффективность алгоритмов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able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2. Сравнительная эффективность алгоритмов</w:t>
      </w:r>
      <w:r>
        <w:t xml:space="preserve"> </w:t>
      </w:r>
      <w:r>
        <w:t xml:space="preserve">синхронизации</w:t>
      </w:r>
    </w:p>
    <w:p>
      <w:pPr>
        <w:numPr>
          <w:numId w:val="1003"/>
          <w:ilvl w:val="0"/>
        </w:numPr>
      </w:pPr>
      <w:r>
        <w:t xml:space="preserve">Процессы смешанного типа.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5334000" cy="4511467"/>
            <wp:effectExtent b="0" l="0" r="0" t="0"/>
            <wp:docPr descr="Тип 3. Продвижение времени алгоритмами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ype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3. Продвижение времени алгоритмами</w:t>
      </w:r>
      <w:r>
        <w:t xml:space="preserve"> </w:t>
      </w:r>
      <w:r>
        <w:t xml:space="preserve">синхронизации</w:t>
      </w:r>
    </w:p>
    <w:p>
      <w:pPr>
        <w:pStyle w:val="FigureWithCaption"/>
        <w:numPr>
          <w:numId w:val="1000"/>
          <w:ilvl w:val="0"/>
        </w:numPr>
      </w:pPr>
      <w:r>
        <w:drawing>
          <wp:inline>
            <wp:extent cx="3946357" cy="1617044"/>
            <wp:effectExtent b="0" l="0" r="0" t="0"/>
            <wp:docPr descr="Тип 3. Сравнительная эффективность алгоритмов синхронизации" id="1" name="Picture"/>
            <a:graphic>
              <a:graphicData uri="http://schemas.openxmlformats.org/drawingml/2006/picture">
                <pic:pic>
                  <pic:nvPicPr>
                    <pic:cNvPr descr="графика/tableA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357" cy="1617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  <w:r>
        <w:t xml:space="preserve">Тип 3. Сравнительная эффективность алгоритмов</w:t>
      </w:r>
      <w:r>
        <w:t xml:space="preserve"> </w:t>
      </w:r>
      <w:r>
        <w:t xml:space="preserve">синхронизации</w:t>
      </w:r>
    </w:p>
    <w:p>
      <w:pPr>
        <w:pStyle w:val="FirstParagraph"/>
      </w:pPr>
      <w:r>
        <w:t xml:space="preserve">Выводы.</w:t>
      </w:r>
    </w:p>
    <w:p>
      <w:pPr>
        <w:pStyle w:val="BodyText"/>
      </w:pPr>
      <w:r>
        <w:t xml:space="preserve">Эксперименты показали, что продвижение времени процессами с помощью</w:t>
      </w:r>
      <w:r>
        <w:t xml:space="preserve"> </w:t>
      </w:r>
      <w:r>
        <w:t xml:space="preserve">алгоритма выбора оптимальной синхронизации для всех типов процессов дает</w:t>
      </w:r>
      <w:r>
        <w:t xml:space="preserve"> </w:t>
      </w:r>
      <w:r>
        <w:t xml:space="preserve">лучший результат, чем в случае, если бы продвижение времени происходило</w:t>
      </w:r>
      <w:r>
        <w:t xml:space="preserve"> </w:t>
      </w:r>
      <w:r>
        <w:t xml:space="preserve">с помощью только консервативного алгоритма или только оптимистического</w:t>
      </w:r>
      <w:r>
        <w:t xml:space="preserve"> </w:t>
      </w:r>
      <w:r>
        <w:t xml:space="preserve">алгоритма синхронизации. В случае, когда синхронизация времени</w:t>
      </w:r>
      <w:r>
        <w:t xml:space="preserve"> </w:t>
      </w:r>
      <w:r>
        <w:t xml:space="preserve">осуществляется для процессов типа 1, алгоритм выбора оптимальной</w:t>
      </w:r>
      <w:r>
        <w:t xml:space="preserve"> </w:t>
      </w:r>
      <w:r>
        <w:t xml:space="preserve">синхронизации дает результаты едва лучшие алгоритма оптимистического. В</w:t>
      </w:r>
      <w:r>
        <w:t xml:space="preserve"> </w:t>
      </w:r>
      <w:r>
        <w:t xml:space="preserve">случае, когда продвижение времени процессов осуществляется для процессов</w:t>
      </w:r>
      <w:r>
        <w:t xml:space="preserve"> </w:t>
      </w:r>
      <w:r>
        <w:t xml:space="preserve">типа 2, алгоритм выбора оптимальной синхронизации показывает результаты</w:t>
      </w:r>
      <w:r>
        <w:t xml:space="preserve"> </w:t>
      </w:r>
      <w:r>
        <w:t xml:space="preserve">лучшие, чем консервативный и значительно лучшие, чем оптимистический.</w:t>
      </w:r>
      <w:r>
        <w:t xml:space="preserve"> </w:t>
      </w:r>
      <w:r>
        <w:t xml:space="preserve">При использовании смешанного типа процессов, алгоритм выбора оптимальной</w:t>
      </w:r>
      <w:r>
        <w:t xml:space="preserve"> </w:t>
      </w:r>
      <w:r>
        <w:t xml:space="preserve">синхронизации так же способен показывать результаты, лучшие, чем</w:t>
      </w:r>
      <w:r>
        <w:t xml:space="preserve"> </w:t>
      </w:r>
      <w:r>
        <w:t xml:space="preserve">алгоритмы консервативной и оптимистической синхронизации.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7d18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fadefb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4e7cc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26" Target="media/rId26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2" Target="media/rId22.pdf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2016-11-20T21:52:43Z</dcterms:created>
  <dcterms:modified xsi:type="dcterms:W3CDTF">2016-11-20T21:52:43Z</dcterms:modified>
</cp:coreProperties>
</file>