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62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386"/>
        <w:gridCol w:w="8241"/>
      </w:tblGrid>
      <w:tr>
        <w:trPr/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b/>
                <w:b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sz w:val="20"/>
                <w:szCs w:val="20"/>
              </w:rPr>
              <w:drawing>
                <wp:anchor behindDoc="0" distT="0" distB="0" distL="114300" distR="114300" simplePos="0" locked="0" layoutInCell="1" allowOverlap="1" relativeHeight="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732" y="0"/>
                      <wp:lineTo x="-732" y="20594"/>
                      <wp:lineTo x="21254" y="20594"/>
                      <wp:lineTo x="21254" y="0"/>
                      <wp:lineTo x="-732" y="0"/>
                    </wp:wrapPolygon>
                  </wp:wrapTight>
                  <wp:docPr id="1" name="Рисунок 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bookmarkStart w:id="0" w:name="_Hlk78228625"/>
            <w:bookmarkStart w:id="1" w:name="_Hlk78228625"/>
            <w:bookmarkEnd w:id="1"/>
          </w:p>
        </w:tc>
        <w:tc>
          <w:tcPr>
            <w:tcW w:w="8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Times New Roman"/>
                <w:b/>
                <w:b/>
                <w:sz w:val="24"/>
                <w:szCs w:val="20"/>
              </w:rPr>
            </w:pPr>
            <w:r>
              <w:rPr>
                <w:rFonts w:eastAsia="Times New Roman" w:cs="Times New Roman"/>
                <w:b/>
                <w:sz w:val="24"/>
                <w:szCs w:val="20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Times New Roman"/>
                <w:b/>
                <w:b/>
                <w:sz w:val="24"/>
                <w:szCs w:val="20"/>
              </w:rPr>
            </w:pPr>
            <w:r>
              <w:rPr>
                <w:rFonts w:eastAsia="Times New Roman" w:cs="Times New Roman"/>
                <w:b/>
                <w:sz w:val="24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Times New Roman"/>
                <w:b/>
                <w:b/>
                <w:sz w:val="24"/>
                <w:szCs w:val="20"/>
              </w:rPr>
            </w:pPr>
            <w:r>
              <w:rPr>
                <w:rFonts w:eastAsia="Times New Roman" w:cs="Times New Roman"/>
                <w:b/>
                <w:sz w:val="24"/>
                <w:szCs w:val="20"/>
              </w:rPr>
              <w:t>высшего образования</w:t>
            </w:r>
          </w:p>
          <w:p>
            <w:pPr>
              <w:pStyle w:val="Normal"/>
              <w:spacing w:lineRule="auto" w:line="240" w:before="0" w:after="0"/>
              <w:ind w:right="-2" w:hanging="0"/>
              <w:jc w:val="center"/>
              <w:rPr>
                <w:rFonts w:eastAsia="Times New Roman" w:cs="Times New Roman"/>
                <w:b/>
                <w:b/>
                <w:sz w:val="24"/>
                <w:szCs w:val="20"/>
              </w:rPr>
            </w:pPr>
            <w:r>
              <w:rPr>
                <w:rFonts w:eastAsia="Times New Roman" w:cs="Times New Roman"/>
                <w:b/>
                <w:sz w:val="24"/>
                <w:szCs w:val="20"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spacing w:lineRule="auto" w:line="240" w:before="0" w:after="0"/>
              <w:ind w:right="-2" w:hanging="0"/>
              <w:jc w:val="center"/>
              <w:rPr>
                <w:rFonts w:eastAsia="Times New Roman" w:cs="Times New Roman"/>
                <w:b/>
                <w:b/>
                <w:sz w:val="24"/>
                <w:szCs w:val="20"/>
              </w:rPr>
            </w:pPr>
            <w:r>
              <w:rPr>
                <w:rFonts w:eastAsia="Times New Roman" w:cs="Times New Roman"/>
                <w:b/>
                <w:sz w:val="24"/>
                <w:szCs w:val="20"/>
              </w:rPr>
              <w:t>имени Н.Э. Баумана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Times New Roman"/>
                <w:b/>
                <w:b/>
                <w:sz w:val="24"/>
                <w:szCs w:val="20"/>
              </w:rPr>
            </w:pPr>
            <w:r>
              <w:rPr>
                <w:rFonts w:eastAsia="Times New Roman" w:cs="Times New Roman"/>
                <w:b/>
                <w:sz w:val="24"/>
                <w:szCs w:val="20"/>
              </w:rPr>
              <w:t>(национальный исследовательский университет)»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Times New Roman"/>
                <w:b/>
                <w:b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sz w:val="24"/>
                <w:szCs w:val="20"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spacing w:lineRule="auto" w:line="240" w:before="0" w:after="0"/>
        <w:jc w:val="center"/>
        <w:rPr>
          <w:rFonts w:eastAsia="Times New Roman" w:cs="Times New Roman"/>
          <w:bCs/>
          <w:sz w:val="12"/>
          <w:szCs w:val="28"/>
        </w:rPr>
      </w:pPr>
      <w:r>
        <w:rPr>
          <w:rFonts w:eastAsia="Times New Roman" w:cs="Times New Roman"/>
          <w:bCs/>
          <w:sz w:val="12"/>
          <w:szCs w:val="28"/>
        </w:rPr>
      </w:r>
    </w:p>
    <w:p>
      <w:pPr>
        <w:pStyle w:val="Normal"/>
        <w:spacing w:lineRule="auto" w:line="240" w:before="0" w:after="0"/>
        <w:ind w:left="360" w:hanging="0"/>
        <w:jc w:val="center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</w:r>
    </w:p>
    <w:p>
      <w:pPr>
        <w:pStyle w:val="Normal"/>
        <w:spacing w:lineRule="auto" w:line="240" w:before="0"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 w:val="24"/>
          <w:szCs w:val="20"/>
        </w:rPr>
        <w:t xml:space="preserve">ФАКУЛЬТЕТ </w:t>
      </w:r>
      <w:r>
        <w:rPr>
          <w:rFonts w:eastAsia="Times New Roman" w:cs="Times New Roman"/>
          <w:sz w:val="24"/>
          <w:szCs w:val="24"/>
          <w:u w:val="single"/>
        </w:rPr>
        <w:t xml:space="preserve">Информатики и систем управления                                            </w:t>
      </w:r>
    </w:p>
    <w:p>
      <w:pPr>
        <w:pStyle w:val="Normal"/>
        <w:spacing w:lineRule="auto" w:line="240" w:before="0" w:after="0"/>
        <w:rPr>
          <w:rFonts w:eastAsia="Times New Roman" w:cs="Times New Roman"/>
          <w:sz w:val="24"/>
          <w:szCs w:val="20"/>
        </w:rPr>
      </w:pPr>
      <w:r>
        <w:rPr>
          <w:rFonts w:eastAsia="Times New Roman" w:cs="Times New Roman"/>
          <w:sz w:val="24"/>
          <w:szCs w:val="20"/>
        </w:rPr>
      </w:r>
    </w:p>
    <w:p>
      <w:pPr>
        <w:pStyle w:val="Normal"/>
        <w:spacing w:lineRule="auto" w:line="240" w:before="0" w:after="0"/>
        <w:rPr>
          <w:rFonts w:eastAsia="Times New Roman" w:cs="Times New Roman"/>
          <w:iCs/>
          <w:sz w:val="24"/>
          <w:szCs w:val="20"/>
          <w:u w:val="single"/>
        </w:rPr>
      </w:pPr>
      <w:r>
        <w:rPr>
          <w:rFonts w:eastAsia="Times New Roman" w:cs="Times New Roman"/>
          <w:sz w:val="24"/>
          <w:szCs w:val="20"/>
        </w:rPr>
        <w:t xml:space="preserve">КАФЕДРА </w:t>
      </w:r>
      <w:r>
        <w:rPr>
          <w:rFonts w:eastAsia="Times New Roman" w:cs="Times New Roman"/>
          <w:sz w:val="24"/>
          <w:szCs w:val="20"/>
          <w:u w:val="single"/>
        </w:rPr>
        <w:t>Теоретической информатики и компьютерных технологий</w:t>
      </w:r>
    </w:p>
    <w:p>
      <w:pPr>
        <w:pStyle w:val="Normal"/>
        <w:spacing w:lineRule="auto" w:line="240" w:before="0" w:after="0"/>
        <w:rPr>
          <w:rFonts w:eastAsia="Times New Roman" w:cs="Times New Roman"/>
          <w:i/>
          <w:i/>
          <w:sz w:val="24"/>
          <w:szCs w:val="20"/>
        </w:rPr>
      </w:pPr>
      <w:r>
        <w:rPr>
          <w:rFonts w:eastAsia="Times New Roman" w:cs="Times New Roman"/>
          <w:i/>
          <w:sz w:val="24"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</w:r>
    </w:p>
    <w:p>
      <w:pPr>
        <w:pStyle w:val="Normal"/>
        <w:jc w:val="center"/>
        <w:rPr>
          <w:rFonts w:eastAsia="Times New Roman" w:cs="Times New Roman"/>
          <w:b/>
          <w:b/>
          <w:szCs w:val="28"/>
        </w:rPr>
      </w:pPr>
      <w:r>
        <w:rPr>
          <w:rFonts w:eastAsia="Times New Roman" w:cs="Times New Roman"/>
          <w:b/>
          <w:szCs w:val="28"/>
        </w:rPr>
        <w:t>ЛАБОРАТОРНАЯ РАБОТА № 2</w:t>
      </w:r>
    </w:p>
    <w:p>
      <w:pPr>
        <w:pStyle w:val="Normal"/>
        <w:jc w:val="center"/>
        <w:rPr>
          <w:rFonts w:eastAsia="Times New Roman" w:cs="Times New Roman"/>
          <w:b/>
          <w:b/>
          <w:szCs w:val="28"/>
        </w:rPr>
      </w:pPr>
      <w:r>
        <w:rPr>
          <w:rFonts w:eastAsia="Times New Roman" w:cs="Times New Roman"/>
          <w:b/>
          <w:szCs w:val="28"/>
        </w:rPr>
      </w:r>
    </w:p>
    <w:p>
      <w:pPr>
        <w:pStyle w:val="Normal"/>
        <w:jc w:val="center"/>
        <w:rPr>
          <w:rFonts w:eastAsia="Times New Roman" w:cs="Times New Roman"/>
          <w:b/>
          <w:b/>
          <w:szCs w:val="28"/>
        </w:rPr>
      </w:pPr>
      <w:r>
        <w:rPr>
          <w:rFonts w:eastAsia="Times New Roman" w:cs="Times New Roman"/>
          <w:b/>
          <w:szCs w:val="28"/>
        </w:rPr>
        <w:t>ПО КУРСУ:</w:t>
      </w:r>
    </w:p>
    <w:p>
      <w:pPr>
        <w:pStyle w:val="Normal"/>
        <w:jc w:val="center"/>
        <w:rPr>
          <w:rFonts w:eastAsia="Times New Roman" w:cs="Times New Roman"/>
          <w:b/>
          <w:b/>
          <w:szCs w:val="28"/>
        </w:rPr>
      </w:pPr>
      <w:r>
        <w:rPr>
          <w:rFonts w:eastAsia="Times New Roman" w:cs="Times New Roman"/>
          <w:b/>
          <w:szCs w:val="28"/>
        </w:rPr>
      </w:r>
    </w:p>
    <w:p>
      <w:pPr>
        <w:pStyle w:val="Normal"/>
        <w:jc w:val="center"/>
        <w:rPr>
          <w:rFonts w:eastAsia="Times New Roman" w:cs="Times New Roman"/>
          <w:b/>
          <w:b/>
          <w:szCs w:val="28"/>
        </w:rPr>
      </w:pPr>
      <w:r>
        <w:rPr>
          <w:rFonts w:eastAsia="Times New Roman" w:cs="Times New Roman"/>
          <w:b/>
          <w:i/>
          <w:sz w:val="48"/>
          <w:szCs w:val="48"/>
        </w:rPr>
        <w:t>«БАЗЫ ДАННЫХ»</w:t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</w:r>
    </w:p>
    <w:p>
      <w:pPr>
        <w:pStyle w:val="Normal"/>
        <w:spacing w:lineRule="auto" w:line="360"/>
        <w:ind w:left="4956" w:hanging="0"/>
        <w:rPr>
          <w:rFonts w:eastAsia="Times New Roman" w:cs="Times New Roman"/>
          <w:bCs/>
          <w:i/>
          <w:i/>
          <w:iCs/>
          <w:szCs w:val="28"/>
        </w:rPr>
      </w:pPr>
      <w:r>
        <w:rPr>
          <w:rFonts w:eastAsia="Times New Roman" w:cs="Times New Roman"/>
          <w:bCs/>
          <w:szCs w:val="28"/>
        </w:rPr>
        <w:t xml:space="preserve">Студент </w:t>
      </w:r>
      <w:r>
        <w:rPr>
          <w:rFonts w:eastAsia="Times New Roman" w:cs="Times New Roman"/>
          <w:bCs/>
          <w:i/>
          <w:iCs/>
          <w:sz w:val="28"/>
          <w:szCs w:val="28"/>
        </w:rPr>
        <w:t>Костиков К.О.</w:t>
      </w:r>
    </w:p>
    <w:p>
      <w:pPr>
        <w:pStyle w:val="Normal"/>
        <w:spacing w:lineRule="auto" w:line="360"/>
        <w:ind w:left="4956" w:hanging="0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 xml:space="preserve">Преподаватель </w:t>
      </w:r>
      <w:r>
        <w:rPr>
          <w:rFonts w:eastAsia="Times New Roman" w:cs="Times New Roman"/>
          <w:bCs/>
          <w:i/>
          <w:iCs/>
          <w:szCs w:val="28"/>
        </w:rPr>
        <w:t>Вишняков И.Э.</w:t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  <w:t>Москва, 2024 г.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jc w:val="center"/>
            <w:rPr>
              <w:rFonts w:cs="Times New Roman"/>
              <w:caps/>
              <w:szCs w:val="28"/>
            </w:rPr>
          </w:pPr>
          <w:r>
            <w:rPr>
              <w:rFonts w:cs="Times New Roman"/>
              <w:caps/>
              <w:szCs w:val="28"/>
            </w:rPr>
            <w:t>Оглавление</w:t>
          </w:r>
        </w:p>
        <w:p>
          <w:pPr>
            <w:pStyle w:val="Normal"/>
            <w:rPr>
              <w:rFonts w:cs="Times New Roman"/>
              <w:szCs w:val="28"/>
              <w:lang w:eastAsia="ru-RU"/>
            </w:rPr>
          </w:pPr>
          <w:r>
            <w:rPr>
              <w:rFonts w:cs="Times New Roman"/>
              <w:szCs w:val="28"/>
              <w:lang w:eastAsia="ru-RU"/>
            </w:rPr>
          </w:r>
        </w:p>
        <w:p>
          <w:pPr>
            <w:pStyle w:val="Contents1"/>
            <w:tabs>
              <w:tab w:val="clear" w:pos="708"/>
              <w:tab w:val="right" w:pos="9628" w:leader="dot"/>
            </w:tabs>
            <w:rPr>
              <w:rFonts w:ascii="Calibri" w:hAnsi="Calibri" w:eastAsia="" w:asciiTheme="minorHAnsi" w:eastAsiaTheme="minorEastAsia" w:hAnsiTheme="minorHAnsi"/>
              <w:sz w:val="22"/>
              <w:lang w:eastAsia="ru-RU"/>
            </w:rPr>
          </w:pPr>
          <w:r>
            <w:fldChar w:fldCharType="begin"/>
          </w:r>
          <w:r>
            <w:rPr>
              <w:webHidden/>
              <w:rStyle w:val="IndexLink"/>
              <w:bCs/>
              <w:vanish w:val="false"/>
            </w:rPr>
            <w:instrText> TOC \z \o "1-3" \u \h</w:instrText>
          </w:r>
          <w:r>
            <w:rPr>
              <w:webHidden/>
              <w:rStyle w:val="IndexLink"/>
              <w:bCs/>
              <w:vanish w:val="false"/>
            </w:rPr>
            <w:fldChar w:fldCharType="separate"/>
          </w:r>
          <w:hyperlink w:anchor="_Toc83817133">
            <w:r>
              <w:rPr>
                <w:webHidden/>
                <w:rStyle w:val="IndexLink"/>
                <w:bCs/>
                <w:vanish w:val="false"/>
              </w:rPr>
              <w:t>1.</w:t>
            </w:r>
            <w:r>
              <w:rPr>
                <w:rStyle w:val="IndexLink"/>
              </w:rPr>
              <w:t xml:space="preserve"> Постановка задачи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_Toc83817133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628" w:leader="dot"/>
            </w:tabs>
            <w:rPr>
              <w:rFonts w:ascii="Calibri" w:hAnsi="Calibri" w:eastAsia="" w:asciiTheme="minorHAnsi" w:eastAsiaTheme="minorEastAsia" w:hAnsiTheme="minorHAnsi"/>
              <w:sz w:val="22"/>
              <w:lang w:eastAsia="ru-RU"/>
            </w:rPr>
          </w:pPr>
          <w:hyperlink w:anchor="_Toc8381713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_Toc83817134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  <w:vanish w:val="false"/>
              </w:rPr>
              <w:t>2. Практическая реализация</w:t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>
              <w:rFonts w:cs="Times New Roman"/>
              <w:szCs w:val="28"/>
            </w:rPr>
          </w:pPr>
          <w:r>
            <w:rPr>
              <w:rFonts w:cs="Times New Roman"/>
              <w:szCs w:val="28"/>
            </w:rPr>
          </w:r>
          <w:r>
            <w:rPr>
              <w:szCs w:val="28"/>
              <w:rFonts w:cs="Times New Roman"/>
            </w:rPr>
            <w:fldChar w:fldCharType="end"/>
          </w:r>
        </w:p>
      </w:sdtContent>
    </w:sdt>
    <w:p>
      <w:pPr>
        <w:pStyle w:val="Normal"/>
        <w:spacing w:lineRule="auto" w:line="259" w:before="0" w:after="160"/>
        <w:rPr>
          <w:rFonts w:eastAsia="" w:cs="Times New Roman" w:eastAsiaTheme="majorEastAsia"/>
          <w:b/>
          <w:b/>
          <w:bCs/>
          <w:szCs w:val="28"/>
        </w:rPr>
      </w:pPr>
      <w:r>
        <w:rPr>
          <w:rFonts w:eastAsia="" w:cs="Times New Roman" w:eastAsiaTheme="majorEastAsia"/>
          <w:b/>
          <w:bCs/>
          <w:szCs w:val="28"/>
        </w:rPr>
      </w:r>
      <w:r>
        <w:br w:type="page"/>
      </w:r>
    </w:p>
    <w:p>
      <w:pPr>
        <w:pStyle w:val="Heading1"/>
        <w:spacing w:lineRule="auto" w:line="360"/>
        <w:rPr/>
      </w:pPr>
      <w:bookmarkStart w:id="2" w:name="_Toc83817133"/>
      <w:r>
        <w:rPr>
          <w:bCs/>
        </w:rPr>
        <w:t>1.</w:t>
      </w:r>
      <w:r>
        <w:rPr/>
        <w:t xml:space="preserve"> Постановка задачи</w:t>
      </w:r>
      <w:bookmarkEnd w:id="2"/>
    </w:p>
    <w:p>
      <w:pPr>
        <w:pStyle w:val="Normal"/>
        <w:ind w:left="10" w:hanging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Целью данной лабораторной работы является моделирование данных с использованием модели семантических объектов.</w:t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Для достижения цели были поставлены следующие задачи:</w:t>
      </w:r>
    </w:p>
    <w:p>
      <w:pPr>
        <w:pStyle w:val="Normal"/>
        <w:ind w:left="719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- создать модель семантических объектов для предметной области из лабораторной работы №1.</w:t>
      </w:r>
    </w:p>
    <w:p>
      <w:pPr>
        <w:pStyle w:val="Normal"/>
        <w:spacing w:lineRule="auto" w:line="360" w:before="0" w:after="0"/>
        <w:ind w:left="719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- обосновать выбор кардинальных чисел атрибутов и типов объектов.</w:t>
      </w:r>
      <w:r>
        <w:br w:type="page"/>
      </w:r>
    </w:p>
    <w:p>
      <w:pPr>
        <w:pStyle w:val="Heading1"/>
        <w:spacing w:lineRule="auto" w:line="360"/>
        <w:rPr/>
      </w:pPr>
      <w:bookmarkStart w:id="3" w:name="_Toc83817134"/>
      <w:r>
        <w:rPr/>
        <w:t>2. Практическая реализация</w:t>
      </w:r>
      <w:bookmarkEnd w:id="3"/>
    </w:p>
    <w:p>
      <w:pPr>
        <w:pStyle w:val="Normal"/>
        <w:spacing w:lineRule="auto" w:line="360" w:before="0" w:after="0"/>
        <w:ind w:firstLine="70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качестве предметной области было выбрано фильмопроизводство. Каждый фильм имеет свою съемочную группу. </w:t>
      </w:r>
    </w:p>
    <w:p>
      <w:pPr>
        <w:pStyle w:val="Normal"/>
        <w:spacing w:lineRule="auto" w:line="360" w:before="0"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На основе описанной предметной области была создана модель </w:t>
      </w:r>
      <w:r>
        <w:rPr>
          <w:rFonts w:eastAsia="Calibri" w:cs="" w:cstheme="minorBidi" w:eastAsiaTheme="minorHAnsi"/>
          <w:color w:val="auto"/>
          <w:kern w:val="0"/>
          <w:sz w:val="24"/>
          <w:szCs w:val="24"/>
          <w:lang w:val="ru-RU" w:eastAsia="en-US" w:bidi="ar-SA"/>
        </w:rPr>
        <w:t>семантических объектов</w:t>
      </w:r>
      <w:r>
        <w:rPr>
          <w:sz w:val="24"/>
          <w:szCs w:val="24"/>
        </w:rPr>
        <w:t xml:space="preserve"> (</w:t>
      </w:r>
      <w:r>
        <w:rPr>
          <w:sz w:val="24"/>
          <w:szCs w:val="24"/>
          <w:lang w:eastAsia="ru-RU"/>
        </w:rPr>
        <w:t>рисунок 1</w:t>
      </w:r>
      <w:r>
        <w:rPr>
          <w:sz w:val="24"/>
          <w:szCs w:val="24"/>
        </w:rPr>
        <w:t>), включающая три сущности:</w:t>
      </w:r>
    </w:p>
    <w:p>
      <w:pPr>
        <w:pStyle w:val="ListParagraph"/>
        <w:numPr>
          <w:ilvl w:val="0"/>
          <w:numId w:val="0"/>
        </w:numPr>
        <w:spacing w:lineRule="auto" w:line="360" w:before="0" w:after="0"/>
        <w:ind w:left="0" w:hanging="0"/>
        <w:contextualSpacing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1) MOVIE</w:t>
      </w:r>
      <w:r>
        <w:rPr>
          <w:sz w:val="24"/>
          <w:szCs w:val="24"/>
        </w:rPr>
        <w:t xml:space="preserve"> – </w:t>
      </w:r>
      <w:r>
        <w:rPr>
          <w:rFonts w:eastAsia="Calibri" w:cs="" w:cstheme="minorBidi" w:eastAsiaTheme="minorHAnsi"/>
          <w:color w:val="auto"/>
          <w:kern w:val="0"/>
          <w:sz w:val="24"/>
          <w:szCs w:val="24"/>
          <w:lang w:val="ru-RU" w:eastAsia="en-US" w:bidi="ar-SA"/>
        </w:rPr>
        <w:t>гибридный объект.</w:t>
      </w:r>
    </w:p>
    <w:p>
      <w:pPr>
        <w:pStyle w:val="ListParagraph"/>
        <w:spacing w:lineRule="auto" w:line="360" w:before="0" w:after="0"/>
        <w:ind w:left="708" w:hanging="0"/>
        <w:contextualSpacing/>
        <w:jc w:val="both"/>
        <w:rPr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4"/>
          <w:szCs w:val="24"/>
          <w:lang w:val="ru-RU" w:eastAsia="en-US" w:bidi="ar-SA"/>
        </w:rPr>
        <w:t>Составной идентификатор: MovieName, ReleaseDate.</w:t>
      </w:r>
    </w:p>
    <w:p>
      <w:pPr>
        <w:pStyle w:val="ListParagraph"/>
        <w:spacing w:lineRule="auto" w:line="360" w:before="0" w:after="0"/>
        <w:ind w:left="708" w:hanging="0"/>
        <w:contextualSpacing/>
        <w:jc w:val="both"/>
        <w:rPr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4"/>
          <w:szCs w:val="24"/>
          <w:lang w:val="ru-RU" w:eastAsia="en-US" w:bidi="ar-SA"/>
        </w:rPr>
        <w:t>Атрибуты:</w:t>
        <w:br/>
        <w:t>- Genre;</w:t>
      </w:r>
    </w:p>
    <w:p>
      <w:pPr>
        <w:pStyle w:val="ListParagraph"/>
        <w:spacing w:lineRule="auto" w:line="360" w:before="0" w:after="0"/>
        <w:ind w:left="708" w:hanging="0"/>
        <w:contextualSpacing/>
        <w:jc w:val="both"/>
        <w:rPr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4"/>
          <w:szCs w:val="24"/>
          <w:lang w:val="ru-RU" w:eastAsia="en-US" w:bidi="ar-SA"/>
        </w:rPr>
        <w:t>- RatingAge;</w:t>
      </w:r>
    </w:p>
    <w:p>
      <w:pPr>
        <w:pStyle w:val="ListParagraph"/>
        <w:spacing w:lineRule="auto" w:line="360" w:before="0" w:after="0"/>
        <w:ind w:left="708" w:hanging="0"/>
        <w:contextualSpacing/>
        <w:jc w:val="both"/>
        <w:rPr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4"/>
          <w:szCs w:val="24"/>
          <w:lang w:val="ru-RU" w:eastAsia="en-US" w:bidi="ar-SA"/>
        </w:rPr>
        <w:t>- Duration;</w:t>
      </w:r>
    </w:p>
    <w:p>
      <w:pPr>
        <w:pStyle w:val="ListParagraph"/>
        <w:spacing w:lineRule="auto" w:line="360" w:before="0" w:after="0"/>
        <w:ind w:left="708" w:hanging="0"/>
        <w:contextualSpacing/>
        <w:jc w:val="both"/>
        <w:rPr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4"/>
          <w:szCs w:val="24"/>
          <w:lang w:val="ru-RU" w:eastAsia="en-US" w:bidi="ar-SA"/>
        </w:rPr>
        <w:t>- Studio (объектный атрибут);</w:t>
      </w:r>
    </w:p>
    <w:p>
      <w:pPr>
        <w:pStyle w:val="ListParagraph"/>
        <w:spacing w:lineRule="auto" w:line="360" w:before="0" w:after="0"/>
        <w:ind w:left="708" w:hanging="0"/>
        <w:contextualSpacing/>
        <w:jc w:val="both"/>
        <w:rPr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4"/>
          <w:szCs w:val="24"/>
          <w:lang w:val="ru-RU" w:eastAsia="en-US" w:bidi="ar-SA"/>
        </w:rPr>
        <w:t>- Participation - групповой атрибут.</w:t>
      </w:r>
    </w:p>
    <w:p>
      <w:pPr>
        <w:pStyle w:val="ListParagraph"/>
        <w:spacing w:lineRule="auto" w:line="360" w:before="0" w:after="0"/>
        <w:ind w:left="1416" w:hanging="0"/>
        <w:contextualSpacing/>
        <w:jc w:val="both"/>
        <w:rPr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4"/>
          <w:szCs w:val="24"/>
          <w:lang w:val="ru-RU" w:eastAsia="en-US" w:bidi="ar-SA"/>
        </w:rPr>
        <w:t>Составной идентификатор: Person</w:t>
      </w:r>
      <w:r>
        <w:rPr>
          <w:rFonts w:eastAsia="Calibri" w:cs="" w:cstheme="minorBidi" w:eastAsiaTheme="minorHAnsi"/>
          <w:color w:val="auto"/>
          <w:kern w:val="0"/>
          <w:sz w:val="24"/>
          <w:szCs w:val="24"/>
          <w:lang w:val="ru-RU" w:eastAsia="en-US" w:bidi="ar-SA"/>
        </w:rPr>
        <w:t>, PersonType</w:t>
      </w:r>
      <w:r>
        <w:rPr>
          <w:rFonts w:eastAsia="Calibri" w:cs="" w:cstheme="minorBidi" w:eastAsiaTheme="minorHAnsi"/>
          <w:color w:val="auto"/>
          <w:kern w:val="0"/>
          <w:sz w:val="24"/>
          <w:szCs w:val="24"/>
          <w:lang w:val="ru-RU" w:eastAsia="en-US" w:bidi="ar-SA"/>
        </w:rPr>
        <w:t>;</w:t>
      </w:r>
    </w:p>
    <w:p>
      <w:pPr>
        <w:pStyle w:val="ListParagraph"/>
        <w:spacing w:lineRule="auto" w:line="360" w:before="0" w:after="0"/>
        <w:ind w:left="1416" w:hanging="0"/>
        <w:contextualSpacing/>
        <w:jc w:val="both"/>
        <w:rPr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4"/>
          <w:szCs w:val="24"/>
          <w:lang w:val="ru-RU" w:eastAsia="en-US" w:bidi="ar-SA"/>
        </w:rPr>
        <w:t>Атрибуты:</w:t>
      </w:r>
    </w:p>
    <w:p>
      <w:pPr>
        <w:pStyle w:val="ListParagraph"/>
        <w:spacing w:lineRule="auto" w:line="360" w:before="0" w:after="0"/>
        <w:ind w:left="1416" w:hanging="0"/>
        <w:contextualSpacing/>
        <w:jc w:val="both"/>
        <w:rPr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4"/>
          <w:szCs w:val="24"/>
          <w:lang w:val="ru-RU" w:eastAsia="en-US" w:bidi="ar-SA"/>
        </w:rPr>
        <w:t>- BeginDate;</w:t>
      </w:r>
    </w:p>
    <w:p>
      <w:pPr>
        <w:pStyle w:val="ListParagraph"/>
        <w:spacing w:lineRule="auto" w:line="360" w:before="0" w:after="0"/>
        <w:ind w:left="1416" w:hanging="0"/>
        <w:contextualSpacing/>
        <w:jc w:val="both"/>
        <w:rPr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4"/>
          <w:szCs w:val="24"/>
          <w:lang w:val="ru-RU" w:eastAsia="en-US" w:bidi="ar-SA"/>
        </w:rPr>
        <w:t>- EndDate.</w:t>
      </w:r>
    </w:p>
    <w:p>
      <w:pPr>
        <w:pStyle w:val="ListParagraph"/>
        <w:spacing w:lineRule="auto" w:line="360" w:before="0" w:after="0"/>
        <w:ind w:left="1416" w:hanging="0"/>
        <w:contextualSpacing/>
        <w:jc w:val="both"/>
        <w:rPr>
          <w:rFonts w:ascii="Times New Roman" w:hAnsi="Times New Roman" w:eastAsia="Calibri" w:cs="" w:cstheme="minorBidi" w:eastAsiaTheme="minorHAnsi"/>
          <w:color w:val="auto"/>
          <w:kern w:val="0"/>
          <w:lang w:val="ru-RU" w:eastAsia="en-US" w:bidi="ar-SA"/>
        </w:rPr>
      </w:pPr>
      <w:r>
        <w:rPr>
          <w:rFonts w:eastAsia="Calibri" w:cs="" w:cstheme="minorBidi" w:eastAsiaTheme="minorHAnsi"/>
          <w:color w:val="auto"/>
          <w:kern w:val="0"/>
          <w:lang w:val="ru-RU" w:eastAsia="en-US" w:bidi="ar-SA"/>
        </w:rPr>
      </w:r>
    </w:p>
    <w:p>
      <w:pPr>
        <w:pStyle w:val="ListParagraph"/>
        <w:spacing w:lineRule="auto" w:line="360" w:before="0" w:after="0"/>
        <w:ind w:left="0" w:hanging="0"/>
        <w:contextualSpacing/>
        <w:jc w:val="both"/>
        <w:rPr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4"/>
          <w:szCs w:val="24"/>
          <w:lang w:val="ru-RU" w:eastAsia="en-US" w:bidi="ar-SA"/>
        </w:rPr>
        <w:t>2) Studio — сложный объект.</w:t>
      </w:r>
    </w:p>
    <w:p>
      <w:pPr>
        <w:pStyle w:val="ListParagraph"/>
        <w:spacing w:lineRule="auto" w:line="360" w:before="0" w:after="0"/>
        <w:ind w:left="708" w:hanging="0"/>
        <w:contextualSpacing/>
        <w:jc w:val="both"/>
        <w:rPr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4"/>
          <w:szCs w:val="24"/>
          <w:lang w:val="ru-RU" w:eastAsia="en-US" w:bidi="ar-SA"/>
        </w:rPr>
        <w:t>Составной идентификатор: StudioName, Country, OwnerName.</w:t>
      </w:r>
    </w:p>
    <w:p>
      <w:pPr>
        <w:pStyle w:val="ListParagraph"/>
        <w:spacing w:lineRule="auto" w:line="360" w:before="0" w:after="0"/>
        <w:ind w:left="708" w:hanging="0"/>
        <w:contextualSpacing/>
        <w:jc w:val="both"/>
        <w:rPr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4"/>
          <w:szCs w:val="24"/>
          <w:lang w:val="ru-RU" w:eastAsia="en-US" w:bidi="ar-SA"/>
        </w:rPr>
        <w:t>Атрибуты:</w:t>
      </w:r>
    </w:p>
    <w:p>
      <w:pPr>
        <w:pStyle w:val="ListParagraph"/>
        <w:spacing w:lineRule="auto" w:line="360" w:before="0" w:after="0"/>
        <w:ind w:left="708" w:hanging="0"/>
        <w:contextualSpacing/>
        <w:jc w:val="both"/>
        <w:rPr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4"/>
          <w:szCs w:val="24"/>
          <w:lang w:val="ru-RU" w:eastAsia="en-US" w:bidi="ar-SA"/>
        </w:rPr>
        <w:t>- FoundationYear;</w:t>
      </w:r>
    </w:p>
    <w:p>
      <w:pPr>
        <w:pStyle w:val="ListParagraph"/>
        <w:spacing w:lineRule="auto" w:line="360" w:before="0" w:after="0"/>
        <w:ind w:left="708" w:hanging="0"/>
        <w:contextualSpacing/>
        <w:jc w:val="both"/>
        <w:rPr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4"/>
          <w:szCs w:val="24"/>
          <w:lang w:val="ru-RU" w:eastAsia="en-US" w:bidi="ar-SA"/>
        </w:rPr>
        <w:t>- Phone;</w:t>
      </w:r>
    </w:p>
    <w:p>
      <w:pPr>
        <w:pStyle w:val="ListParagraph"/>
        <w:spacing w:lineRule="auto" w:line="360" w:before="0" w:after="0"/>
        <w:ind w:left="708" w:hanging="0"/>
        <w:contextualSpacing/>
        <w:jc w:val="both"/>
        <w:rPr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4"/>
          <w:szCs w:val="24"/>
          <w:lang w:val="ru-RU" w:eastAsia="en-US" w:bidi="ar-SA"/>
        </w:rPr>
        <w:t>- URL;</w:t>
      </w:r>
    </w:p>
    <w:p>
      <w:pPr>
        <w:pStyle w:val="ListParagraph"/>
        <w:spacing w:lineRule="auto" w:line="360" w:before="0" w:after="0"/>
        <w:ind w:left="708" w:hanging="0"/>
        <w:contextualSpacing/>
        <w:jc w:val="both"/>
        <w:rPr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4"/>
          <w:szCs w:val="24"/>
          <w:lang w:val="ru-RU" w:eastAsia="en-US" w:bidi="ar-SA"/>
        </w:rPr>
        <w:t>- Movie (объектный атрибут).</w:t>
      </w:r>
    </w:p>
    <w:p>
      <w:pPr>
        <w:pStyle w:val="ListParagraph"/>
        <w:spacing w:lineRule="auto" w:line="360" w:before="0" w:after="0"/>
        <w:ind w:left="708" w:hanging="0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spacing w:lineRule="auto" w:line="360" w:before="0" w:after="0"/>
        <w:ind w:left="0" w:hanging="0"/>
        <w:contextualSpacing/>
        <w:jc w:val="both"/>
        <w:rPr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4"/>
          <w:szCs w:val="24"/>
          <w:lang w:val="ru-RU" w:eastAsia="en-US" w:bidi="ar-SA"/>
        </w:rPr>
        <w:t>3) Person — сложный объект.</w:t>
      </w:r>
    </w:p>
    <w:p>
      <w:pPr>
        <w:pStyle w:val="ListParagraph"/>
        <w:spacing w:lineRule="auto" w:line="360" w:before="0" w:after="0"/>
        <w:ind w:left="708" w:hanging="0"/>
        <w:contextualSpacing/>
        <w:jc w:val="both"/>
        <w:rPr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4"/>
          <w:szCs w:val="24"/>
          <w:lang w:val="ru-RU" w:eastAsia="en-US" w:bidi="ar-SA"/>
        </w:rPr>
        <w:t>Составной идентификатор: Name, Surname, BirthDate, PersonType.</w:t>
      </w:r>
    </w:p>
    <w:p>
      <w:pPr>
        <w:pStyle w:val="ListParagraph"/>
        <w:spacing w:lineRule="auto" w:line="360" w:before="0" w:after="0"/>
        <w:ind w:left="708" w:hanging="0"/>
        <w:contextualSpacing/>
        <w:jc w:val="both"/>
        <w:rPr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4"/>
          <w:szCs w:val="24"/>
          <w:lang w:val="ru-RU" w:eastAsia="en-US" w:bidi="ar-SA"/>
        </w:rPr>
        <w:t>Атрибуты:</w:t>
      </w:r>
    </w:p>
    <w:p>
      <w:pPr>
        <w:pStyle w:val="ListParagraph"/>
        <w:spacing w:lineRule="auto" w:line="360" w:before="0" w:after="0"/>
        <w:ind w:left="708" w:hanging="0"/>
        <w:contextualSpacing/>
        <w:jc w:val="both"/>
        <w:rPr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4"/>
          <w:szCs w:val="24"/>
          <w:lang w:val="ru-RU" w:eastAsia="en-US" w:bidi="ar-SA"/>
        </w:rPr>
        <w:t>- Country;</w:t>
      </w:r>
    </w:p>
    <w:p>
      <w:pPr>
        <w:pStyle w:val="ListParagraph"/>
        <w:spacing w:lineRule="auto" w:line="360" w:before="0" w:after="0"/>
        <w:ind w:left="708" w:hanging="0"/>
        <w:contextualSpacing/>
        <w:jc w:val="both"/>
        <w:rPr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4"/>
          <w:szCs w:val="24"/>
          <w:lang w:val="ru-RU" w:eastAsia="en-US" w:bidi="ar-SA"/>
        </w:rPr>
        <w:t>- City;</w:t>
      </w:r>
    </w:p>
    <w:p>
      <w:pPr>
        <w:pStyle w:val="ListParagraph"/>
        <w:spacing w:lineRule="auto" w:line="360" w:before="0" w:after="0"/>
        <w:ind w:left="708" w:hanging="0"/>
        <w:contextualSpacing/>
        <w:jc w:val="both"/>
        <w:rPr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4"/>
          <w:szCs w:val="24"/>
          <w:lang w:val="ru-RU" w:eastAsia="en-US" w:bidi="ar-SA"/>
        </w:rPr>
        <w:t>- BIO;</w:t>
      </w:r>
    </w:p>
    <w:p>
      <w:pPr>
        <w:pStyle w:val="ListParagraph"/>
        <w:spacing w:lineRule="auto" w:line="360" w:before="0" w:after="0"/>
        <w:ind w:left="708" w:hanging="0"/>
        <w:contextualSpacing/>
        <w:jc w:val="both"/>
        <w:rPr>
          <w:sz w:val="24"/>
          <w:szCs w:val="24"/>
        </w:rPr>
      </w:pPr>
      <w:r>
        <w:rPr>
          <w:rFonts w:eastAsia="Calibri" w:cs="" w:cstheme="minorBidi" w:eastAsiaTheme="minorHAnsi"/>
          <w:color w:val="auto"/>
          <w:kern w:val="0"/>
          <w:sz w:val="24"/>
          <w:szCs w:val="24"/>
          <w:lang w:val="ru-RU" w:eastAsia="en-US" w:bidi="ar-SA"/>
        </w:rPr>
        <w:t>- Movie (объектный атрибут).</w:t>
      </w:r>
    </w:p>
    <w:p>
      <w:pPr>
        <w:pStyle w:val="Normal"/>
        <w:spacing w:lineRule="auto" w:line="360" w:before="0" w:after="0"/>
        <w:ind w:hanging="0"/>
        <w:jc w:val="center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381635</wp:posOffset>
            </wp:positionH>
            <wp:positionV relativeFrom="paragraph">
              <wp:posOffset>-109220</wp:posOffset>
            </wp:positionV>
            <wp:extent cx="5356860" cy="714248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714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Р</w:t>
      </w:r>
      <w:r>
        <w:rPr>
          <w:sz w:val="24"/>
          <w:szCs w:val="24"/>
        </w:rPr>
        <w:t xml:space="preserve">исунок 1 —  модель </w:t>
      </w:r>
      <w:r>
        <w:rPr>
          <w:rFonts w:eastAsia="Calibri" w:cs="" w:cstheme="minorBidi" w:eastAsiaTheme="minorHAnsi"/>
          <w:color w:val="auto"/>
          <w:kern w:val="0"/>
          <w:sz w:val="24"/>
          <w:szCs w:val="24"/>
          <w:lang w:val="ru-RU" w:eastAsia="en-US" w:bidi="ar-SA"/>
        </w:rPr>
        <w:t>семантических объектов</w:t>
      </w:r>
    </w:p>
    <w:p>
      <w:pPr>
        <w:pStyle w:val="Normal"/>
        <w:spacing w:lineRule="auto" w:line="360" w:before="0" w:after="0"/>
        <w:ind w:hanging="0"/>
        <w:jc w:val="both"/>
        <w:rPr/>
      </w:pPr>
      <w:r>
        <w:rPr>
          <w:sz w:val="24"/>
          <w:szCs w:val="24"/>
        </w:rPr>
        <w:tab/>
      </w:r>
    </w:p>
    <w:p>
      <w:pPr>
        <w:pStyle w:val="Normal"/>
        <w:spacing w:lineRule="auto" w:line="360" w:before="0" w:after="0"/>
        <w:ind w:hanging="0"/>
        <w:jc w:val="both"/>
        <w:rPr/>
      </w:pPr>
      <w:r>
        <w:rPr>
          <w:sz w:val="24"/>
          <w:szCs w:val="24"/>
        </w:rPr>
        <w:tab/>
      </w:r>
      <w:r>
        <w:rPr/>
        <w:t xml:space="preserve">У каждого фильма есть название, дата выхода, жанр, возрастное ограничение и продолжительность, поэтому соответствующие максимальные и минимальные кардинальные числа, равны 1. Объектный атрибут Studio имеет кардинальные числа 0 и N, так как у фильма может как </w:t>
      </w:r>
      <w:r>
        <w:rPr>
          <w:rFonts w:eastAsia="Calibri" w:cs="" w:cstheme="minorBidi" w:eastAsiaTheme="minorHAnsi"/>
          <w:color w:val="auto"/>
          <w:kern w:val="0"/>
          <w:sz w:val="28"/>
          <w:szCs w:val="22"/>
          <w:lang w:val="ru-RU" w:eastAsia="en-US" w:bidi="ar-SA"/>
        </w:rPr>
        <w:t>не</w:t>
      </w:r>
      <w:r>
        <w:rPr/>
        <w:t xml:space="preserve"> быть ни одной студии, так и быть неограниченное количество. </w:t>
      </w:r>
    </w:p>
    <w:p>
      <w:pPr>
        <w:pStyle w:val="Normal"/>
        <w:spacing w:lineRule="auto" w:line="360" w:before="0" w:after="0"/>
        <w:ind w:hanging="0"/>
        <w:jc w:val="both"/>
        <w:rPr/>
      </w:pPr>
      <w:r>
        <w:rPr/>
        <w:t xml:space="preserve">«Participation» - групповой атрибут. Каждый человек может сыграть </w:t>
      </w:r>
      <w:r>
        <w:rPr>
          <w:rFonts w:eastAsia="Calibri" w:cs="" w:cstheme="minorBidi" w:eastAsiaTheme="minorHAnsi"/>
          <w:color w:val="auto"/>
          <w:kern w:val="0"/>
          <w:sz w:val="28"/>
          <w:szCs w:val="22"/>
          <w:lang w:val="ru-RU" w:eastAsia="en-US" w:bidi="ar-SA"/>
        </w:rPr>
        <w:t>несколько</w:t>
      </w:r>
      <w:r>
        <w:rPr/>
        <w:t xml:space="preserve"> различных ролей в фильме, ровно так же, как может и не </w:t>
      </w:r>
      <w:r>
        <w:rPr>
          <w:rFonts w:eastAsia="Calibri" w:cs="" w:cstheme="minorBidi" w:eastAsiaTheme="minorHAnsi"/>
          <w:color w:val="auto"/>
          <w:kern w:val="0"/>
          <w:sz w:val="28"/>
          <w:szCs w:val="22"/>
          <w:lang w:val="ru-RU" w:eastAsia="en-US" w:bidi="ar-SA"/>
        </w:rPr>
        <w:t>сы</w:t>
      </w:r>
      <w:r>
        <w:rPr/>
        <w:t>грать совсем(например, еще до начала съемок). При этом даты окончания и начало съемок обязательно должны быть. Следовательно, соответствующие кардинальные числа дат равны 1, а Person и Participation — 0 и N.</w:t>
      </w:r>
    </w:p>
    <w:p>
      <w:pPr>
        <w:pStyle w:val="Normal"/>
        <w:spacing w:lineRule="auto" w:line="360" w:before="0" w:after="0"/>
        <w:ind w:hanging="0"/>
        <w:jc w:val="both"/>
        <w:rPr/>
      </w:pPr>
      <w:r>
        <w:rPr/>
      </w:r>
    </w:p>
    <w:p>
      <w:pPr>
        <w:pStyle w:val="Normal"/>
        <w:spacing w:lineRule="auto" w:line="360" w:before="0" w:after="0"/>
        <w:ind w:left="0" w:firstLine="704"/>
        <w:jc w:val="both"/>
        <w:rPr/>
      </w:pPr>
      <w:r>
        <w:rPr/>
        <w:t xml:space="preserve">У каждой студии есть название, страна, в которой она располагается,  имя основателя, год основания, номер телефона и ссылка на сайт, следовательно,  соответствующие максимальные и минимальные кардинальные числа, равны 1. Тип объекта «Studio» - сложный, так как есть групповой атрибут «Movie». Студия может как иметь </w:t>
      </w:r>
      <w:r>
        <w:rPr>
          <w:rFonts w:eastAsia="Calibri" w:cs="" w:cstheme="minorBidi" w:eastAsiaTheme="minorHAnsi"/>
          <w:color w:val="auto"/>
          <w:kern w:val="0"/>
          <w:sz w:val="28"/>
          <w:szCs w:val="22"/>
          <w:lang w:val="ru-RU" w:eastAsia="en-US" w:bidi="ar-SA"/>
        </w:rPr>
        <w:t>несколько</w:t>
      </w:r>
      <w:r>
        <w:rPr/>
        <w:t xml:space="preserve"> фильмов, так и не иметь совсем, следовательно, соответствующие кардинальные числа будут равны 0 и N.</w:t>
      </w:r>
    </w:p>
    <w:p>
      <w:pPr>
        <w:pStyle w:val="Normal"/>
        <w:spacing w:lineRule="auto" w:line="360" w:before="0" w:after="0"/>
        <w:ind w:left="0" w:firstLine="704"/>
        <w:jc w:val="both"/>
        <w:rPr/>
      </w:pPr>
      <w:r>
        <w:rPr/>
        <w:t xml:space="preserve">У каждого </w:t>
      </w:r>
      <w:r>
        <w:rPr>
          <w:rFonts w:eastAsia="Calibri" w:cs="" w:cstheme="minorBidi" w:eastAsiaTheme="minorHAnsi"/>
          <w:color w:val="auto"/>
          <w:kern w:val="0"/>
          <w:sz w:val="28"/>
          <w:szCs w:val="22"/>
          <w:lang w:val="ru-RU" w:eastAsia="en-US" w:bidi="ar-SA"/>
        </w:rPr>
        <w:t>участника съемочной группы есть имя, фамилия, дата рождения, роль, страна, город, биография, поэтому соответствующие максимальные и минимальные кардинальные числа, равны 1. Тип объекта «Person» - сложный, так как есть групповой атрибут «Movie». Каждый участник может принимать участие как в нескольких фильмах, так и не принимать вовсе, следовательно, соответствующие кардинальные числа будут равны 0 и N.</w:t>
      </w:r>
    </w:p>
    <w:sectPr>
      <w:footerReference w:type="default" r:id="rId4"/>
      <w:type w:val="nextPage"/>
      <w:pgSz w:w="11906" w:h="16838"/>
      <w:pgMar w:left="1701" w:right="567" w:header="0" w:top="1134" w:footer="709" w:bottom="1134" w:gutter="0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865538392"/>
    </w:sdtPr>
    <w:sdtContent>
      <w:p>
        <w:pPr>
          <w:pStyle w:val="Footer"/>
          <w:jc w:val="center"/>
          <w:rPr>
            <w:rFonts w:cs="Times New Roman"/>
            <w:sz w:val="24"/>
            <w:szCs w:val="24"/>
          </w:rPr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6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b00fc7"/>
    <w:pPr>
      <w:widowControl/>
      <w:suppressAutoHyphens w:val="true"/>
      <w:bidi w:val="0"/>
      <w:spacing w:lineRule="auto" w:line="276" w:before="0" w:after="200"/>
      <w:jc w:val="left"/>
    </w:pPr>
    <w:rPr>
      <w:rFonts w:ascii="Times New Roman" w:hAnsi="Times New Roman" w:eastAsia="Calibri" w:cs="" w:cstheme="minorBidi" w:eastAsiaTheme="minorHAnsi"/>
      <w:color w:val="auto"/>
      <w:kern w:val="0"/>
      <w:sz w:val="28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0fc7"/>
    <w:pPr>
      <w:keepNext w:val="true"/>
      <w:keepLines/>
      <w:spacing w:before="240" w:after="0"/>
      <w:outlineLvl w:val="0"/>
    </w:pPr>
    <w:rPr>
      <w:rFonts w:eastAsia="" w:cs="" w:cstheme="majorBidi" w:eastAsiaTheme="majorEastAsia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0fc7"/>
    <w:pPr>
      <w:keepNext w:val="true"/>
      <w:keepLines/>
      <w:spacing w:before="40" w:after="0"/>
      <w:outlineLvl w:val="1"/>
    </w:pPr>
    <w:rPr>
      <w:rFonts w:eastAsia="" w:cs="" w:cstheme="majorBidi" w:eastAsiaTheme="majorEastAsia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4c52"/>
    <w:pPr>
      <w:keepNext w:val="true"/>
      <w:keepLines/>
      <w:spacing w:before="40" w:after="0"/>
      <w:outlineLvl w:val="2"/>
    </w:pPr>
    <w:rPr>
      <w:rFonts w:eastAsia="" w:cs="" w:cstheme="majorBidi" w:eastAsiaTheme="majorEastAsia"/>
      <w:b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b00fc7"/>
    <w:rPr>
      <w:rFonts w:ascii="Times New Roman" w:hAnsi="Times New Roman" w:eastAsia="" w:cs="" w:cstheme="majorBidi" w:eastAsiaTheme="majorEastAsia"/>
      <w:b/>
      <w:sz w:val="28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00fc7"/>
    <w:rPr>
      <w:rFonts w:ascii="Times New Roman" w:hAnsi="Times New Roman" w:eastAsia="" w:cs="" w:cstheme="majorBidi" w:eastAsiaTheme="majorEastAsia"/>
      <w:b/>
      <w:sz w:val="28"/>
      <w:szCs w:val="26"/>
    </w:rPr>
  </w:style>
  <w:style w:type="character" w:styleId="InternetLink">
    <w:name w:val="Hyperlink"/>
    <w:basedOn w:val="DefaultParagraphFont"/>
    <w:uiPriority w:val="99"/>
    <w:unhideWhenUsed/>
    <w:rsid w:val="00b00fc7"/>
    <w:rPr>
      <w:color w:val="0563C1" w:themeColor="hyperlink"/>
      <w:u w:val="single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b00fc7"/>
    <w:rPr>
      <w:rFonts w:ascii="Times New Roman" w:hAnsi="Times New Roman"/>
      <w:sz w:val="28"/>
    </w:rPr>
  </w:style>
  <w:style w:type="character" w:styleId="Style11" w:customStyle="1">
    <w:name w:val="ПростоТекст Знак"/>
    <w:basedOn w:val="DefaultParagraphFont"/>
    <w:link w:val="a"/>
    <w:qFormat/>
    <w:rsid w:val="00b00fc7"/>
    <w:rPr>
      <w:rFonts w:ascii="Times New Roman" w:hAnsi="Times New Roman" w:eastAsia="Calibri" w:cs="Calibri"/>
      <w:kern w:val="2"/>
      <w:sz w:val="28"/>
      <w:lang w:eastAsia="ar-SA"/>
    </w:rPr>
  </w:style>
  <w:style w:type="character" w:styleId="Emphasis">
    <w:name w:val="Emphasis"/>
    <w:basedOn w:val="DefaultParagraphFont"/>
    <w:uiPriority w:val="20"/>
    <w:qFormat/>
    <w:rsid w:val="00b00fc7"/>
    <w:rPr>
      <w:i/>
      <w:iCs/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sid w:val="00080b1f"/>
    <w:rPr>
      <w:color w:val="605E5C"/>
      <w:shd w:fill="E1DFDD" w:val="clear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874c52"/>
    <w:rPr>
      <w:rFonts w:ascii="Times New Roman" w:hAnsi="Times New Roman" w:eastAsia="" w:cs="" w:cstheme="majorBidi" w:eastAsiaTheme="majorEastAsia"/>
      <w:b/>
      <w:sz w:val="28"/>
      <w:szCs w:val="24"/>
    </w:rPr>
  </w:style>
  <w:style w:type="character" w:styleId="PlaceholderText">
    <w:name w:val="Placeholder Text"/>
    <w:basedOn w:val="DefaultParagraphFont"/>
    <w:uiPriority w:val="99"/>
    <w:semiHidden/>
    <w:qFormat/>
    <w:rsid w:val="003b2c19"/>
    <w:rPr>
      <w:color w:val="808080"/>
    </w:rPr>
  </w:style>
  <w:style w:type="character" w:styleId="VisitedInternetLink">
    <w:name w:val="FollowedHyperlink"/>
    <w:basedOn w:val="DefaultParagraphFont"/>
    <w:uiPriority w:val="99"/>
    <w:semiHidden/>
    <w:unhideWhenUsed/>
    <w:rsid w:val="008f4512"/>
    <w:rPr>
      <w:color w:val="954F72" w:themeColor="followedHyperlink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b00fc7"/>
    <w:pPr>
      <w:spacing w:before="0" w:after="200"/>
      <w:ind w:left="720" w:hanging="0"/>
      <w:contextualSpacing/>
    </w:pPr>
    <w:rPr/>
  </w:style>
  <w:style w:type="paragraph" w:styleId="TOCHeading">
    <w:name w:val="TOC Heading"/>
    <w:basedOn w:val="Heading1"/>
    <w:next w:val="Normal"/>
    <w:uiPriority w:val="39"/>
    <w:unhideWhenUsed/>
    <w:qFormat/>
    <w:rsid w:val="00b00fc7"/>
    <w:pPr>
      <w:spacing w:lineRule="auto" w:line="259"/>
    </w:pPr>
    <w:rPr>
      <w:lang w:eastAsia="ru-RU"/>
    </w:rPr>
  </w:style>
  <w:style w:type="paragraph" w:styleId="Contents1">
    <w:name w:val="TOC 1"/>
    <w:basedOn w:val="Normal"/>
    <w:next w:val="Normal"/>
    <w:autoRedefine/>
    <w:uiPriority w:val="39"/>
    <w:unhideWhenUsed/>
    <w:rsid w:val="00b00fc7"/>
    <w:pPr>
      <w:spacing w:before="0" w:after="100"/>
    </w:pPr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FooterChar"/>
    <w:uiPriority w:val="99"/>
    <w:unhideWhenUsed/>
    <w:rsid w:val="00b00fc7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b00fc7"/>
    <w:pPr>
      <w:spacing w:before="0" w:after="100"/>
      <w:ind w:left="220" w:hanging="0"/>
    </w:pPr>
    <w:rPr/>
  </w:style>
  <w:style w:type="paragraph" w:styleId="NormalWeb">
    <w:name w:val="Normal (Web)"/>
    <w:basedOn w:val="Normal"/>
    <w:uiPriority w:val="99"/>
    <w:unhideWhenUsed/>
    <w:qFormat/>
    <w:rsid w:val="00b00fc7"/>
    <w:pPr/>
    <w:rPr>
      <w:rFonts w:cs="Times New Roman"/>
      <w:sz w:val="24"/>
      <w:szCs w:val="24"/>
    </w:rPr>
  </w:style>
  <w:style w:type="paragraph" w:styleId="Style12" w:customStyle="1">
    <w:name w:val="ПростоТекст"/>
    <w:basedOn w:val="Normal"/>
    <w:link w:val="a0"/>
    <w:qFormat/>
    <w:rsid w:val="00b00fc7"/>
    <w:pPr>
      <w:suppressAutoHyphens w:val="true"/>
      <w:spacing w:lineRule="auto" w:line="360" w:before="0" w:after="0"/>
      <w:jc w:val="both"/>
    </w:pPr>
    <w:rPr>
      <w:rFonts w:eastAsia="Calibri" w:cs="Calibri"/>
      <w:kern w:val="2"/>
      <w:lang w:eastAsia="ar-SA"/>
    </w:rPr>
  </w:style>
  <w:style w:type="paragraph" w:styleId="Contents3">
    <w:name w:val="TOC 3"/>
    <w:basedOn w:val="Normal"/>
    <w:next w:val="Normal"/>
    <w:autoRedefine/>
    <w:uiPriority w:val="39"/>
    <w:unhideWhenUsed/>
    <w:rsid w:val="008c1f87"/>
    <w:pPr>
      <w:spacing w:before="0" w:after="100"/>
      <w:ind w:left="560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footer" Target="footer1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F422CE-3058-4EEB-AB5F-DF92876716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Application>LibreOffice/6.4.7.2$Linux_X86_64 LibreOffice_project/40$Build-2</Application>
  <Pages>6</Pages>
  <Words>432</Words>
  <Characters>2854</Characters>
  <CharactersWithSpaces>3287</CharactersWithSpaces>
  <Paragraphs>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2023-09-15T01:43:00Z</dcterms:created>
  <dc:creator>Julia</dc:creator>
  <dc:description/>
  <dc:language>en-US</dc:language>
  <cp:lastModifiedBy/>
  <dcterms:modified xsi:type="dcterms:W3CDTF">2024-10-30T10:50:20Z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